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6"/>
        <w:rPr>
          <w:rFonts w:ascii="Times New Roman"/>
          <w:sz w:val="26"/>
        </w:rPr>
      </w:pPr>
    </w:p>
    <w:p>
      <w:pPr>
        <w:pStyle w:val="Title"/>
      </w:pPr>
      <w:r>
        <w:rPr/>
        <w:t>Forma parte del G-SQUAD y cumple tus propósitos de año nuevo con lo mejor en relojes deportivos</w:t>
      </w:r>
    </w:p>
    <w:p>
      <w:pPr>
        <w:pStyle w:val="BodyText"/>
        <w:spacing w:before="9"/>
        <w:rPr>
          <w:b/>
          <w:sz w:val="23"/>
        </w:rPr>
      </w:pPr>
    </w:p>
    <w:p>
      <w:pPr>
        <w:spacing w:line="232" w:lineRule="auto" w:before="0"/>
        <w:ind w:left="89" w:right="87" w:firstLine="0"/>
        <w:jc w:val="center"/>
        <w:rPr>
          <w:i/>
          <w:sz w:val="24"/>
        </w:rPr>
      </w:pPr>
      <w:r>
        <w:rPr>
          <w:i/>
          <w:sz w:val="24"/>
        </w:rPr>
        <w:t>Un año más se termina, pero con él se renuevan los objetivos de lograr una vida más </w:t>
      </w:r>
      <w:r>
        <w:rPr>
          <w:i/>
          <w:sz w:val="24"/>
        </w:rPr>
        <w:t>saludable y cumplir tus metas deportivas. G-SHOCK, el reloj inquebrantable cuenta con el modelo ideal para acompañarte en tu desafío más grande.</w:t>
      </w:r>
    </w:p>
    <w:p>
      <w:pPr>
        <w:pStyle w:val="BodyText"/>
        <w:rPr>
          <w:i/>
          <w:sz w:val="23"/>
        </w:rPr>
      </w:pPr>
    </w:p>
    <w:p>
      <w:pPr>
        <w:pStyle w:val="BodyText"/>
        <w:ind w:left="100" w:right="98"/>
        <w:jc w:val="both"/>
      </w:pPr>
      <w:r>
        <w:rPr>
          <w:b/>
        </w:rPr>
        <w:t>Ciudad de Panamá, 05 de enero de 2021.— </w:t>
      </w:r>
      <w:r>
        <w:rPr/>
        <w:t>Año nuevo y nuevos propósitos deportivos por cumplir. El 2022 será definitivamente el año donde haremos realidad nuestras metas para lograr una vida más sana. Es una nueva oportunidad para recargar energías y llevar a la práctica todas aquellas actividades que siempre quisimos realizar; correr un maratón, nadar regularmente, montar en bicicleta, hacer yoga, hacer aeróbics, ir de excursión por las montañas o simplemente caminar por las mañanas.</w:t>
      </w:r>
    </w:p>
    <w:p>
      <w:pPr>
        <w:pStyle w:val="BodyText"/>
        <w:spacing w:before="10"/>
      </w:pPr>
    </w:p>
    <w:p>
      <w:pPr>
        <w:pStyle w:val="BodyText"/>
        <w:ind w:left="100" w:right="102"/>
        <w:jc w:val="both"/>
      </w:pPr>
      <w:r>
        <w:rPr/>
        <w:t>El deporte es una de las actividades más saludables que existen: contribuye a mejorar la salud física, la mental y la autoestima. Practicar ejercicio ayuda a controlar nuestro estado emocional, ya que aumenta los niveles de endorfinas, dopamina y serotonina. Además entre mayor sea el reto</w:t>
      </w:r>
      <w:r>
        <w:rPr>
          <w:spacing w:val="-9"/>
        </w:rPr>
        <w:t> </w:t>
      </w:r>
      <w:r>
        <w:rPr/>
        <w:t>que</w:t>
      </w:r>
      <w:r>
        <w:rPr>
          <w:spacing w:val="-8"/>
        </w:rPr>
        <w:t> </w:t>
      </w:r>
      <w:r>
        <w:rPr/>
        <w:t>nos</w:t>
      </w:r>
      <w:r>
        <w:rPr>
          <w:spacing w:val="-9"/>
        </w:rPr>
        <w:t> </w:t>
      </w:r>
      <w:r>
        <w:rPr/>
        <w:t>planteemos,</w:t>
      </w:r>
      <w:r>
        <w:rPr>
          <w:spacing w:val="-8"/>
        </w:rPr>
        <w:t> </w:t>
      </w:r>
      <w:r>
        <w:rPr/>
        <w:t>mayor</w:t>
      </w:r>
      <w:r>
        <w:rPr>
          <w:spacing w:val="-9"/>
        </w:rPr>
        <w:t> </w:t>
      </w:r>
      <w:r>
        <w:rPr/>
        <w:t>será</w:t>
      </w:r>
      <w:r>
        <w:rPr>
          <w:spacing w:val="-8"/>
        </w:rPr>
        <w:t> </w:t>
      </w:r>
      <w:r>
        <w:rPr/>
        <w:t>la</w:t>
      </w:r>
      <w:r>
        <w:rPr>
          <w:spacing w:val="-9"/>
        </w:rPr>
        <w:t> </w:t>
      </w:r>
      <w:r>
        <w:rPr/>
        <w:t>satisfacción</w:t>
      </w:r>
      <w:r>
        <w:rPr>
          <w:spacing w:val="-8"/>
        </w:rPr>
        <w:t> </w:t>
      </w:r>
      <w:r>
        <w:rPr/>
        <w:t>y</w:t>
      </w:r>
      <w:r>
        <w:rPr>
          <w:spacing w:val="-9"/>
        </w:rPr>
        <w:t> </w:t>
      </w:r>
      <w:r>
        <w:rPr/>
        <w:t>los</w:t>
      </w:r>
      <w:r>
        <w:rPr>
          <w:spacing w:val="-8"/>
        </w:rPr>
        <w:t> </w:t>
      </w:r>
      <w:r>
        <w:rPr/>
        <w:t>beneficios</w:t>
      </w:r>
      <w:r>
        <w:rPr>
          <w:spacing w:val="-9"/>
        </w:rPr>
        <w:t> </w:t>
      </w:r>
      <w:r>
        <w:rPr/>
        <w:t>que</w:t>
      </w:r>
      <w:r>
        <w:rPr>
          <w:spacing w:val="-8"/>
        </w:rPr>
        <w:t> </w:t>
      </w:r>
      <w:r>
        <w:rPr/>
        <w:t>veremos</w:t>
      </w:r>
      <w:r>
        <w:rPr>
          <w:spacing w:val="-9"/>
        </w:rPr>
        <w:t> </w:t>
      </w:r>
      <w:r>
        <w:rPr/>
        <w:t>materializados. Un </w:t>
      </w:r>
      <w:hyperlink r:id="rId7">
        <w:r>
          <w:rPr>
            <w:u w:val="single"/>
          </w:rPr>
          <w:t>estudio</w:t>
        </w:r>
      </w:hyperlink>
      <w:r>
        <w:rPr/>
        <w:t> comprobó que la liberación de estas hormonas que producen una sensación de </w:t>
      </w:r>
      <w:r>
        <w:rPr>
          <w:spacing w:val="-4"/>
        </w:rPr>
        <w:t>bienestar, </w:t>
      </w:r>
      <w:r>
        <w:rPr/>
        <w:t>placer y felicidad, es mayor cuando la actividad física es de alta intensidad y genera un aumento de ácido láctico en la</w:t>
      </w:r>
      <w:r>
        <w:rPr>
          <w:spacing w:val="-8"/>
        </w:rPr>
        <w:t> </w:t>
      </w:r>
      <w:r>
        <w:rPr/>
        <w:t>sangre.</w:t>
      </w:r>
    </w:p>
    <w:p>
      <w:pPr>
        <w:pStyle w:val="BodyText"/>
        <w:spacing w:before="12"/>
      </w:pPr>
    </w:p>
    <w:p>
      <w:pPr>
        <w:pStyle w:val="BodyText"/>
        <w:ind w:left="100" w:right="102"/>
        <w:jc w:val="both"/>
      </w:pPr>
      <w:r>
        <w:rPr/>
        <w:t>Cumplir el propósito de realizar una actividad física de manera habitual no será solo un deseo de año nuevo. Es tiempo para conseguir esas metas que tanto nos hemos propuesto, el momento es ahora. No dejar para después lo que podemos hacer hoy. Este 2022 romperemos nuestras propias marcas, derribaremos nuestros miedos. La perseverancia y constancia serán nuestros instrumentos ideales para lograr un estilo de vida saludable con rutinas deportivas que nos traigan bienestar.</w:t>
      </w:r>
    </w:p>
    <w:p>
      <w:pPr>
        <w:pStyle w:val="BodyText"/>
        <w:spacing w:before="5"/>
        <w:rPr>
          <w:sz w:val="24"/>
        </w:rPr>
      </w:pPr>
    </w:p>
    <w:p>
      <w:pPr>
        <w:spacing w:line="235" w:lineRule="auto" w:before="1"/>
        <w:ind w:left="100" w:right="278" w:firstLine="0"/>
        <w:jc w:val="left"/>
        <w:rPr>
          <w:b/>
          <w:sz w:val="25"/>
        </w:rPr>
      </w:pPr>
      <w:r>
        <w:rPr>
          <w:b/>
          <w:sz w:val="25"/>
        </w:rPr>
        <w:t>Únete al G-SQUAD con las opciones que G-SHOCK trae para cumplir tus propósitos deportivos de año nuevo</w:t>
      </w:r>
    </w:p>
    <w:p>
      <w:pPr>
        <w:pStyle w:val="BodyText"/>
        <w:rPr>
          <w:b/>
          <w:sz w:val="23"/>
        </w:rPr>
      </w:pPr>
    </w:p>
    <w:p>
      <w:pPr>
        <w:pStyle w:val="BodyText"/>
        <w:spacing w:before="1"/>
        <w:ind w:left="100" w:right="99"/>
        <w:jc w:val="both"/>
      </w:pPr>
      <w:r>
        <w:rPr/>
        <w:t>¡Bienvenido a la familia </w:t>
      </w:r>
      <w:r>
        <w:rPr>
          <w:b/>
        </w:rPr>
        <w:t>G-SQUAD</w:t>
      </w:r>
      <w:r>
        <w:rPr/>
        <w:t>! Un equipo para aquellas personas que no solo persiguen sus metas, sino que las consiguen. No importa cuál sea tu propósito de año nuevo: hacer </w:t>
      </w:r>
      <w:r>
        <w:rPr>
          <w:i/>
        </w:rPr>
        <w:t>running</w:t>
      </w:r>
      <w:r>
        <w:rPr/>
        <w:t>, </w:t>
      </w:r>
      <w:r>
        <w:rPr>
          <w:spacing w:val="-4"/>
        </w:rPr>
        <w:t>nadar,</w:t>
      </w:r>
      <w:r>
        <w:rPr>
          <w:spacing w:val="8"/>
        </w:rPr>
        <w:t> </w:t>
      </w:r>
      <w:r>
        <w:rPr/>
        <w:t>entrenar</w:t>
      </w:r>
      <w:r>
        <w:rPr>
          <w:spacing w:val="-5"/>
        </w:rPr>
        <w:t> </w:t>
      </w:r>
      <w:r>
        <w:rPr/>
        <w:t>en</w:t>
      </w:r>
      <w:r>
        <w:rPr>
          <w:spacing w:val="-5"/>
        </w:rPr>
        <w:t> </w:t>
      </w:r>
      <w:r>
        <w:rPr/>
        <w:t>casa</w:t>
      </w:r>
      <w:r>
        <w:rPr>
          <w:spacing w:val="-5"/>
        </w:rPr>
        <w:t> </w:t>
      </w:r>
      <w:r>
        <w:rPr/>
        <w:t>o</w:t>
      </w:r>
      <w:r>
        <w:rPr>
          <w:spacing w:val="-5"/>
        </w:rPr>
        <w:t> </w:t>
      </w:r>
      <w:r>
        <w:rPr/>
        <w:t>ir</w:t>
      </w:r>
      <w:r>
        <w:rPr>
          <w:spacing w:val="-5"/>
        </w:rPr>
        <w:t> </w:t>
      </w:r>
      <w:r>
        <w:rPr/>
        <w:t>al</w:t>
      </w:r>
      <w:r>
        <w:rPr>
          <w:spacing w:val="-5"/>
        </w:rPr>
        <w:t> </w:t>
      </w:r>
      <w:r>
        <w:rPr/>
        <w:t>gimnasio.</w:t>
      </w:r>
      <w:r>
        <w:rPr>
          <w:spacing w:val="-5"/>
        </w:rPr>
        <w:t> </w:t>
      </w:r>
      <w:r>
        <w:rPr/>
        <w:t>Además</w:t>
      </w:r>
      <w:r>
        <w:rPr>
          <w:spacing w:val="-5"/>
        </w:rPr>
        <w:t> </w:t>
      </w:r>
      <w:r>
        <w:rPr/>
        <w:t>de</w:t>
      </w:r>
      <w:r>
        <w:rPr>
          <w:spacing w:val="-5"/>
        </w:rPr>
        <w:t> </w:t>
      </w:r>
      <w:r>
        <w:rPr/>
        <w:t>la</w:t>
      </w:r>
      <w:r>
        <w:rPr>
          <w:spacing w:val="-5"/>
        </w:rPr>
        <w:t> </w:t>
      </w:r>
      <w:r>
        <w:rPr/>
        <w:t>motivación</w:t>
      </w:r>
      <w:r>
        <w:rPr>
          <w:spacing w:val="-5"/>
        </w:rPr>
        <w:t> </w:t>
      </w:r>
      <w:r>
        <w:rPr/>
        <w:t>y</w:t>
      </w:r>
      <w:r>
        <w:rPr>
          <w:spacing w:val="-5"/>
        </w:rPr>
        <w:t> </w:t>
      </w:r>
      <w:r>
        <w:rPr/>
        <w:t>el</w:t>
      </w:r>
      <w:r>
        <w:rPr>
          <w:spacing w:val="-5"/>
        </w:rPr>
        <w:t> </w:t>
      </w:r>
      <w:r>
        <w:rPr/>
        <w:t>compromiso</w:t>
      </w:r>
      <w:r>
        <w:rPr>
          <w:spacing w:val="-5"/>
        </w:rPr>
        <w:t> </w:t>
      </w:r>
      <w:r>
        <w:rPr/>
        <w:t>para</w:t>
      </w:r>
      <w:r>
        <w:rPr>
          <w:spacing w:val="-5"/>
        </w:rPr>
        <w:t> </w:t>
      </w:r>
      <w:r>
        <w:rPr/>
        <w:t>lograr</w:t>
      </w:r>
      <w:r>
        <w:rPr>
          <w:spacing w:val="-5"/>
        </w:rPr>
        <w:t> </w:t>
      </w:r>
      <w:r>
        <w:rPr/>
        <w:t>tu objetivo,</w:t>
      </w:r>
      <w:r>
        <w:rPr>
          <w:spacing w:val="-9"/>
        </w:rPr>
        <w:t> </w:t>
      </w:r>
      <w:r>
        <w:rPr/>
        <w:t>necesitas</w:t>
      </w:r>
      <w:r>
        <w:rPr>
          <w:spacing w:val="-8"/>
        </w:rPr>
        <w:t> </w:t>
      </w:r>
      <w:r>
        <w:rPr/>
        <w:t>una</w:t>
      </w:r>
      <w:r>
        <w:rPr>
          <w:spacing w:val="-8"/>
        </w:rPr>
        <w:t> </w:t>
      </w:r>
      <w:r>
        <w:rPr/>
        <w:t>herramienta</w:t>
      </w:r>
      <w:r>
        <w:rPr>
          <w:spacing w:val="-8"/>
        </w:rPr>
        <w:t> </w:t>
      </w:r>
      <w:r>
        <w:rPr/>
        <w:t>que</w:t>
      </w:r>
      <w:r>
        <w:rPr>
          <w:spacing w:val="-9"/>
        </w:rPr>
        <w:t> </w:t>
      </w:r>
      <w:r>
        <w:rPr/>
        <w:t>te</w:t>
      </w:r>
      <w:r>
        <w:rPr>
          <w:spacing w:val="-8"/>
        </w:rPr>
        <w:t> </w:t>
      </w:r>
      <w:r>
        <w:rPr/>
        <w:t>acompañe</w:t>
      </w:r>
      <w:r>
        <w:rPr>
          <w:spacing w:val="-8"/>
        </w:rPr>
        <w:t> </w:t>
      </w:r>
      <w:r>
        <w:rPr/>
        <w:t>en</w:t>
      </w:r>
      <w:r>
        <w:rPr>
          <w:spacing w:val="-8"/>
        </w:rPr>
        <w:t> </w:t>
      </w:r>
      <w:r>
        <w:rPr/>
        <w:t>tu</w:t>
      </w:r>
      <w:r>
        <w:rPr>
          <w:spacing w:val="-9"/>
        </w:rPr>
        <w:t> </w:t>
      </w:r>
      <w:r>
        <w:rPr/>
        <w:t>superación</w:t>
      </w:r>
      <w:r>
        <w:rPr>
          <w:spacing w:val="-8"/>
        </w:rPr>
        <w:t> </w:t>
      </w:r>
      <w:r>
        <w:rPr/>
        <w:t>diaria.</w:t>
      </w:r>
      <w:r>
        <w:rPr>
          <w:spacing w:val="-8"/>
        </w:rPr>
        <w:t> </w:t>
      </w:r>
      <w:r>
        <w:rPr/>
        <w:t>Un</w:t>
      </w:r>
      <w:r>
        <w:rPr>
          <w:spacing w:val="-8"/>
        </w:rPr>
        <w:t> </w:t>
      </w:r>
      <w:r>
        <w:rPr/>
        <w:t>reloj</w:t>
      </w:r>
      <w:r>
        <w:rPr>
          <w:spacing w:val="-9"/>
        </w:rPr>
        <w:t> </w:t>
      </w:r>
      <w:r>
        <w:rPr/>
        <w:t>resistente que soporte tu ritmo de vida, un mecanismo indestructible con la más alta calidad y un diseño basado en las últimas tendencias de la moda alrededor del</w:t>
      </w:r>
      <w:r>
        <w:rPr>
          <w:spacing w:val="-18"/>
        </w:rPr>
        <w:t> </w:t>
      </w:r>
      <w:r>
        <w:rPr/>
        <w:t>mundo.</w:t>
      </w:r>
    </w:p>
    <w:p>
      <w:pPr>
        <w:pStyle w:val="BodyText"/>
        <w:spacing w:before="10"/>
      </w:pPr>
    </w:p>
    <w:p>
      <w:pPr>
        <w:pStyle w:val="BodyText"/>
        <w:ind w:left="100" w:right="100"/>
        <w:jc w:val="both"/>
      </w:pPr>
      <w:r>
        <w:rPr/>
        <w:pict>
          <v:rect style="position:absolute;margin-left:518.793030pt;margin-top:26.913633pt;width:2.74269pt;height:13.2pt;mso-position-horizontal-relative:page;mso-position-vertical-relative:paragraph;z-index:-15783936" filled="true" fillcolor="#ffff00" stroked="false">
            <v:fill type="solid"/>
            <w10:wrap type="none"/>
          </v:rect>
        </w:pict>
      </w:r>
      <w:r>
        <w:rPr/>
        <w:t>La línea G-SQUAD es una serie de modelos especialmente diseñados para aquellos corredores o deportistas interesados en recibir información detallada de sus entrenamientos y llevar más allá sus rutinas deportivas. Compuesta por los modelos </w:t>
      </w:r>
      <w:r>
        <w:rPr>
          <w:b/>
        </w:rPr>
        <w:t>GBD-H1000</w:t>
      </w:r>
      <w:r>
        <w:rPr/>
        <w:t>, </w:t>
      </w:r>
      <w:r>
        <w:rPr>
          <w:b/>
        </w:rPr>
        <w:t>GBD-200, GBD-100</w:t>
      </w:r>
      <w:r>
        <w:rPr/>
        <w:t>, </w:t>
      </w:r>
      <w:r>
        <w:rPr>
          <w:b/>
        </w:rPr>
        <w:t>GBA-900</w:t>
      </w:r>
      <w:r>
        <w:rPr/>
        <w:t>,</w:t>
      </w:r>
    </w:p>
    <w:p>
      <w:pPr>
        <w:spacing w:after="0"/>
        <w:jc w:val="both"/>
        <w:sectPr>
          <w:headerReference w:type="default" r:id="rId5"/>
          <w:footerReference w:type="default" r:id="rId6"/>
          <w:type w:val="continuous"/>
          <w:pgSz w:w="12240" w:h="15840"/>
          <w:pgMar w:header="1068" w:footer="628" w:top="2060" w:bottom="820" w:left="1700" w:right="1700"/>
          <w:pgNumType w:start="1"/>
        </w:sectPr>
      </w:pPr>
    </w:p>
    <w:p>
      <w:pPr>
        <w:pStyle w:val="BodyText"/>
        <w:rPr>
          <w:sz w:val="20"/>
        </w:rPr>
      </w:pPr>
    </w:p>
    <w:p>
      <w:pPr>
        <w:pStyle w:val="BodyText"/>
        <w:spacing w:before="1"/>
      </w:pPr>
    </w:p>
    <w:p>
      <w:pPr>
        <w:pStyle w:val="BodyText"/>
        <w:spacing w:before="56"/>
        <w:ind w:left="100" w:right="107"/>
        <w:jc w:val="both"/>
      </w:pPr>
      <w:r>
        <w:rPr>
          <w:b/>
        </w:rPr>
        <w:t>GMA-800 </w:t>
      </w:r>
      <w:r>
        <w:rPr/>
        <w:t>y </w:t>
      </w:r>
      <w:r>
        <w:rPr>
          <w:b/>
        </w:rPr>
        <w:t>GMD-800</w:t>
      </w:r>
      <w:r>
        <w:rPr/>
        <w:t>, esta línea cuenta con conectividad Bluetooth para vincular el reloj a cualquier smartphone a través de las aplicaciones G-SHOCK MOVE y G-SHOCK CONNECTED.</w:t>
      </w:r>
    </w:p>
    <w:p>
      <w:pPr>
        <w:pStyle w:val="BodyText"/>
        <w:spacing w:before="4"/>
      </w:pPr>
    </w:p>
    <w:p>
      <w:pPr>
        <w:pStyle w:val="BodyText"/>
        <w:ind w:left="100" w:right="98"/>
        <w:jc w:val="both"/>
      </w:pPr>
      <w:r>
        <w:rPr/>
        <w:t>El modelo </w:t>
      </w:r>
      <w:hyperlink r:id="rId8">
        <w:r>
          <w:rPr>
            <w:b/>
            <w:u w:val="single"/>
          </w:rPr>
          <w:t>GBD-H1000</w:t>
        </w:r>
      </w:hyperlink>
      <w:r>
        <w:rPr/>
        <w:t>, es el resultado de un desarrollo tecnológico de última generación. Posee un</w:t>
      </w:r>
      <w:r>
        <w:rPr>
          <w:spacing w:val="-7"/>
        </w:rPr>
        <w:t> </w:t>
      </w:r>
      <w:r>
        <w:rPr/>
        <w:t>monitor</w:t>
      </w:r>
      <w:r>
        <w:rPr>
          <w:spacing w:val="-6"/>
        </w:rPr>
        <w:t> </w:t>
      </w:r>
      <w:r>
        <w:rPr/>
        <w:t>de</w:t>
      </w:r>
      <w:r>
        <w:rPr>
          <w:spacing w:val="-6"/>
        </w:rPr>
        <w:t> </w:t>
      </w:r>
      <w:r>
        <w:rPr/>
        <w:t>ritmo</w:t>
      </w:r>
      <w:r>
        <w:rPr>
          <w:spacing w:val="-6"/>
        </w:rPr>
        <w:t> </w:t>
      </w:r>
      <w:r>
        <w:rPr/>
        <w:t>cardíaco</w:t>
      </w:r>
      <w:r>
        <w:rPr>
          <w:spacing w:val="-6"/>
        </w:rPr>
        <w:t> </w:t>
      </w:r>
      <w:r>
        <w:rPr/>
        <w:t>y</w:t>
      </w:r>
      <w:r>
        <w:rPr>
          <w:spacing w:val="-6"/>
        </w:rPr>
        <w:t> </w:t>
      </w:r>
      <w:r>
        <w:rPr/>
        <w:t>GPS.</w:t>
      </w:r>
      <w:r>
        <w:rPr>
          <w:spacing w:val="-6"/>
        </w:rPr>
        <w:t> </w:t>
      </w:r>
      <w:r>
        <w:rPr/>
        <w:t>Las</w:t>
      </w:r>
      <w:r>
        <w:rPr>
          <w:spacing w:val="-6"/>
        </w:rPr>
        <w:t> </w:t>
      </w:r>
      <w:r>
        <w:rPr/>
        <w:t>útiles</w:t>
      </w:r>
      <w:r>
        <w:rPr>
          <w:spacing w:val="-6"/>
        </w:rPr>
        <w:t> </w:t>
      </w:r>
      <w:r>
        <w:rPr/>
        <w:t>funciones</w:t>
      </w:r>
      <w:r>
        <w:rPr>
          <w:spacing w:val="-6"/>
        </w:rPr>
        <w:t> </w:t>
      </w:r>
      <w:r>
        <w:rPr/>
        <w:t>de</w:t>
      </w:r>
      <w:r>
        <w:rPr>
          <w:spacing w:val="-6"/>
        </w:rPr>
        <w:t> </w:t>
      </w:r>
      <w:r>
        <w:rPr/>
        <w:t>entrenamiento</w:t>
      </w:r>
      <w:r>
        <w:rPr>
          <w:spacing w:val="-7"/>
        </w:rPr>
        <w:t> </w:t>
      </w:r>
      <w:r>
        <w:rPr/>
        <w:t>son</w:t>
      </w:r>
      <w:r>
        <w:rPr>
          <w:spacing w:val="-6"/>
        </w:rPr>
        <w:t> </w:t>
      </w:r>
      <w:r>
        <w:rPr/>
        <w:t>posibles</w:t>
      </w:r>
      <w:r>
        <w:rPr>
          <w:spacing w:val="-6"/>
        </w:rPr>
        <w:t> </w:t>
      </w:r>
      <w:r>
        <w:rPr/>
        <w:t>gracias</w:t>
      </w:r>
      <w:r>
        <w:rPr>
          <w:spacing w:val="-6"/>
        </w:rPr>
        <w:t> </w:t>
      </w:r>
      <w:r>
        <w:rPr/>
        <w:t>a un sensor óptico para medir el ritmo cardíaco, junto con sensores de rumbo, presión barométrica/altitud y temperatura. Las capacidades de GPS se pueden utilizar para medir la distancia, la velocidad, el ritmo y más. Este modelo proporciona un conjunto de funciones y características útiles de entrenamiento en diseños especiales y únicos que ofrecen lo último en resistencia en materia de indicación de la</w:t>
      </w:r>
      <w:r>
        <w:rPr>
          <w:spacing w:val="-11"/>
        </w:rPr>
        <w:t> </w:t>
      </w:r>
      <w:r>
        <w:rPr/>
        <w:t>hora.</w:t>
      </w:r>
    </w:p>
    <w:p>
      <w:pPr>
        <w:pStyle w:val="BodyText"/>
        <w:spacing w:before="11"/>
      </w:pPr>
    </w:p>
    <w:p>
      <w:pPr>
        <w:pStyle w:val="BodyText"/>
        <w:spacing w:before="1"/>
        <w:ind w:left="100" w:right="99"/>
        <w:jc w:val="both"/>
      </w:pPr>
      <w:r>
        <w:rPr/>
        <w:t>El modelo </w:t>
      </w:r>
      <w:hyperlink r:id="rId9">
        <w:r>
          <w:rPr>
            <w:b/>
            <w:u w:val="single"/>
          </w:rPr>
          <w:t>GBD-200</w:t>
        </w:r>
      </w:hyperlink>
      <w:r>
        <w:rPr>
          <w:b/>
        </w:rPr>
        <w:t> </w:t>
      </w:r>
      <w:r>
        <w:rPr/>
        <w:t>es ideal para ti ya que es el más delgado hasta el momento. Mantiene la forma icónica de G-SHOCK. El botón de luz se ubica en el frente de la carcasa para brindar un acceso práctico y garantizar una fácil lectura durante los entrenamientos nocturnos. Toda la información que necesitas está al alcance de tu mano: distancia, velocidad y ritmo, así como lecturas de vuelta automática para hacer un seguimiento de los tiempos de running para distancias establecidas. La pantalla muestra información sobre las calorías quemadas, el conteo de pasos, un temporizador de intervalos y un temporizador de vueltas para mantener su ejercicio diario según lo planeado.Disponible en verde lima, negro o azul marino.</w:t>
      </w:r>
    </w:p>
    <w:p>
      <w:pPr>
        <w:pStyle w:val="BodyText"/>
        <w:rPr>
          <w:sz w:val="23"/>
        </w:rPr>
      </w:pPr>
    </w:p>
    <w:p>
      <w:pPr>
        <w:pStyle w:val="BodyText"/>
        <w:ind w:left="100" w:right="98"/>
        <w:jc w:val="both"/>
      </w:pPr>
      <w:r>
        <w:rPr/>
        <w:t>Si prefieres la misma tecnología, pero con un diseño redondo, el reloj </w:t>
      </w:r>
      <w:hyperlink r:id="rId10">
        <w:r>
          <w:rPr>
            <w:b/>
            <w:u w:val="single"/>
          </w:rPr>
          <w:t>GBD-100</w:t>
        </w:r>
      </w:hyperlink>
      <w:r>
        <w:rPr>
          <w:b/>
        </w:rPr>
        <w:t> </w:t>
      </w:r>
      <w:r>
        <w:rPr/>
        <w:t>es el compañero ideal. Emplea tecnología Bluetooth® para permitir acceso al GPS de un teléfono inteligente para lograr una calibración más rápida de mediciones de distancia. Una vez que finalice la calibración, el reloj podrá realizar mediciones más precisas de la distancia de carrera, incluso cuando ya no estés conectado a tu dispositivo. Otras funciones estándar incluyen la función Step </w:t>
      </w:r>
      <w:r>
        <w:rPr>
          <w:spacing w:val="-5"/>
        </w:rPr>
        <w:t>Tracker </w:t>
      </w:r>
      <w:r>
        <w:rPr/>
        <w:t>(podómetro), temporizadores de intervalos (hasta 20 conjuntos de cinco temporizadores cada uno),</w:t>
      </w:r>
      <w:r>
        <w:rPr>
          <w:spacing w:val="6"/>
        </w:rPr>
        <w:t> </w:t>
      </w:r>
      <w:r>
        <w:rPr/>
        <w:t>medición</w:t>
      </w:r>
      <w:r>
        <w:rPr>
          <w:spacing w:val="-6"/>
        </w:rPr>
        <w:t> </w:t>
      </w:r>
      <w:r>
        <w:rPr/>
        <w:t>del</w:t>
      </w:r>
      <w:r>
        <w:rPr>
          <w:spacing w:val="-7"/>
        </w:rPr>
        <w:t> </w:t>
      </w:r>
      <w:r>
        <w:rPr/>
        <w:t>tiempo</w:t>
      </w:r>
      <w:r>
        <w:rPr>
          <w:spacing w:val="-6"/>
        </w:rPr>
        <w:t> </w:t>
      </w:r>
      <w:r>
        <w:rPr/>
        <w:t>de</w:t>
      </w:r>
      <w:r>
        <w:rPr>
          <w:spacing w:val="-7"/>
        </w:rPr>
        <w:t> </w:t>
      </w:r>
      <w:r>
        <w:rPr/>
        <w:t>vueltas</w:t>
      </w:r>
      <w:r>
        <w:rPr>
          <w:spacing w:val="-6"/>
        </w:rPr>
        <w:t> </w:t>
      </w:r>
      <w:r>
        <w:rPr/>
        <w:t>(hasta</w:t>
      </w:r>
      <w:r>
        <w:rPr>
          <w:spacing w:val="-7"/>
        </w:rPr>
        <w:t> </w:t>
      </w:r>
      <w:r>
        <w:rPr/>
        <w:t>140</w:t>
      </w:r>
      <w:r>
        <w:rPr>
          <w:spacing w:val="-6"/>
        </w:rPr>
        <w:t> </w:t>
      </w:r>
      <w:r>
        <w:rPr/>
        <w:t>registros</w:t>
      </w:r>
      <w:r>
        <w:rPr>
          <w:spacing w:val="-7"/>
        </w:rPr>
        <w:t> </w:t>
      </w:r>
      <w:r>
        <w:rPr/>
        <w:t>para</w:t>
      </w:r>
      <w:r>
        <w:rPr>
          <w:spacing w:val="-6"/>
        </w:rPr>
        <w:t> </w:t>
      </w:r>
      <w:r>
        <w:rPr/>
        <w:t>hasta</w:t>
      </w:r>
      <w:r>
        <w:rPr>
          <w:spacing w:val="-7"/>
        </w:rPr>
        <w:t> </w:t>
      </w:r>
      <w:r>
        <w:rPr/>
        <w:t>100</w:t>
      </w:r>
      <w:r>
        <w:rPr>
          <w:spacing w:val="-6"/>
        </w:rPr>
        <w:t> </w:t>
      </w:r>
      <w:r>
        <w:rPr/>
        <w:t>carreras)</w:t>
      </w:r>
      <w:r>
        <w:rPr>
          <w:spacing w:val="-7"/>
        </w:rPr>
        <w:t> </w:t>
      </w:r>
      <w:r>
        <w:rPr/>
        <w:t>y</w:t>
      </w:r>
      <w:r>
        <w:rPr>
          <w:spacing w:val="-6"/>
        </w:rPr>
        <w:t> </w:t>
      </w:r>
      <w:r>
        <w:rPr/>
        <w:t>medición</w:t>
      </w:r>
      <w:r>
        <w:rPr>
          <w:spacing w:val="-7"/>
        </w:rPr>
        <w:t> </w:t>
      </w:r>
      <w:r>
        <w:rPr/>
        <w:t>de las</w:t>
      </w:r>
      <w:r>
        <w:rPr>
          <w:spacing w:val="-7"/>
        </w:rPr>
        <w:t> </w:t>
      </w:r>
      <w:r>
        <w:rPr/>
        <w:t>calorías</w:t>
      </w:r>
      <w:r>
        <w:rPr>
          <w:spacing w:val="-7"/>
        </w:rPr>
        <w:t> </w:t>
      </w:r>
      <w:r>
        <w:rPr/>
        <w:t>quemadas;</w:t>
      </w:r>
      <w:r>
        <w:rPr>
          <w:spacing w:val="-7"/>
        </w:rPr>
        <w:t> </w:t>
      </w:r>
      <w:r>
        <w:rPr/>
        <w:t>todas</w:t>
      </w:r>
      <w:r>
        <w:rPr>
          <w:spacing w:val="-7"/>
        </w:rPr>
        <w:t> </w:t>
      </w:r>
      <w:r>
        <w:rPr/>
        <w:t>proporcionan</w:t>
      </w:r>
      <w:r>
        <w:rPr>
          <w:spacing w:val="-7"/>
        </w:rPr>
        <w:t> </w:t>
      </w:r>
      <w:r>
        <w:rPr/>
        <w:t>mucho</w:t>
      </w:r>
      <w:r>
        <w:rPr>
          <w:spacing w:val="-7"/>
        </w:rPr>
        <w:t> </w:t>
      </w:r>
      <w:r>
        <w:rPr/>
        <w:t>apoyo</w:t>
      </w:r>
      <w:r>
        <w:rPr>
          <w:spacing w:val="-7"/>
        </w:rPr>
        <w:t> </w:t>
      </w:r>
      <w:r>
        <w:rPr/>
        <w:t>para</w:t>
      </w:r>
      <w:r>
        <w:rPr>
          <w:spacing w:val="-7"/>
        </w:rPr>
        <w:t> </w:t>
      </w:r>
      <w:r>
        <w:rPr/>
        <w:t>realizar</w:t>
      </w:r>
      <w:r>
        <w:rPr>
          <w:spacing w:val="-7"/>
        </w:rPr>
        <w:t> </w:t>
      </w:r>
      <w:r>
        <w:rPr/>
        <w:t>el</w:t>
      </w:r>
      <w:r>
        <w:rPr>
          <w:spacing w:val="-7"/>
        </w:rPr>
        <w:t> </w:t>
      </w:r>
      <w:r>
        <w:rPr/>
        <w:t>entrenamiento</w:t>
      </w:r>
      <w:r>
        <w:rPr>
          <w:spacing w:val="-7"/>
        </w:rPr>
        <w:t> </w:t>
      </w:r>
      <w:r>
        <w:rPr/>
        <w:t>diario.</w:t>
      </w:r>
    </w:p>
    <w:p>
      <w:pPr>
        <w:pStyle w:val="BodyText"/>
        <w:spacing w:before="1"/>
        <w:rPr>
          <w:sz w:val="23"/>
        </w:rPr>
      </w:pPr>
    </w:p>
    <w:p>
      <w:pPr>
        <w:pStyle w:val="BodyText"/>
        <w:ind w:left="100" w:right="100"/>
        <w:jc w:val="both"/>
      </w:pPr>
      <w:r>
        <w:rPr/>
        <w:t>El</w:t>
      </w:r>
      <w:r>
        <w:rPr>
          <w:spacing w:val="8"/>
        </w:rPr>
        <w:t> </w:t>
      </w:r>
      <w:r>
        <w:rPr/>
        <w:t>modelo</w:t>
      </w:r>
      <w:r>
        <w:rPr>
          <w:spacing w:val="-5"/>
        </w:rPr>
        <w:t> </w:t>
      </w:r>
      <w:hyperlink r:id="rId11">
        <w:r>
          <w:rPr>
            <w:b/>
            <w:u w:val="single"/>
          </w:rPr>
          <w:t>GBA-900</w:t>
        </w:r>
      </w:hyperlink>
      <w:r>
        <w:rPr/>
        <w:t>,</w:t>
      </w:r>
      <w:r>
        <w:rPr>
          <w:spacing w:val="-4"/>
        </w:rPr>
        <w:t> </w:t>
      </w:r>
      <w:r>
        <w:rPr/>
        <w:t>es</w:t>
      </w:r>
      <w:r>
        <w:rPr>
          <w:spacing w:val="-5"/>
        </w:rPr>
        <w:t> </w:t>
      </w:r>
      <w:r>
        <w:rPr/>
        <w:t>el</w:t>
      </w:r>
      <w:r>
        <w:rPr>
          <w:spacing w:val="-5"/>
        </w:rPr>
        <w:t> </w:t>
      </w:r>
      <w:r>
        <w:rPr/>
        <w:t>modelo</w:t>
      </w:r>
      <w:r>
        <w:rPr>
          <w:spacing w:val="-5"/>
        </w:rPr>
        <w:t> </w:t>
      </w:r>
      <w:r>
        <w:rPr/>
        <w:t>análogo</w:t>
      </w:r>
      <w:r>
        <w:rPr>
          <w:spacing w:val="-5"/>
        </w:rPr>
        <w:t> </w:t>
      </w:r>
      <w:r>
        <w:rPr/>
        <w:t>de</w:t>
      </w:r>
      <w:r>
        <w:rPr>
          <w:spacing w:val="-5"/>
        </w:rPr>
        <w:t> </w:t>
      </w:r>
      <w:r>
        <w:rPr/>
        <w:t>la</w:t>
      </w:r>
      <w:r>
        <w:rPr>
          <w:spacing w:val="-5"/>
        </w:rPr>
        <w:t> </w:t>
      </w:r>
      <w:r>
        <w:rPr/>
        <w:t>línea</w:t>
      </w:r>
      <w:r>
        <w:rPr>
          <w:spacing w:val="-5"/>
        </w:rPr>
        <w:t> </w:t>
      </w:r>
      <w:r>
        <w:rPr/>
        <w:t>G-SQUAD</w:t>
      </w:r>
      <w:r>
        <w:rPr>
          <w:spacing w:val="-5"/>
        </w:rPr>
        <w:t> </w:t>
      </w:r>
      <w:r>
        <w:rPr/>
        <w:t>y</w:t>
      </w:r>
      <w:r>
        <w:rPr>
          <w:spacing w:val="-5"/>
        </w:rPr>
        <w:t> </w:t>
      </w:r>
      <w:r>
        <w:rPr/>
        <w:t>se</w:t>
      </w:r>
      <w:r>
        <w:rPr>
          <w:spacing w:val="-5"/>
        </w:rPr>
        <w:t> </w:t>
      </w:r>
      <w:r>
        <w:rPr/>
        <w:t>presenta</w:t>
      </w:r>
      <w:r>
        <w:rPr>
          <w:spacing w:val="-5"/>
        </w:rPr>
        <w:t> </w:t>
      </w:r>
      <w:r>
        <w:rPr/>
        <w:t>en</w:t>
      </w:r>
      <w:r>
        <w:rPr>
          <w:spacing w:val="-5"/>
        </w:rPr>
        <w:t> </w:t>
      </w:r>
      <w:r>
        <w:rPr/>
        <w:t>4</w:t>
      </w:r>
      <w:r>
        <w:rPr>
          <w:spacing w:val="-5"/>
        </w:rPr>
        <w:t> </w:t>
      </w:r>
      <w:r>
        <w:rPr/>
        <w:t>tonos.</w:t>
      </w:r>
      <w:r>
        <w:rPr>
          <w:spacing w:val="-4"/>
        </w:rPr>
        <w:t> </w:t>
      </w:r>
      <w:r>
        <w:rPr/>
        <w:t>Lleva</w:t>
      </w:r>
      <w:r>
        <w:rPr>
          <w:spacing w:val="-5"/>
        </w:rPr>
        <w:t> </w:t>
      </w:r>
      <w:r>
        <w:rPr/>
        <w:t>tu entrenamiento al siguiente nivel con esta explosión audaz de </w:t>
      </w:r>
      <w:r>
        <w:rPr>
          <w:spacing w:val="-5"/>
        </w:rPr>
        <w:t>color. </w:t>
      </w:r>
      <w:r>
        <w:rPr/>
        <w:t>Este reloj G-SQUAD, con todas sus funciones y estilo, te brinda todo lo que necesitas para entrenar al máximo. Puedes acceder al GPS de tu smartphone para medir el acelerómetro con precisión cuando desees analizar</w:t>
      </w:r>
      <w:r>
        <w:rPr>
          <w:spacing w:val="-3"/>
        </w:rPr>
        <w:t> </w:t>
      </w:r>
      <w:r>
        <w:rPr/>
        <w:t>la</w:t>
      </w:r>
      <w:r>
        <w:rPr>
          <w:spacing w:val="-3"/>
        </w:rPr>
        <w:t> </w:t>
      </w:r>
      <w:r>
        <w:rPr/>
        <w:t>distancia,</w:t>
      </w:r>
      <w:r>
        <w:rPr>
          <w:spacing w:val="-3"/>
        </w:rPr>
        <w:t> </w:t>
      </w:r>
      <w:r>
        <w:rPr/>
        <w:t>la</w:t>
      </w:r>
      <w:r>
        <w:rPr>
          <w:spacing w:val="-3"/>
        </w:rPr>
        <w:t> </w:t>
      </w:r>
      <w:r>
        <w:rPr/>
        <w:t>velocidad</w:t>
      </w:r>
      <w:r>
        <w:rPr>
          <w:spacing w:val="-3"/>
        </w:rPr>
        <w:t> </w:t>
      </w:r>
      <w:r>
        <w:rPr/>
        <w:t>y</w:t>
      </w:r>
      <w:r>
        <w:rPr>
          <w:spacing w:val="-3"/>
        </w:rPr>
        <w:t> </w:t>
      </w:r>
      <w:r>
        <w:rPr/>
        <w:t>el</w:t>
      </w:r>
      <w:r>
        <w:rPr>
          <w:spacing w:val="-3"/>
        </w:rPr>
        <w:t> </w:t>
      </w:r>
      <w:r>
        <w:rPr/>
        <w:t>ritmo</w:t>
      </w:r>
      <w:r>
        <w:rPr>
          <w:spacing w:val="-2"/>
        </w:rPr>
        <w:t> </w:t>
      </w:r>
      <w:r>
        <w:rPr/>
        <w:t>al</w:t>
      </w:r>
      <w:r>
        <w:rPr>
          <w:spacing w:val="-3"/>
        </w:rPr>
        <w:t> </w:t>
      </w:r>
      <w:r>
        <w:rPr>
          <w:spacing w:val="-4"/>
        </w:rPr>
        <w:t>correr,</w:t>
      </w:r>
      <w:r>
        <w:rPr>
          <w:spacing w:val="-3"/>
        </w:rPr>
        <w:t> </w:t>
      </w:r>
      <w:r>
        <w:rPr/>
        <w:t>además</w:t>
      </w:r>
      <w:r>
        <w:rPr>
          <w:spacing w:val="-3"/>
        </w:rPr>
        <w:t> </w:t>
      </w:r>
      <w:r>
        <w:rPr/>
        <w:t>de</w:t>
      </w:r>
      <w:r>
        <w:rPr>
          <w:spacing w:val="-3"/>
        </w:rPr>
        <w:t> </w:t>
      </w:r>
      <w:r>
        <w:rPr/>
        <w:t>las</w:t>
      </w:r>
      <w:r>
        <w:rPr>
          <w:spacing w:val="-3"/>
        </w:rPr>
        <w:t> </w:t>
      </w:r>
      <w:r>
        <w:rPr/>
        <w:t>calorías</w:t>
      </w:r>
      <w:r>
        <w:rPr>
          <w:spacing w:val="-3"/>
        </w:rPr>
        <w:t> </w:t>
      </w:r>
      <w:r>
        <w:rPr/>
        <w:t>quemadas.</w:t>
      </w:r>
    </w:p>
    <w:p>
      <w:pPr>
        <w:pStyle w:val="BodyText"/>
        <w:spacing w:before="9"/>
      </w:pPr>
    </w:p>
    <w:p>
      <w:pPr>
        <w:pStyle w:val="BodyText"/>
        <w:ind w:left="100" w:right="101"/>
        <w:jc w:val="both"/>
      </w:pPr>
      <w:r>
        <w:rPr/>
        <w:t>Si buscas un reloj compacto, el modelo </w:t>
      </w:r>
      <w:hyperlink r:id="rId12">
        <w:r>
          <w:rPr>
            <w:b/>
            <w:u w:val="single"/>
          </w:rPr>
          <w:t>GMD-B800</w:t>
        </w:r>
      </w:hyperlink>
      <w:r>
        <w:rPr>
          <w:b/>
        </w:rPr>
        <w:t> </w:t>
      </w:r>
      <w:r>
        <w:rPr/>
        <w:t>es una excelente opción para mujeres que prefieren la resistencia de G-SHOCK. Estos modelos agregan una nueva selección de colores a la línea de relojes deportivos G-SQUAD que hacen que el entrenamiento diario sea más divertido y efectivo. El tamaño de la carcasa del modelo GMD-B800 es aproximadamente 3 mm más pequeño que la carcasa del popular G-SHOCK GBA-800, lo que lo convierte en la elección perfecta para si tienes muñecas pequeñas y prefieres un reloj más compacto.</w:t>
      </w:r>
    </w:p>
    <w:p>
      <w:pPr>
        <w:spacing w:after="0"/>
        <w:jc w:val="both"/>
        <w:sectPr>
          <w:pgSz w:w="12240" w:h="15840"/>
          <w:pgMar w:header="1068" w:footer="628" w:top="2060" w:bottom="900" w:left="1700" w:right="1700"/>
        </w:sectPr>
      </w:pPr>
    </w:p>
    <w:p>
      <w:pPr>
        <w:pStyle w:val="BodyText"/>
        <w:rPr>
          <w:sz w:val="20"/>
        </w:rPr>
      </w:pPr>
    </w:p>
    <w:p>
      <w:pPr>
        <w:pStyle w:val="BodyText"/>
        <w:spacing w:before="1"/>
      </w:pPr>
    </w:p>
    <w:p>
      <w:pPr>
        <w:pStyle w:val="BodyText"/>
        <w:spacing w:before="56"/>
        <w:ind w:left="100" w:right="98"/>
        <w:jc w:val="both"/>
      </w:pPr>
      <w:r>
        <w:rPr/>
        <w:t>Los relojes de la familia </w:t>
      </w:r>
      <w:r>
        <w:rPr>
          <w:b/>
        </w:rPr>
        <w:t>G-SQUAD </w:t>
      </w:r>
      <w:r>
        <w:rPr/>
        <w:t>están diseñados para acompañarte en tus más grandes desafíos. Este año nuevo será definitivamente el año que logres cumplir todas tus metas deportivas. En un mundo que constantemente nos exige resistencia, fuerza y capacidad de salir adelante en situaciones complejas, </w:t>
      </w:r>
      <w:r>
        <w:rPr>
          <w:b/>
        </w:rPr>
        <w:t>G-SHOCK </w:t>
      </w:r>
      <w:r>
        <w:rPr/>
        <w:t>ha desarrollado una línea de relojes que muestra que podemos ser resistentes y mantener nuestro estilo particular intacto ante las dificultades. Juntos lograremos hacer que esos objetivos para el 2022 se cumplan por más complicados que parezcan.</w:t>
      </w:r>
    </w:p>
    <w:p>
      <w:pPr>
        <w:pStyle w:val="BodyText"/>
        <w:spacing w:before="11"/>
      </w:pPr>
    </w:p>
    <w:p>
      <w:pPr>
        <w:pStyle w:val="Heading1"/>
        <w:ind w:left="87" w:right="87"/>
        <w:jc w:val="center"/>
      </w:pPr>
      <w:r>
        <w:rPr/>
        <w:t>¡FELIZ AÑO NUEVO TE DESEA LA FAMILIA G-SHOCK!</w:t>
      </w:r>
    </w:p>
    <w:p>
      <w:pPr>
        <w:pStyle w:val="BodyText"/>
        <w:spacing w:before="3"/>
        <w:rPr>
          <w:b/>
        </w:rPr>
      </w:pPr>
    </w:p>
    <w:p>
      <w:pPr>
        <w:pStyle w:val="BodyText"/>
        <w:spacing w:line="244" w:lineRule="auto"/>
        <w:ind w:left="100" w:right="98"/>
        <w:jc w:val="both"/>
      </w:pPr>
      <w:r>
        <w:rPr/>
        <w:t>Encuentra tu </w:t>
      </w:r>
      <w:hyperlink r:id="rId13">
        <w:r>
          <w:rPr>
            <w:b/>
            <w:u w:val="single"/>
          </w:rPr>
          <w:t>G-SQUAD</w:t>
        </w:r>
      </w:hyperlink>
      <w:r>
        <w:rPr>
          <w:b/>
        </w:rPr>
        <w:t> </w:t>
      </w:r>
      <w:r>
        <w:rPr/>
        <w:t>favorito en </w:t>
      </w:r>
      <w:r>
        <w:rPr>
          <w:b/>
        </w:rPr>
        <w:t>G- SHOCK Stores</w:t>
      </w:r>
      <w:r>
        <w:rPr/>
        <w:t>, tiendas departamentales y especializadas como </w:t>
      </w:r>
      <w:hyperlink r:id="rId14">
        <w:r>
          <w:rPr>
            <w:u w:val="single"/>
          </w:rPr>
          <w:t>Relojín</w:t>
        </w:r>
      </w:hyperlink>
      <w:r>
        <w:rPr>
          <w:rFonts w:ascii="Aegean" w:hAnsi="Aegean"/>
          <w:sz w:val="24"/>
        </w:rPr>
        <w:t>, </w:t>
      </w:r>
      <w:hyperlink r:id="rId15">
        <w:r>
          <w:rPr>
            <w:u w:val="single"/>
          </w:rPr>
          <w:t>Tiempo</w:t>
        </w:r>
        <w:r>
          <w:rPr/>
          <w:t> </w:t>
        </w:r>
      </w:hyperlink>
      <w:r>
        <w:rPr/>
        <w:t>y </w:t>
      </w:r>
      <w:hyperlink r:id="rId16">
        <w:r>
          <w:rPr>
            <w:u w:val="single"/>
          </w:rPr>
          <w:t>Kenex</w:t>
        </w:r>
      </w:hyperlink>
      <w:r>
        <w:rPr/>
        <w:t>. Para mayor información visita el sitio de G-SHOCK Latinoamérica en </w:t>
      </w:r>
      <w:hyperlink r:id="rId17">
        <w:r>
          <w:rPr>
            <w:u w:val="single"/>
          </w:rPr>
          <w:t>gshocklatam.com</w:t>
        </w:r>
      </w:hyperlink>
      <w:r>
        <w:rPr/>
        <w:t> y mantente conectado a través de IG </w:t>
      </w:r>
      <w:hyperlink r:id="rId18">
        <w:r>
          <w:rPr>
            <w:u w:val="single"/>
          </w:rPr>
          <w:t>@gshockamericalatina</w:t>
        </w:r>
      </w:hyperlink>
      <w:r>
        <w:rPr/>
        <w:t> con #EntrenaConGShock.</w:t>
      </w:r>
    </w:p>
    <w:p>
      <w:pPr>
        <w:pStyle w:val="BodyText"/>
        <w:spacing w:before="4"/>
        <w:rPr>
          <w:sz w:val="23"/>
        </w:rPr>
      </w:pPr>
    </w:p>
    <w:p>
      <w:pPr>
        <w:pStyle w:val="Heading1"/>
      </w:pPr>
      <w:r>
        <w:rPr/>
        <w:t>Acerca de G-SHOCK</w:t>
      </w:r>
    </w:p>
    <w:p>
      <w:pPr>
        <w:pStyle w:val="BodyText"/>
        <w:spacing w:before="2"/>
        <w:rPr>
          <w:b/>
        </w:rPr>
      </w:pPr>
    </w:p>
    <w:p>
      <w:pPr>
        <w:pStyle w:val="BodyText"/>
        <w:spacing w:before="1"/>
        <w:ind w:left="100" w:right="99"/>
        <w:jc w:val="both"/>
      </w:pPr>
      <w:r>
        <w:rPr/>
        <w:t>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w:t>
      </w:r>
    </w:p>
    <w:p>
      <w:pPr>
        <w:pStyle w:val="BodyText"/>
        <w:spacing w:before="7"/>
        <w:rPr>
          <w:sz w:val="23"/>
        </w:rPr>
      </w:pPr>
    </w:p>
    <w:p>
      <w:pPr>
        <w:pStyle w:val="BodyText"/>
        <w:spacing w:before="1"/>
        <w:ind w:left="100"/>
        <w:jc w:val="both"/>
      </w:pPr>
      <w:r>
        <w:rPr/>
        <w:t>Para más información visita, </w:t>
      </w:r>
      <w:hyperlink r:id="rId17">
        <w:r>
          <w:rPr>
            <w:u w:val="single"/>
          </w:rPr>
          <w:t>www.gshocklatam.com</w:t>
        </w:r>
      </w:hyperlink>
    </w:p>
    <w:p>
      <w:pPr>
        <w:pStyle w:val="BodyText"/>
        <w:spacing w:before="2"/>
      </w:pPr>
    </w:p>
    <w:p>
      <w:pPr>
        <w:pStyle w:val="Heading1"/>
        <w:spacing w:before="1"/>
      </w:pPr>
      <w:r>
        <w:rPr/>
        <w:t>Acerca de Casio Computer Co., Ltd.</w:t>
      </w:r>
    </w:p>
    <w:p>
      <w:pPr>
        <w:pStyle w:val="BodyText"/>
        <w:spacing w:before="2"/>
        <w:rPr>
          <w:b/>
        </w:rPr>
      </w:pPr>
    </w:p>
    <w:p>
      <w:pPr>
        <w:pStyle w:val="BodyText"/>
        <w:ind w:left="100" w:right="100"/>
        <w:jc w:val="both"/>
      </w:pPr>
      <w:r>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pPr>
        <w:spacing w:after="0"/>
        <w:jc w:val="both"/>
        <w:sectPr>
          <w:pgSz w:w="12240" w:h="15840"/>
          <w:pgMar w:header="1068" w:footer="628" w:top="2060" w:bottom="900" w:left="1700" w:right="1700"/>
        </w:sectPr>
      </w:pPr>
    </w:p>
    <w:p>
      <w:pPr>
        <w:pStyle w:val="BodyText"/>
        <w:spacing w:before="4"/>
        <w:rPr>
          <w:sz w:val="16"/>
        </w:rPr>
      </w:pPr>
    </w:p>
    <w:sectPr>
      <w:pgSz w:w="12240" w:h="15840"/>
      <w:pgMar w:header="1068" w:footer="628" w:top="2060" w:bottom="82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Aegean">
    <w:altName w:val="Aegean"/>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506.488495pt;margin-top:745.592529pt;width:16.55pt;height:12.1pt;mso-position-horizontal-relative:page;mso-position-vertical-relative:page;z-index:-15782912" type="#_x0000_t202" filled="false" stroked="false">
          <v:textbox inset="0,0,0,0">
            <w:txbxContent>
              <w:p>
                <w:pPr>
                  <w:spacing w:before="14"/>
                  <w:ind w:left="60" w:right="0" w:firstLine="0"/>
                  <w:jc w:val="left"/>
                  <w:rPr>
                    <w:rFonts w:ascii="Arial"/>
                    <w:sz w:val="18"/>
                  </w:rPr>
                </w:pPr>
                <w:r>
                  <w:rPr/>
                  <w:fldChar w:fldCharType="begin"/>
                </w:r>
                <w:r>
                  <w:rPr>
                    <w:rFonts w:ascii="Arial"/>
                    <w:sz w:val="18"/>
                  </w:rPr>
                  <w:instrText> PAGE </w:instrText>
                </w:r>
                <w:r>
                  <w:rPr/>
                  <w:fldChar w:fldCharType="separate"/>
                </w:r>
                <w:r>
                  <w:rPr/>
                  <w:t>4</w:t>
                </w:r>
                <w:r>
                  <w:rPr/>
                  <w:fldChar w:fldCharType="end"/>
                </w:r>
                <w:r>
                  <w:rPr>
                    <w:rFonts w:ascii="Arial"/>
                    <w:sz w:val="18"/>
                  </w:rPr>
                  <w:t>/4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32544">
          <wp:simplePos x="0" y="0"/>
          <wp:positionH relativeFrom="page">
            <wp:posOffset>3200400</wp:posOffset>
          </wp:positionH>
          <wp:positionV relativeFrom="page">
            <wp:posOffset>678180</wp:posOffset>
          </wp:positionV>
          <wp:extent cx="1371600" cy="4191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71600" cy="419100"/>
                  </a:xfrm>
                  <a:prstGeom prst="rect">
                    <a:avLst/>
                  </a:prstGeom>
                </pic:spPr>
              </pic:pic>
            </a:graphicData>
          </a:graphic>
        </wp:anchor>
      </w:drawing>
    </w:r>
    <w:r>
      <w:rPr/>
      <w:pict>
        <v:line style="position:absolute;mso-position-horizontal-relative:page;mso-position-vertical-relative:page;z-index:-15783424" from="90pt,102.5pt" to="522pt,102.5pt" stroked="true" strokeweight=".999998pt" strokecolor="#000000">
          <v:stroke dashstyle="solid"/>
          <w10:wrap type="none"/>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2"/>
      <w:szCs w:val="22"/>
      <w:lang w:val="es-ES" w:eastAsia="en-US" w:bidi="ar-SA"/>
    </w:rPr>
  </w:style>
  <w:style w:styleId="Heading1" w:type="paragraph">
    <w:name w:val="Heading 1"/>
    <w:basedOn w:val="Normal"/>
    <w:uiPriority w:val="1"/>
    <w:qFormat/>
    <w:pPr>
      <w:ind w:left="100"/>
      <w:jc w:val="both"/>
      <w:outlineLvl w:val="1"/>
    </w:pPr>
    <w:rPr>
      <w:rFonts w:ascii="Carlito" w:hAnsi="Carlito" w:eastAsia="Carlito" w:cs="Carlito"/>
      <w:b/>
      <w:bCs/>
      <w:sz w:val="22"/>
      <w:szCs w:val="22"/>
      <w:lang w:val="es-ES" w:eastAsia="en-US" w:bidi="ar-SA"/>
    </w:rPr>
  </w:style>
  <w:style w:styleId="Title" w:type="paragraph">
    <w:name w:val="Title"/>
    <w:basedOn w:val="Normal"/>
    <w:uiPriority w:val="1"/>
    <w:qFormat/>
    <w:pPr>
      <w:spacing w:before="35"/>
      <w:ind w:left="89" w:right="87"/>
      <w:jc w:val="center"/>
    </w:pPr>
    <w:rPr>
      <w:rFonts w:ascii="Carlito" w:hAnsi="Carlito" w:eastAsia="Carlito" w:cs="Carlito"/>
      <w:b/>
      <w:bCs/>
      <w:sz w:val="32"/>
      <w:szCs w:val="3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link.springer.com/article/10.1007/BF00422884" TargetMode="External"/><Relationship Id="rId8" Type="http://schemas.openxmlformats.org/officeDocument/2006/relationships/hyperlink" Target="https://www.gshocklatam.com/busca/gbd-h100/" TargetMode="External"/><Relationship Id="rId9" Type="http://schemas.openxmlformats.org/officeDocument/2006/relationships/hyperlink" Target="https://www.gshocklatam.com/busca/gbd-200/" TargetMode="External"/><Relationship Id="rId10" Type="http://schemas.openxmlformats.org/officeDocument/2006/relationships/hyperlink" Target="https://www.gshocklatam.com/busca/gbd-100/" TargetMode="External"/><Relationship Id="rId11" Type="http://schemas.openxmlformats.org/officeDocument/2006/relationships/hyperlink" Target="https://www.gshocklatam.com/busca/gba-900/" TargetMode="External"/><Relationship Id="rId12" Type="http://schemas.openxmlformats.org/officeDocument/2006/relationships/hyperlink" Target="https://www.gshocklatam.com/busca/gmd-b800/" TargetMode="External"/><Relationship Id="rId13" Type="http://schemas.openxmlformats.org/officeDocument/2006/relationships/hyperlink" Target="https://www.gshocklatam.com/productos/pagina/1/?colecao%5B1%5D=g-squad" TargetMode="External"/><Relationship Id="rId14" Type="http://schemas.openxmlformats.org/officeDocument/2006/relationships/hyperlink" Target="https://relojin.com/21-g-shock" TargetMode="External"/><Relationship Id="rId15" Type="http://schemas.openxmlformats.org/officeDocument/2006/relationships/hyperlink" Target="https://api.whatsapp.com/send/?phone=50766145927&amp;text&amp;app_absent=0" TargetMode="External"/><Relationship Id="rId16" Type="http://schemas.openxmlformats.org/officeDocument/2006/relationships/hyperlink" Target="https://casiolandia.com.pa/" TargetMode="External"/><Relationship Id="rId17" Type="http://schemas.openxmlformats.org/officeDocument/2006/relationships/hyperlink" Target="http://www.gshocklatam.com/" TargetMode="External"/><Relationship Id="rId18" Type="http://schemas.openxmlformats.org/officeDocument/2006/relationships/hyperlink" Target="https://www.instagram.com/gshockamericala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G-SHOCK_ENE2022_G-SQUAD_PANAMÁ.docx</dc:title>
  <dcterms:created xsi:type="dcterms:W3CDTF">2022-01-05T13:54:48Z</dcterms:created>
  <dcterms:modified xsi:type="dcterms:W3CDTF">2022-01-05T13:54:48Z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2022-01-05T00:00:00Z</vt:filetime>
  </property>
</Properties>
</file>