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b w:val="1"/>
          <w:bCs w:val="1"/>
          <w:sz w:val="24"/>
          <w:szCs w:val="24"/>
          <w:highlight w:val="yellow"/>
        </w:rPr>
      </w:pPr>
      <w:r w:rsidDel="00000000" w:rsidR="00000000" w:rsidRPr="00000000">
        <w:rPr>
          <w:rtl w:val="0"/>
        </w:rPr>
      </w:r>
    </w:p>
    <w:p w:rsidR="00000000" w:rsidDel="00000000" w:rsidP="00000000" w:rsidRDefault="00000000" w:rsidRPr="00000000" w14:paraId="00000002">
      <w:pPr>
        <w:spacing w:after="240" w:before="240" w:lineRule="auto"/>
        <w:jc w:val="center"/>
        <w:rPr>
          <w:b w:val="1"/>
          <w:bCs w:val="1"/>
          <w:sz w:val="36"/>
          <w:szCs w:val="36"/>
        </w:rPr>
      </w:pPr>
      <w:r w:rsidDel="00000000" w:rsidR="00000000" w:rsidRPr="00000000">
        <w:rPr>
          <w:b w:val="1"/>
          <w:bCs w:val="1"/>
          <w:sz w:val="36"/>
          <w:szCs w:val="36"/>
          <w:rtl w:val="0"/>
        </w:rPr>
        <w:t xml:space="preserve">La plataforma del área de trabajo de IA de Cloudflare se asocia con aplicaciones líderes y equipos de implementación para hacer que la IA sea productiva para las empresas</w:t>
      </w:r>
      <w:r w:rsidDel="00000000" w:rsidR="00000000" w:rsidRPr="00000000">
        <w:rPr>
          <w:rtl w:val="0"/>
        </w:rPr>
      </w:r>
    </w:p>
    <w:p w:rsidR="00000000" w:rsidDel="00000000" w:rsidP="00000000" w:rsidRDefault="00000000" w:rsidRPr="00000000" w14:paraId="00000003">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76" w:lineRule="auto"/>
        <w:ind w:left="720" w:right="0" w:hanging="360"/>
        <w:jc w:val="both"/>
        <w:rPr>
          <w:i w:val="1"/>
          <w:iCs w:val="1"/>
        </w:rPr>
      </w:pPr>
      <w:r w:rsidDel="00000000" w:rsidR="00000000" w:rsidRPr="00000000">
        <w:rPr>
          <w:i w:val="1"/>
          <w:iCs w:val="1"/>
          <w:rtl w:val="0"/>
        </w:rPr>
        <w:t xml:space="preserve">Las nuevas integraciones y asociaciones llevan flujos de trabajo de IA seguros a las herramientas que las empresas ya utilizan todos los días.</w:t>
      </w:r>
      <w:r w:rsidDel="00000000" w:rsidR="00000000" w:rsidRPr="00000000">
        <w:rPr>
          <w:rtl w:val="0"/>
        </w:rPr>
      </w:r>
    </w:p>
    <w:p w:rsidR="00000000" w:rsidDel="00000000" w:rsidP="00000000" w:rsidRDefault="00000000" w:rsidRPr="00000000" w14:paraId="00000004">
      <w:pPr>
        <w:spacing w:after="240" w:before="240" w:line="240" w:lineRule="auto"/>
        <w:jc w:val="both"/>
        <w:rPr>
          <w:color w:val="222222"/>
        </w:rPr>
      </w:pPr>
      <w:r w:rsidDel="00000000" w:rsidR="00000000" w:rsidRPr="00000000">
        <w:rPr>
          <w:b w:val="1"/>
          <w:bCs w:val="1"/>
          <w:rtl w:val="0"/>
        </w:rPr>
        <w:t xml:space="preserve">Ciudad de México, 20 de octubre de 2026.—</w:t>
      </w:r>
      <w:r w:rsidDel="00000000" w:rsidR="00000000" w:rsidRPr="00000000">
        <w:rPr>
          <w:rtl w:val="0"/>
        </w:rPr>
        <w:t xml:space="preserve"> </w:t>
      </w:r>
      <w:r w:rsidDel="00000000" w:rsidR="00000000" w:rsidRPr="00000000">
        <w:rPr>
          <w:rFonts w:ascii="Inter" w:cs="Inter" w:eastAsia="Inter" w:hAnsi="Inter"/>
          <w:color w:val="222222"/>
          <w:sz w:val="24"/>
          <w:szCs w:val="24"/>
          <w:rtl w:val="0"/>
        </w:rPr>
        <w:t xml:space="preserve"> </w:t>
      </w:r>
      <w:hyperlink r:id="rId7">
        <w:r w:rsidDel="00000000" w:rsidR="00000000" w:rsidRPr="00000000">
          <w:rPr>
            <w:color w:val="1155cc"/>
            <w:u w:val="single"/>
            <w:rtl w:val="0"/>
          </w:rPr>
          <w:t xml:space="preserve">Cloudflare, Inc.</w:t>
        </w:r>
      </w:hyperlink>
      <w:r w:rsidDel="00000000" w:rsidR="00000000" w:rsidRPr="00000000">
        <w:rPr>
          <w:color w:val="222222"/>
          <w:rtl w:val="0"/>
        </w:rPr>
        <w:t xml:space="preserve"> (NYSE: NET), la empresa líder en conectividad cloud, anunció hoy la expansión de su ecosistema de socios para ayudar a los equipos a implementar una IA productiva en sus organizaciones mediante el uso de </w:t>
      </w:r>
      <w:hyperlink r:id="rId8">
        <w:r w:rsidDel="00000000" w:rsidR="00000000" w:rsidRPr="00000000">
          <w:rPr>
            <w:color w:val="1155cc"/>
            <w:u w:val="single"/>
            <w:rtl w:val="0"/>
          </w:rPr>
          <w:t xml:space="preserve">Cloudflare OS</w:t>
        </w:r>
      </w:hyperlink>
      <w:r w:rsidDel="00000000" w:rsidR="00000000" w:rsidRPr="00000000">
        <w:rPr>
          <w:color w:val="222222"/>
          <w:rtl w:val="0"/>
        </w:rPr>
        <w:t xml:space="preserve">, el espacio de trabajo de IA de Cloudflare. Cloudflare está en asociación con equipos líderes en servicios profesionales para ayudar a las empresas a capacitar a sus equipos sobre cómo adoptar herramientas de IA para su trabajo dentro de Cloudflare OS. Además, esos equipos pueden aportar conectividad con un solo clic a sistemas de registros clave mediante nuevas integraciones con algunas de las aplicaciones tecnológicas más conocidas para empresas (comoAsana, Box, Canva, ClickHouse, GitHub, Gong, Notion, entre otras) para llevar sus herramientas a Cloudflare OS de modo que los administradores puedan conectar esos recursos de forma segura en cuestión de minutos.</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color w:val="222222"/>
        </w:rPr>
      </w:pPr>
      <w:r w:rsidDel="00000000" w:rsidR="00000000" w:rsidRPr="00000000">
        <w:rPr>
          <w:color w:val="222222"/>
          <w:rtl w:val="0"/>
        </w:rPr>
        <w:t xml:space="preserve">En casi todas las industrias, los usuarios utilizan herramientas de IA por su cuenta porque los ayudan a trabajar con mayor agilidad. Pero esa agilidad genera problemas reales. Se filtran archivos confidenciales en sistemas de IA que no fueron autorizados. Se distribuye código generado por IA sin revisión alguna. Los costos aumentan silenciosamente sin que nadie los supervise. Los líderes de informática y seguridad se enfrentan a un conjunto de opciones complejas: restringir el acceso a la IA y desacelerar el rendimiento de la empresa, o permitir su expansión sin límites y gestionar las consecuencias. Cloudflare OS está diseñado para reducir esa brecha.</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color w:val="222222"/>
        </w:rPr>
      </w:pPr>
      <w:r w:rsidDel="00000000" w:rsidR="00000000" w:rsidRPr="00000000">
        <w:rPr>
          <w:color w:val="222222"/>
          <w:rtl w:val="0"/>
        </w:rPr>
        <w:t xml:space="preserve">Cloudflare OS proporciona un área de trabajo de IA integral para resolver esos desafíos. Los miembros del equipo tienen acceso con un solo clic a un entorno donde pueden describir la automatización o herramienta que siempre han necesitado, y Cloudflare OS lo construirá, administrará su implementación y lo conectará de forma segura con los sistemas de registro que necesite sin otorgar a la herramienta acceso a más datos de los estrictamente necesarios. La plataforma se ejecuta en la infraestructura de Cloudflare, en lugar de en las laptops de los empleados, lo que otorga a los equipos de seguridad un nivel de visibilidad y control que no tienen con otros soportes. Cloudflare OS también incluye AI Gateway de Cloudflare para usar el modelo adecuado para la tarea adecuada, y ayuda a los equipos a reducir las facturas de token sin control.</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color w:val="222222"/>
        </w:rPr>
      </w:pPr>
      <w:r w:rsidDel="00000000" w:rsidR="00000000" w:rsidRPr="00000000">
        <w:rPr>
          <w:color w:val="222222"/>
          <w:rtl w:val="0"/>
        </w:rPr>
        <w:t xml:space="preserve">"Las herramientas de inteligencia artificial no deberían obligar a las empresas a elegir entre avanzar rápidamente y mantenerse seguras", declaró Matthew Prince, cofundador y director general de Cloudflare. "Creamos Cloudflare OS primero para nuestros propios equipos y vimos cuánto más rápido y seguro podíamos movernos. Ahora, vamos a ofrecer esa misma experiencia a las empresas que utilizan algunas de las plataformas más implementadas del mundo. El objetivo es simple: un espacio de trabajo de inteligencia artificial seguro y consciente de las necesidades de la empresa desde el primer día, sin que cada implementación se convierta en un proyecto de ingeniería de varios millones de dólares".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color w:val="222222"/>
        </w:rPr>
      </w:pPr>
      <w:r w:rsidDel="00000000" w:rsidR="00000000" w:rsidRPr="00000000">
        <w:rPr>
          <w:color w:val="222222"/>
          <w:rtl w:val="0"/>
        </w:rPr>
        <w:t xml:space="preserve">Las organizaciones de todo el mundo necesitan ayuda para permitir a sus propios usuarios transitar este cambio. Cloudflare se ha asociado con los principales equipos de servicios gestionados y de implementación (como EPAM, HappyCog y Towards AI) para implementar Cloudflare OS. Estos socios de implementación están disponibles para ayudar a los equipos de cualquier tamaño a traducir la forma de trabajar de su organización en agentes que se ejecutan dentro de Cloudflare OS conectados a las herramientas que estas organizaciones ya utilizan.</w:t>
      </w:r>
    </w:p>
    <w:p w:rsidR="00000000" w:rsidDel="00000000" w:rsidP="00000000" w:rsidRDefault="00000000" w:rsidRPr="00000000" w14:paraId="00000009">
      <w:pPr>
        <w:pBdr>
          <w:top w:color="222222" w:space="0" w:sz="0" w:val="none"/>
          <w:left w:color="222222" w:space="0" w:sz="0" w:val="none"/>
          <w:bottom w:color="222222" w:space="0" w:sz="0" w:val="none"/>
          <w:right w:color="222222" w:space="0" w:sz="0" w:val="none"/>
          <w:between w:color="222222" w:space="0" w:sz="0" w:val="none"/>
        </w:pBdr>
        <w:spacing w:before="240" w:line="276" w:lineRule="auto"/>
        <w:jc w:val="both"/>
        <w:rPr>
          <w:b w:val="1"/>
          <w:bCs w:val="1"/>
          <w:color w:val="222222"/>
        </w:rPr>
      </w:pPr>
      <w:r w:rsidDel="00000000" w:rsidR="00000000" w:rsidRPr="00000000">
        <w:rPr>
          <w:b w:val="1"/>
          <w:bCs w:val="1"/>
          <w:color w:val="222222"/>
          <w:rtl w:val="0"/>
        </w:rPr>
        <w:t xml:space="preserve">Qué dicen nuestros socios</w:t>
      </w:r>
    </w:p>
    <w:p w:rsidR="00000000" w:rsidDel="00000000" w:rsidP="00000000" w:rsidRDefault="00000000" w:rsidRPr="00000000" w14:paraId="0000000A">
      <w:pPr>
        <w:pBdr>
          <w:top w:color="222222" w:space="0" w:sz="0" w:val="none"/>
          <w:left w:color="222222" w:space="0" w:sz="0" w:val="none"/>
          <w:bottom w:color="222222" w:space="0" w:sz="0" w:val="none"/>
          <w:right w:color="222222" w:space="0" w:sz="0" w:val="none"/>
          <w:between w:color="222222" w:space="0" w:sz="0" w:val="none"/>
        </w:pBdr>
        <w:spacing w:before="240" w:line="276" w:lineRule="auto"/>
        <w:jc w:val="both"/>
        <w:rPr>
          <w:color w:val="222222"/>
        </w:rPr>
      </w:pPr>
      <w:r w:rsidDel="00000000" w:rsidR="00000000" w:rsidRPr="00000000">
        <w:rPr>
          <w:color w:val="222222"/>
          <w:rtl w:val="0"/>
        </w:rPr>
        <w:t xml:space="preserve">“La promesa de la IA en el trabajo es dedicar menos tiempo a buscar actualizaciones y más a realizar el trabajo que importa”, comentó Tony Lam, responsable de asociaciones técnicas de </w:t>
      </w:r>
      <w:r w:rsidDel="00000000" w:rsidR="00000000" w:rsidRPr="00000000">
        <w:rPr>
          <w:b w:val="1"/>
          <w:bCs w:val="1"/>
          <w:color w:val="222222"/>
          <w:rtl w:val="0"/>
        </w:rPr>
        <w:t xml:space="preserve">Asana</w:t>
      </w:r>
      <w:r w:rsidDel="00000000" w:rsidR="00000000" w:rsidRPr="00000000">
        <w:rPr>
          <w:color w:val="222222"/>
          <w:rtl w:val="0"/>
        </w:rPr>
        <w:t xml:space="preserve">. “Cloudflare OS ayuda a que cualquier persona convierta una idea en acción en todos los equipos, y utiliza Asana para hacer seguimiento del progreso, detectar obstáculos y mantener el trabajo en marcha. Unos límites claros dan a los equipos la confianza para poner a trabajar a los agentes y avanzar más rápido juntos”.</w:t>
      </w:r>
    </w:p>
    <w:p w:rsidR="00000000" w:rsidDel="00000000" w:rsidP="00000000" w:rsidRDefault="00000000" w:rsidRPr="00000000" w14:paraId="0000000B">
      <w:pPr>
        <w:pBdr>
          <w:top w:color="222222" w:space="0" w:sz="0" w:val="none"/>
          <w:left w:color="222222" w:space="0" w:sz="0" w:val="none"/>
          <w:bottom w:color="222222" w:space="0" w:sz="0" w:val="none"/>
          <w:right w:color="222222" w:space="0" w:sz="0" w:val="none"/>
          <w:between w:color="222222" w:space="0" w:sz="0" w:val="none"/>
        </w:pBdr>
        <w:spacing w:before="240" w:line="276" w:lineRule="auto"/>
        <w:jc w:val="both"/>
        <w:rPr>
          <w:color w:val="222222"/>
        </w:rPr>
      </w:pPr>
      <w:r w:rsidDel="00000000" w:rsidR="00000000" w:rsidRPr="00000000">
        <w:rPr>
          <w:color w:val="222222"/>
          <w:rtl w:val="0"/>
        </w:rPr>
        <w:t xml:space="preserve">"La IA se vuelve más útil cuando puede conectarse de forma segura al contenido confiable que impulsa las empresas", afirmó Manoj Asnani, vicepresidente de gestión de productos, seguridad y cumplimiento normativo en </w:t>
      </w:r>
      <w:r w:rsidDel="00000000" w:rsidR="00000000" w:rsidRPr="00000000">
        <w:rPr>
          <w:b w:val="1"/>
          <w:bCs w:val="1"/>
          <w:color w:val="222222"/>
          <w:rtl w:val="0"/>
        </w:rPr>
        <w:t xml:space="preserve">Box</w:t>
      </w:r>
      <w:r w:rsidDel="00000000" w:rsidR="00000000" w:rsidRPr="00000000">
        <w:rPr>
          <w:color w:val="222222"/>
          <w:rtl w:val="0"/>
        </w:rPr>
        <w:t xml:space="preserve">. "Conectar Box con Cloudflare OS ofrece a los equipos otra manera de incorporar el conocimiento de su contenido en flujos de trabajo impulsados por la IA. ", Juntos, ayudamos a las organizaciones a expandir su uso de la IA para tomar decisiones más rápidas y colaborar de manera más eficiente, mientras mantenemos los controles de seguridad y acceso que protegen su contenido”.</w:t>
      </w:r>
    </w:p>
    <w:p w:rsidR="00000000" w:rsidDel="00000000" w:rsidP="00000000" w:rsidRDefault="00000000" w:rsidRPr="00000000" w14:paraId="0000000C">
      <w:pPr>
        <w:pBdr>
          <w:top w:color="222222" w:space="0" w:sz="0" w:val="none"/>
          <w:left w:color="222222" w:space="0" w:sz="0" w:val="none"/>
          <w:bottom w:color="222222" w:space="0" w:sz="0" w:val="none"/>
          <w:right w:color="222222" w:space="0" w:sz="0" w:val="none"/>
          <w:between w:color="222222" w:space="0" w:sz="0" w:val="none"/>
        </w:pBdr>
        <w:spacing w:before="240" w:line="276" w:lineRule="auto"/>
        <w:jc w:val="both"/>
        <w:rPr>
          <w:color w:val="222222"/>
        </w:rPr>
      </w:pPr>
      <w:r w:rsidDel="00000000" w:rsidR="00000000" w:rsidRPr="00000000">
        <w:rPr>
          <w:color w:val="222222"/>
          <w:rtl w:val="0"/>
        </w:rPr>
        <w:t xml:space="preserve">“Estamos entusiasmados de llevar </w:t>
      </w:r>
      <w:r w:rsidDel="00000000" w:rsidR="00000000" w:rsidRPr="00000000">
        <w:rPr>
          <w:b w:val="1"/>
          <w:bCs w:val="1"/>
          <w:color w:val="222222"/>
          <w:rtl w:val="0"/>
        </w:rPr>
        <w:t xml:space="preserve">Canva</w:t>
      </w:r>
      <w:r w:rsidDel="00000000" w:rsidR="00000000" w:rsidRPr="00000000">
        <w:rPr>
          <w:color w:val="222222"/>
          <w:rtl w:val="0"/>
        </w:rPr>
        <w:t xml:space="preserve"> al sistema operativo de Cloudflare como el motor creativo para asistentes y agentes de inteligencia artificial. Con la base segura de Cloudflare, los agentes ya pueden ayudar a las personas a encontrar, crear y transformar diseños, mientras que los desarrolladores pueden integrar las últimas funciones de Canva en nuevas aplicaciones y experiencias”, declaró Anwar Haneef, jefe del ecosistema en Canva. “Juntos, estamos convirtiendo ideas en presentaciones de ventas, contenido de marketing o cualquier contenido visual pulido y editable en sus flujos de trabajo".</w:t>
      </w:r>
    </w:p>
    <w:p w:rsidR="00000000" w:rsidDel="00000000" w:rsidP="00000000" w:rsidRDefault="00000000" w:rsidRPr="00000000" w14:paraId="0000000D">
      <w:pPr>
        <w:pBdr>
          <w:top w:color="222222" w:space="0" w:sz="0" w:val="none"/>
          <w:left w:color="222222" w:space="0" w:sz="0" w:val="none"/>
          <w:bottom w:color="222222" w:space="0" w:sz="0" w:val="none"/>
          <w:right w:color="222222" w:space="0" w:sz="0" w:val="none"/>
          <w:between w:color="222222" w:space="0" w:sz="0" w:val="none"/>
        </w:pBdr>
        <w:spacing w:before="240" w:line="276" w:lineRule="auto"/>
        <w:jc w:val="both"/>
        <w:rPr>
          <w:color w:val="222222"/>
        </w:rPr>
      </w:pPr>
      <w:r w:rsidDel="00000000" w:rsidR="00000000" w:rsidRPr="00000000">
        <w:rPr>
          <w:color w:val="222222"/>
          <w:rtl w:val="0"/>
        </w:rPr>
        <w:t xml:space="preserve">“</w:t>
      </w:r>
      <w:r w:rsidDel="00000000" w:rsidR="00000000" w:rsidRPr="00000000">
        <w:rPr>
          <w:b w:val="1"/>
          <w:bCs w:val="1"/>
          <w:color w:val="222222"/>
          <w:rtl w:val="0"/>
        </w:rPr>
        <w:t xml:space="preserve">ClickHouse</w:t>
      </w:r>
      <w:r w:rsidDel="00000000" w:rsidR="00000000" w:rsidRPr="00000000">
        <w:rPr>
          <w:color w:val="222222"/>
          <w:rtl w:val="0"/>
        </w:rPr>
        <w:t xml:space="preserve"> es una plataforma abierta para las cargas de trabajo de IA, por lo que los agentes creados en cualquier lugar pueden ejecutar flujos de trabajo con datos en tiempo real, como un agente que supervisa los volúmenes de pedidos durante la noche o detecta un pico de abandono de clientes en el momento en que comienza”, comentó Ryadh Dahimene, director de Gestión de Productos de IA/ML en ClickHouse. "Cloudflare OS permite a los usuarios empresariales crear esos flujos de trabajo sobre ClickHouse, con la seguridad integrada desde el inicio. Cada agente está limitado a solo los datos que necesita y cada acción es visible, por lo que las empresas pueden dejar que la automatización se ejecute las 24 horas del día con confianza”.</w:t>
      </w:r>
    </w:p>
    <w:p w:rsidR="00000000" w:rsidDel="00000000" w:rsidP="00000000" w:rsidRDefault="00000000" w:rsidRPr="00000000" w14:paraId="0000000E">
      <w:pPr>
        <w:pBdr>
          <w:top w:color="222222" w:space="0" w:sz="0" w:val="none"/>
          <w:left w:color="222222" w:space="0" w:sz="0" w:val="none"/>
          <w:bottom w:color="222222" w:space="0" w:sz="0" w:val="none"/>
          <w:right w:color="222222" w:space="0" w:sz="0" w:val="none"/>
          <w:between w:color="222222" w:space="0" w:sz="0" w:val="none"/>
        </w:pBdr>
        <w:spacing w:before="240" w:line="276" w:lineRule="auto"/>
        <w:jc w:val="both"/>
        <w:rPr>
          <w:color w:val="222222"/>
        </w:rPr>
      </w:pPr>
      <w:r w:rsidDel="00000000" w:rsidR="00000000" w:rsidRPr="00000000">
        <w:rPr>
          <w:color w:val="222222"/>
          <w:rtl w:val="0"/>
        </w:rPr>
        <w:t xml:space="preserve">"La plataforma de IA de ingresos de </w:t>
      </w:r>
      <w:r w:rsidDel="00000000" w:rsidR="00000000" w:rsidRPr="00000000">
        <w:rPr>
          <w:b w:val="1"/>
          <w:bCs w:val="1"/>
          <w:color w:val="222222"/>
          <w:rtl w:val="0"/>
        </w:rPr>
        <w:t xml:space="preserve">Gong</w:t>
      </w:r>
      <w:r w:rsidDel="00000000" w:rsidR="00000000" w:rsidRPr="00000000">
        <w:rPr>
          <w:color w:val="222222"/>
          <w:rtl w:val="0"/>
        </w:rPr>
        <w:t xml:space="preserve"> reúne todas las interacciones con el cliente, los acuerdos y las señales de cuentas en una única vista y, con Cloudflare OS, los usuarios empresariales pueden crear sus propios agentes que actúan sobre esa información de la misma manera que lo hace su equipo", dijo Eran Aloni, vicepresidente ejecutivo del ecosistema en Gong. "Cloudflare OS permite que esos agentes combinen la IA de ingresos de Gong con el resto de los sistemas de la empresa en un espacio de trabajo seguro, de modo que la información no quede aislada en una sola herramienta. Las conversaciones con los clientes permanecen protegidas bajo las reglas de la empresa, y cada equipo obtiene automatización construida exactamente en torno a cómo vende."</w:t>
      </w:r>
    </w:p>
    <w:p w:rsidR="00000000" w:rsidDel="00000000" w:rsidP="00000000" w:rsidRDefault="00000000" w:rsidRPr="00000000" w14:paraId="0000000F">
      <w:pPr>
        <w:pBdr>
          <w:top w:color="222222" w:space="0" w:sz="0" w:val="none"/>
          <w:left w:color="222222" w:space="0" w:sz="0" w:val="none"/>
          <w:bottom w:color="222222" w:space="0" w:sz="0" w:val="none"/>
          <w:right w:color="222222" w:space="0" w:sz="0" w:val="none"/>
          <w:between w:color="222222" w:space="0" w:sz="0" w:val="none"/>
        </w:pBdr>
        <w:spacing w:before="240" w:line="276" w:lineRule="auto"/>
        <w:jc w:val="both"/>
        <w:rPr>
          <w:color w:val="222222"/>
        </w:rPr>
      </w:pPr>
      <w:r w:rsidDel="00000000" w:rsidR="00000000" w:rsidRPr="00000000">
        <w:rPr>
          <w:color w:val="222222"/>
          <w:rtl w:val="0"/>
        </w:rPr>
        <w:t xml:space="preserve">“La seguridad y la gobernanza ya no pueden ser una consideración secundaria al implementar agentes autónomos y herramientas internas de IA. Al basar el sistema operativo de Cloudflare en la red Zero Trust de Cloudflare y en el modelo de seguridad basado en las funciones, Cloudflare ha establecido un estándar para la ejecución segura en el entorno empresarial. "Estamos orgullosos de unirnos al lanzamiento del sistema operativo de Cloudflare para ayudar a las organizaciones a gestionar el contexto, implementar los Gatekeepers y desplegar aplicaciones de IA de nivel empresarial de manera segura”, dijo Matt Weinberg, cofundador y presidente de </w:t>
      </w:r>
      <w:r w:rsidDel="00000000" w:rsidR="00000000" w:rsidRPr="00000000">
        <w:rPr>
          <w:b w:val="1"/>
          <w:bCs w:val="1"/>
          <w:color w:val="222222"/>
          <w:rtl w:val="0"/>
        </w:rPr>
        <w:t xml:space="preserve">Happy Cog</w:t>
      </w:r>
      <w:r w:rsidDel="00000000" w:rsidR="00000000" w:rsidRPr="00000000">
        <w:rPr>
          <w:color w:val="222222"/>
          <w:rtl w:val="0"/>
        </w:rPr>
        <w:t xml:space="preserve">.</w:t>
      </w:r>
    </w:p>
    <w:p w:rsidR="00000000" w:rsidDel="00000000" w:rsidP="00000000" w:rsidRDefault="00000000" w:rsidRPr="00000000" w14:paraId="00000010">
      <w:pPr>
        <w:pBdr>
          <w:top w:color="222222" w:space="0" w:sz="0" w:val="none"/>
          <w:left w:color="222222" w:space="0" w:sz="0" w:val="none"/>
          <w:bottom w:color="222222" w:space="0" w:sz="0" w:val="none"/>
          <w:right w:color="222222" w:space="0" w:sz="0" w:val="none"/>
          <w:between w:color="222222" w:space="0" w:sz="0" w:val="none"/>
        </w:pBdr>
        <w:spacing w:before="240" w:line="276" w:lineRule="auto"/>
        <w:jc w:val="both"/>
        <w:rPr>
          <w:color w:val="222222"/>
        </w:rPr>
      </w:pPr>
      <w:r w:rsidDel="00000000" w:rsidR="00000000" w:rsidRPr="00000000">
        <w:rPr>
          <w:color w:val="222222"/>
          <w:rtl w:val="0"/>
        </w:rPr>
        <w:t xml:space="preserve">"</w:t>
      </w:r>
      <w:r w:rsidDel="00000000" w:rsidR="00000000" w:rsidRPr="00000000">
        <w:rPr>
          <w:b w:val="1"/>
          <w:bCs w:val="1"/>
          <w:color w:val="222222"/>
          <w:rtl w:val="0"/>
        </w:rPr>
        <w:t xml:space="preserve">Notion</w:t>
      </w:r>
      <w:r w:rsidDel="00000000" w:rsidR="00000000" w:rsidRPr="00000000">
        <w:rPr>
          <w:color w:val="222222"/>
          <w:rtl w:val="0"/>
        </w:rPr>
        <w:t xml:space="preserve"> es donde los equipos agrupan sus conocimientos y colaboran. "Conectar Notion con Cloudflare OS les da a los equipos otra forma de poner ese contexto a trabajar, ayudando a los agentes a convertir el conocimiento en acción a través de las herramientas que usan todos los días", dijo David Rosenberg, director de ecosistema de Notion.</w:t>
      </w:r>
    </w:p>
    <w:p w:rsidR="00000000" w:rsidDel="00000000" w:rsidP="00000000" w:rsidRDefault="00000000" w:rsidRPr="00000000" w14:paraId="00000011">
      <w:pPr>
        <w:pBdr>
          <w:top w:color="222222" w:space="0" w:sz="0" w:val="none"/>
          <w:left w:color="222222" w:space="0" w:sz="0" w:val="none"/>
          <w:bottom w:color="222222" w:space="0" w:sz="0" w:val="none"/>
          <w:right w:color="222222" w:space="0" w:sz="0" w:val="none"/>
          <w:between w:color="222222" w:space="0" w:sz="0" w:val="none"/>
        </w:pBdr>
        <w:spacing w:before="240" w:line="276" w:lineRule="auto"/>
        <w:jc w:val="both"/>
        <w:rPr>
          <w:color w:val="222222"/>
        </w:rPr>
      </w:pPr>
      <w:r w:rsidDel="00000000" w:rsidR="00000000" w:rsidRPr="00000000">
        <w:rPr>
          <w:color w:val="222222"/>
          <w:rtl w:val="0"/>
        </w:rPr>
        <w:t xml:space="preserve">"Cloudflare OS brinda a las empresas una base segura para poner en marcha los agentes de IA. "Nuestros equipos de implementación avanzada transforman esa base en resultados desde el primer día, integrándola en los procesos y traduciendo los flujos de trabajo que más importan para que los clientes vean mejoras medibles, no otro piloto", dijo Assel Kashkenbayeva, directora de despliegue en </w:t>
      </w:r>
      <w:r w:rsidDel="00000000" w:rsidR="00000000" w:rsidRPr="00000000">
        <w:rPr>
          <w:b w:val="1"/>
          <w:bCs w:val="1"/>
          <w:color w:val="222222"/>
          <w:rtl w:val="0"/>
        </w:rPr>
        <w:t xml:space="preserve">Towards AI</w:t>
      </w:r>
      <w:r w:rsidDel="00000000" w:rsidR="00000000" w:rsidRPr="00000000">
        <w:rPr>
          <w:color w:val="222222"/>
          <w:rtl w:val="0"/>
        </w:rPr>
        <w:t xml:space="preserve">. "El verdadero factor multiplicador es que cada implementación fortalece la siguiente. Cada nuevo cliente avanza más rápido y con mayor seguridad, a partir de flujos de trabajo que ya se han probado en producción. Como nuestras raíces están orientadas a reducir la brecha de habilidades de IA, el impacto sigue aumentando posteriormente".</w:t>
      </w:r>
    </w:p>
    <w:p w:rsidR="00000000" w:rsidDel="00000000" w:rsidP="00000000" w:rsidRDefault="00000000" w:rsidRPr="00000000" w14:paraId="00000012">
      <w:pPr>
        <w:pBdr>
          <w:top w:color="222222" w:space="0" w:sz="0" w:val="none"/>
          <w:left w:color="222222" w:space="0" w:sz="0" w:val="none"/>
          <w:bottom w:color="222222" w:space="0" w:sz="0" w:val="none"/>
          <w:right w:color="222222" w:space="0" w:sz="0" w:val="none"/>
          <w:between w:color="222222" w:space="0" w:sz="0" w:val="none"/>
        </w:pBdr>
        <w:spacing w:before="240" w:line="276" w:lineRule="auto"/>
        <w:jc w:val="both"/>
        <w:rPr>
          <w:color w:val="222222"/>
        </w:rPr>
      </w:pPr>
      <w:r w:rsidDel="00000000" w:rsidR="00000000" w:rsidRPr="00000000">
        <w:rPr>
          <w:color w:val="222222"/>
          <w:rtl w:val="0"/>
        </w:rPr>
        <w:t xml:space="preserve">Para obtener más información, consulta los siguientes recursos:</w:t>
      </w:r>
    </w:p>
    <w:p w:rsidR="00000000" w:rsidDel="00000000" w:rsidP="00000000" w:rsidRDefault="00000000" w:rsidRPr="00000000" w14:paraId="00000013">
      <w:pPr>
        <w:numPr>
          <w:ilvl w:val="0"/>
          <w:numId w:val="2"/>
        </w:numPr>
        <w:pBdr>
          <w:top w:color="222222" w:space="0" w:sz="0" w:val="none"/>
          <w:left w:color="222222" w:space="0" w:sz="0" w:val="none"/>
          <w:bottom w:color="222222" w:space="0" w:sz="0" w:val="none"/>
          <w:right w:color="222222" w:space="0" w:sz="0" w:val="none"/>
          <w:between w:color="222222" w:space="0" w:sz="0" w:val="none"/>
        </w:pBdr>
        <w:spacing w:after="0" w:afterAutospacing="0" w:before="240" w:line="276" w:lineRule="auto"/>
        <w:ind w:left="720" w:hanging="360"/>
        <w:rPr>
          <w:rFonts w:ascii="Arial" w:cs="Arial" w:eastAsia="Arial" w:hAnsi="Arial"/>
          <w:sz w:val="22"/>
          <w:szCs w:val="22"/>
        </w:rPr>
      </w:pPr>
      <w:hyperlink r:id="rId9">
        <w:r w:rsidDel="00000000" w:rsidR="00000000" w:rsidRPr="00000000">
          <w:rPr>
            <w:color w:val="1155cc"/>
            <w:u w:val="single"/>
            <w:rtl w:val="0"/>
          </w:rPr>
          <w:t xml:space="preserve">Cloudflare OS</w:t>
        </w:r>
      </w:hyperlink>
      <w:r w:rsidDel="00000000" w:rsidR="00000000" w:rsidRPr="00000000">
        <w:rPr>
          <w:rtl w:val="0"/>
        </w:rPr>
      </w:r>
    </w:p>
    <w:p w:rsidR="00000000" w:rsidDel="00000000" w:rsidP="00000000" w:rsidRDefault="00000000" w:rsidRPr="00000000" w14:paraId="00000014">
      <w:pPr>
        <w:numPr>
          <w:ilvl w:val="0"/>
          <w:numId w:val="2"/>
        </w:numPr>
        <w:pBdr>
          <w:top w:color="222222" w:space="0" w:sz="0" w:val="none"/>
          <w:left w:color="222222" w:space="0" w:sz="0" w:val="none"/>
          <w:bottom w:color="222222" w:space="0" w:sz="0" w:val="none"/>
          <w:right w:color="222222" w:space="0" w:sz="0" w:val="none"/>
          <w:between w:color="222222" w:space="0" w:sz="0" w:val="none"/>
        </w:pBdr>
        <w:spacing w:before="0" w:beforeAutospacing="0" w:line="276" w:lineRule="auto"/>
        <w:ind w:left="720" w:hanging="360"/>
        <w:rPr>
          <w:rFonts w:ascii="Arial" w:cs="Arial" w:eastAsia="Arial" w:hAnsi="Arial"/>
          <w:sz w:val="22"/>
          <w:szCs w:val="22"/>
        </w:rPr>
      </w:pPr>
      <w:hyperlink r:id="rId10">
        <w:r w:rsidDel="00000000" w:rsidR="00000000" w:rsidRPr="00000000">
          <w:rPr>
            <w:color w:val="1155cc"/>
            <w:u w:val="single"/>
            <w:rtl w:val="0"/>
          </w:rPr>
          <w:t xml:space="preserve">Cloudflare OS: una plataforma abierta para agentes, aplicaciones y trabajo</w:t>
        </w:r>
      </w:hyperlink>
      <w:r w:rsidDel="00000000" w:rsidR="00000000" w:rsidRPr="00000000">
        <w:rPr>
          <w:rtl w:val="0"/>
        </w:rPr>
      </w:r>
    </w:p>
    <w:p w:rsidR="00000000" w:rsidDel="00000000" w:rsidP="00000000" w:rsidRDefault="00000000" w:rsidRPr="00000000" w14:paraId="00000015">
      <w:pPr>
        <w:spacing w:after="240" w:before="240" w:line="240" w:lineRule="auto"/>
        <w:jc w:val="both"/>
        <w:rPr/>
      </w:pPr>
      <w:r w:rsidDel="00000000" w:rsidR="00000000" w:rsidRPr="00000000">
        <w:rPr>
          <w:rtl w:val="0"/>
        </w:rPr>
      </w:r>
    </w:p>
    <w:p w:rsidR="00000000" w:rsidDel="00000000" w:rsidP="00000000" w:rsidRDefault="00000000" w:rsidRPr="00000000" w14:paraId="00000016">
      <w:pPr>
        <w:spacing w:after="240" w:before="240" w:line="240" w:lineRule="auto"/>
        <w:jc w:val="both"/>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center"/>
        <w:rPr/>
      </w:pPr>
      <w:r w:rsidDel="00000000" w:rsidR="00000000" w:rsidRPr="00000000">
        <w:rPr>
          <w:rtl w:val="0"/>
        </w:rPr>
        <w:t xml:space="preserve">xxx</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center"/>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rPr>
          <w:b w:val="1"/>
          <w:bCs w:val="1"/>
        </w:rPr>
      </w:pPr>
      <w:r w:rsidDel="00000000" w:rsidR="00000000" w:rsidRPr="00000000">
        <w:rPr>
          <w:b w:val="1"/>
          <w:bCs w:val="1"/>
          <w:rtl w:val="0"/>
        </w:rPr>
        <w:t xml:space="preserve">Acerca de Cloudflare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pPr>
      <w:r w:rsidDel="00000000" w:rsidR="00000000" w:rsidRPr="00000000">
        <w:rPr>
          <w:rtl w:val="0"/>
        </w:rPr>
        <w:t xml:space="preserve">Cloudflare, Inc. (NYSE: NET) es la empresa líder en conectividad cloud. Ayuda a las organizaciones a aumentar la velocidad y mejorar la seguridad de sus empleados, aplicaciones y redes en todas partes, al tiempo que reduce la complejidad y los costos. La conectividad cloud de Cloudflare ofrece la plataforma más completa y unificada de productos nativos en la nube y herramientas para desarrolladores, de manera que cualquier organización pueda obtener el control que necesita para trabajar, desarrollar y acelerar su negocio.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sz w:val="24"/>
          <w:szCs w:val="24"/>
        </w:rPr>
      </w:pPr>
      <w:r w:rsidDel="00000000" w:rsidR="00000000" w:rsidRPr="00000000">
        <w:rPr>
          <w:rtl w:val="0"/>
        </w:rPr>
        <w:t xml:space="preserve">Cloudflare, que utiliza una de las redes más grandes e interconectadas del mundo, bloquea por día miles de millones de amenazas en línea para sus clientes. Millones de organizaciones confían en Cloudflare, desde las marcas más importantes, emprendedores y pequeñas empresas hasta organizaciones sin fines de lucro, grupos humanitarios y gobiernos de todo el mundo.Si deseas obtener más información sobre la conectividad cloud de Cloudflare, visita </w:t>
      </w:r>
      <w:hyperlink r:id="rId11">
        <w:r w:rsidDel="00000000" w:rsidR="00000000" w:rsidRPr="00000000">
          <w:rPr>
            <w:color w:val="1155cc"/>
            <w:u w:val="single"/>
            <w:rtl w:val="0"/>
          </w:rPr>
          <w:t xml:space="preserve">cloudflare.com/connectivity-cloud</w:t>
        </w:r>
      </w:hyperlink>
      <w:r w:rsidDel="00000000" w:rsidR="00000000" w:rsidRPr="00000000">
        <w:rPr>
          <w:rtl w:val="0"/>
        </w:rPr>
        <w:t xml:space="preserve">. Para conocer las nuevas tendencias y perspectivas de Internet, consulta </w:t>
      </w:r>
      <w:hyperlink r:id="rId12">
        <w:r w:rsidDel="00000000" w:rsidR="00000000" w:rsidRPr="00000000">
          <w:rPr>
            <w:color w:val="1155cc"/>
            <w:u w:val="single"/>
            <w:rtl w:val="0"/>
          </w:rPr>
          <w:t xml:space="preserve">https://radar.cloudflare.com</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color w:val="1155cc"/>
          <w:u w:val="single"/>
        </w:rPr>
      </w:pPr>
      <w:r w:rsidDel="00000000" w:rsidR="00000000" w:rsidRPr="00000000">
        <w:rPr>
          <w:rtl w:val="0"/>
        </w:rPr>
        <w:t xml:space="preserve">Síguenos en</w:t>
      </w:r>
      <w:r w:rsidDel="00000000" w:rsidR="00000000" w:rsidRPr="00000000">
        <w:rPr>
          <w:color w:val="374151"/>
          <w:sz w:val="26"/>
          <w:szCs w:val="26"/>
          <w:vertAlign w:val="superscript"/>
          <w:rtl w:val="0"/>
        </w:rPr>
        <w:t xml:space="preserve">: </w:t>
      </w:r>
      <w:hyperlink r:id="rId13">
        <w:r w:rsidDel="00000000" w:rsidR="00000000" w:rsidRPr="00000000">
          <w:rPr>
            <w:color w:val="1155cc"/>
            <w:u w:val="single"/>
            <w:rtl w:val="0"/>
          </w:rPr>
          <w:t xml:space="preserve">Blog</w:t>
        </w:r>
      </w:hyperlink>
      <w:r w:rsidDel="00000000" w:rsidR="00000000" w:rsidRPr="00000000">
        <w:rPr>
          <w:rtl w:val="0"/>
        </w:rPr>
        <w:t xml:space="preserve"> |</w:t>
      </w:r>
      <w:r w:rsidDel="00000000" w:rsidR="00000000" w:rsidRPr="00000000">
        <w:rPr>
          <w:color w:val="374151"/>
          <w:sz w:val="26"/>
          <w:szCs w:val="26"/>
          <w:vertAlign w:val="superscript"/>
          <w:rtl w:val="0"/>
        </w:rPr>
        <w:t xml:space="preserve"> </w:t>
      </w:r>
      <w:hyperlink r:id="rId14">
        <w:r w:rsidDel="00000000" w:rsidR="00000000" w:rsidRPr="00000000">
          <w:rPr>
            <w:color w:val="1155cc"/>
            <w:u w:val="single"/>
            <w:rtl w:val="0"/>
          </w:rPr>
          <w:t xml:space="preserve">X</w:t>
        </w:r>
      </w:hyperlink>
      <w:r w:rsidDel="00000000" w:rsidR="00000000" w:rsidRPr="00000000">
        <w:rPr>
          <w:color w:val="374151"/>
          <w:sz w:val="26"/>
          <w:szCs w:val="26"/>
          <w:vertAlign w:val="superscript"/>
          <w:rtl w:val="0"/>
        </w:rPr>
        <w:t xml:space="preserve"> </w:t>
      </w:r>
      <w:r w:rsidDel="00000000" w:rsidR="00000000" w:rsidRPr="00000000">
        <w:rPr>
          <w:rtl w:val="0"/>
        </w:rPr>
        <w:t xml:space="preserve">|</w:t>
      </w:r>
      <w:r w:rsidDel="00000000" w:rsidR="00000000" w:rsidRPr="00000000">
        <w:rPr>
          <w:color w:val="374151"/>
          <w:sz w:val="26"/>
          <w:szCs w:val="26"/>
          <w:vertAlign w:val="superscript"/>
          <w:rtl w:val="0"/>
        </w:rPr>
        <w:t xml:space="preserve">  </w:t>
      </w:r>
      <w:hyperlink r:id="rId15">
        <w:r w:rsidDel="00000000" w:rsidR="00000000" w:rsidRPr="00000000">
          <w:rPr>
            <w:color w:val="1155cc"/>
            <w:u w:val="single"/>
            <w:rtl w:val="0"/>
          </w:rPr>
          <w:t xml:space="preserve">LinkedIn</w:t>
        </w:r>
      </w:hyperlink>
      <w:r w:rsidDel="00000000" w:rsidR="00000000" w:rsidRPr="00000000">
        <w:rPr>
          <w:color w:val="374151"/>
          <w:sz w:val="26"/>
          <w:szCs w:val="26"/>
          <w:vertAlign w:val="superscript"/>
          <w:rtl w:val="0"/>
        </w:rPr>
        <w:t xml:space="preserve"> </w:t>
      </w:r>
      <w:r w:rsidDel="00000000" w:rsidR="00000000" w:rsidRPr="00000000">
        <w:rPr>
          <w:rtl w:val="0"/>
        </w:rPr>
        <w:t xml:space="preserve">|</w:t>
      </w:r>
      <w:r w:rsidDel="00000000" w:rsidR="00000000" w:rsidRPr="00000000">
        <w:rPr>
          <w:color w:val="374151"/>
          <w:sz w:val="26"/>
          <w:szCs w:val="26"/>
          <w:vertAlign w:val="superscript"/>
          <w:rtl w:val="0"/>
        </w:rPr>
        <w:t xml:space="preserve"> </w:t>
      </w:r>
      <w:r w:rsidDel="00000000" w:rsidR="00000000" w:rsidRPr="00000000">
        <w:rPr>
          <w:color w:val="1155cc"/>
          <w:u w:val="single"/>
          <w:rtl w:val="0"/>
        </w:rPr>
        <w:t xml:space="preserve"> </w:t>
      </w:r>
      <w:hyperlink r:id="rId16">
        <w:r w:rsidDel="00000000" w:rsidR="00000000" w:rsidRPr="00000000">
          <w:rPr>
            <w:color w:val="1155cc"/>
            <w:u w:val="single"/>
            <w:rtl w:val="0"/>
          </w:rPr>
          <w:t xml:space="preserve">Facebook</w:t>
        </w:r>
      </w:hyperlink>
      <w:r w:rsidDel="00000000" w:rsidR="00000000" w:rsidRPr="00000000">
        <w:rPr>
          <w:rtl w:val="0"/>
        </w:rPr>
        <w:t xml:space="preserve"> |</w:t>
      </w:r>
      <w:r w:rsidDel="00000000" w:rsidR="00000000" w:rsidRPr="00000000">
        <w:rPr>
          <w:color w:val="374151"/>
          <w:sz w:val="26"/>
          <w:szCs w:val="26"/>
          <w:vertAlign w:val="superscript"/>
          <w:rtl w:val="0"/>
        </w:rPr>
        <w:t xml:space="preserve"> </w:t>
      </w:r>
      <w:hyperlink r:id="rId17">
        <w:r w:rsidDel="00000000" w:rsidR="00000000" w:rsidRPr="00000000">
          <w:rPr>
            <w:color w:val="1155cc"/>
            <w:u w:val="single"/>
            <w:rtl w:val="0"/>
          </w:rPr>
          <w:t xml:space="preserve">Instagram</w:t>
        </w:r>
      </w:hyperlink>
      <w:r w:rsidDel="00000000" w:rsidR="00000000" w:rsidRPr="00000000">
        <w:rPr>
          <w:color w:val="1155cc"/>
          <w:u w:val="single"/>
          <w:rtl w:val="0"/>
        </w:rPr>
        <w:t xml:space="preserve"> </w:t>
      </w:r>
      <w:r w:rsidDel="00000000" w:rsidR="00000000" w:rsidRPr="00000000">
        <w:rPr>
          <w:rtl w:val="0"/>
        </w:rPr>
      </w:r>
    </w:p>
    <w:p w:rsidR="00000000" w:rsidDel="00000000" w:rsidP="00000000" w:rsidRDefault="00000000" w:rsidRPr="00000000" w14:paraId="0000001D">
      <w:pPr>
        <w:spacing w:after="240" w:before="240" w:lineRule="auto"/>
        <w:jc w:val="both"/>
        <w:rPr/>
      </w:pPr>
      <w:r w:rsidDel="00000000" w:rsidR="00000000" w:rsidRPr="00000000">
        <w:rPr>
          <w:rtl w:val="0"/>
        </w:rPr>
      </w:r>
    </w:p>
    <w:p w:rsidR="00000000" w:rsidDel="00000000" w:rsidP="00000000" w:rsidRDefault="00000000" w:rsidRPr="00000000" w14:paraId="0000001E">
      <w:pPr>
        <w:spacing w:after="240" w:before="240" w:lineRule="auto"/>
        <w:jc w:val="both"/>
        <w:rPr/>
      </w:pPr>
      <w:r w:rsidDel="00000000" w:rsidR="00000000" w:rsidRPr="00000000">
        <w:rPr>
          <w:rtl w:val="0"/>
        </w:rPr>
      </w:r>
    </w:p>
    <w:sectPr>
      <w:headerReference r:id="rId1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rPr/>
    </w:pPr>
    <w:r w:rsidDel="00000000" w:rsidR="00000000" w:rsidRPr="00000000">
      <w:rPr/>
      <w:drawing>
        <wp:inline distB="114300" distT="114300" distL="114300" distR="114300">
          <wp:extent cx="1271588" cy="426401"/>
          <wp:effectExtent b="0" l="0" r="0" t="0"/>
          <wp:docPr id="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71588" cy="42640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Inter" w:cs="Inter" w:eastAsia="Inter" w:hAnsi="Inter"/>
        <w:b w:val="0"/>
        <w:bCs w:val="0"/>
        <w:i w:val="0"/>
        <w:iCs w:val="0"/>
        <w:smallCaps w:val="0"/>
        <w:color w:val="22222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cloudflare.com/connectivity-cloud" TargetMode="External"/><Relationship Id="rId10" Type="http://schemas.openxmlformats.org/officeDocument/2006/relationships/hyperlink" Target="https://blog.cloudflare.com/cloudflare-os/" TargetMode="External"/><Relationship Id="rId13" Type="http://schemas.openxmlformats.org/officeDocument/2006/relationships/hyperlink" Target="https://blog.cloudflare.com/" TargetMode="External"/><Relationship Id="rId12" Type="http://schemas.openxmlformats.org/officeDocument/2006/relationships/hyperlink" Target="https://radar.cloudflare.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os.cloudflare.app/" TargetMode="External"/><Relationship Id="rId15" Type="http://schemas.openxmlformats.org/officeDocument/2006/relationships/hyperlink" Target="https://www.linkedin.com/company/cloudflare/" TargetMode="External"/><Relationship Id="rId14" Type="http://schemas.openxmlformats.org/officeDocument/2006/relationships/hyperlink" Target="https://twitter.com/cloudflare" TargetMode="External"/><Relationship Id="rId17" Type="http://schemas.openxmlformats.org/officeDocument/2006/relationships/hyperlink" Target="https://www.instagram.com/cloudflare" TargetMode="External"/><Relationship Id="rId16" Type="http://schemas.openxmlformats.org/officeDocument/2006/relationships/hyperlink" Target="https://www.facebook.com/Cloudflare/" TargetMode="Externa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hyperlink" Target="https://www.cloudflare.com/es-la/" TargetMode="External"/><Relationship Id="rId8" Type="http://schemas.openxmlformats.org/officeDocument/2006/relationships/hyperlink" Target="https://os.cloudflare.ap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59FweItpm48+CYw6+xjgJx4AzQ==">CgMxLjA4AHIhMWp4eVlhQVE0MDFLdTl2bUJlYVBwU0RWa2dkRkZxYW1z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0x01010028815F4626BCBF449E70A5F69ADCD31C</vt:lpwstr>
  </property>
  <property fmtid="{D5CDD505-2E9C-101B-9397-08002B2CF9AE}" pid="3" name="MediaServiceImageTags">
    <vt:lpwstr>MediaServiceImageTags</vt:lpwstr>
  </property>
</Properties>
</file>