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02">
      <w:pPr>
        <w:spacing w:after="240" w:before="240" w:line="240" w:lineRule="auto"/>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spacing w:after="240" w:before="240" w:line="240" w:lineRule="auto"/>
        <w:jc w:val="center"/>
        <w:rPr>
          <w:i w:val="1"/>
          <w:highlight w:val="yellow"/>
        </w:rPr>
      </w:pPr>
      <w:r w:rsidDel="00000000" w:rsidR="00000000" w:rsidRPr="00000000">
        <w:rPr>
          <w:b w:val="1"/>
          <w:sz w:val="30"/>
          <w:szCs w:val="30"/>
          <w:rtl w:val="0"/>
        </w:rPr>
        <w:t xml:space="preserve">Chris Fletcher toma las riendas como maestro destilador de Jack Daniel’s</w:t>
      </w:r>
      <w:r w:rsidDel="00000000" w:rsidR="00000000" w:rsidRPr="00000000">
        <w:rPr>
          <w:rtl w:val="0"/>
        </w:rPr>
      </w:r>
    </w:p>
    <w:p w:rsidR="00000000" w:rsidDel="00000000" w:rsidP="00000000" w:rsidRDefault="00000000" w:rsidRPr="00000000" w14:paraId="00000004">
      <w:pPr>
        <w:spacing w:after="240" w:before="240" w:lineRule="auto"/>
        <w:jc w:val="center"/>
        <w:rPr>
          <w:highlight w:val="yellow"/>
        </w:rPr>
      </w:pPr>
      <w:r w:rsidDel="00000000" w:rsidR="00000000" w:rsidRPr="00000000">
        <w:rPr>
          <w:i w:val="1"/>
          <w:sz w:val="20"/>
          <w:szCs w:val="20"/>
          <w:rtl w:val="0"/>
        </w:rPr>
        <w:t xml:space="preserve">El experimentado fabricante supervisará la calidad del icónico Tennessee whiskey desde el corazón de la destilería</w:t>
      </w:r>
      <w:r w:rsidDel="00000000" w:rsidR="00000000" w:rsidRPr="00000000">
        <w:rPr>
          <w:rtl w:val="0"/>
        </w:rPr>
      </w:r>
    </w:p>
    <w:p w:rsidR="00000000" w:rsidDel="00000000" w:rsidP="00000000" w:rsidRDefault="00000000" w:rsidRPr="00000000" w14:paraId="00000005">
      <w:pPr>
        <w:spacing w:line="276" w:lineRule="auto"/>
        <w:jc w:val="both"/>
        <w:rPr/>
      </w:pPr>
      <w:r w:rsidDel="00000000" w:rsidR="00000000" w:rsidRPr="00000000">
        <w:rPr>
          <w:rtl w:val="0"/>
        </w:rPr>
        <w:t xml:space="preserve">CDMX, México a 12 de octubre de 2020, La Destilería Jack Daniel’s anunció la semana pasada al reconocido fabricante de whiskey Chris Fletcher como Maestro Destilador de la icónica marca de Tennessee. </w:t>
      </w:r>
    </w:p>
    <w:p w:rsidR="00000000" w:rsidDel="00000000" w:rsidP="00000000" w:rsidRDefault="00000000" w:rsidRPr="00000000" w14:paraId="00000006">
      <w:pPr>
        <w:spacing w:after="240" w:before="240" w:lineRule="auto"/>
        <w:jc w:val="both"/>
        <w:rPr>
          <w:highlight w:val="yellow"/>
        </w:rPr>
      </w:pPr>
      <w:r w:rsidDel="00000000" w:rsidR="00000000" w:rsidRPr="00000000">
        <w:rPr>
          <w:rtl w:val="0"/>
        </w:rPr>
        <w:t xml:space="preserve">Chris es originario de Lynchburg y anteriormente trabajó por seis años como Asistente del Maestro Destilador, ahora será el responsable de la calidad general e innovación de Jack Daniel’s desde "el cultivo del grano en los campos de la destilería hasta su embotellado" y además servirá como embajador mundial. Asimismo, supervisará el nuevo programa "</w:t>
      </w:r>
      <w:r w:rsidDel="00000000" w:rsidR="00000000" w:rsidRPr="00000000">
        <w:rPr>
          <w:rtl w:val="0"/>
        </w:rPr>
        <w:t xml:space="preserve">Distillers</w:t>
      </w:r>
      <w:r w:rsidDel="00000000" w:rsidR="00000000" w:rsidRPr="00000000">
        <w:rPr>
          <w:rtl w:val="0"/>
        </w:rPr>
        <w:t xml:space="preserve"> in Training”, cuyo objetivo es reclutar, enseñar y orientar a la próxima generación de fabricantes de whiskey y en esta nueva etapa continúa con la tradición familiar, ya que es el nieto del ex Maestro Destilador Frank Bobo, quien ocupó el mismo cargo desde 1966 hasta su retiro en 1989. </w:t>
      </w:r>
      <w:r w:rsidDel="00000000" w:rsidR="00000000" w:rsidRPr="00000000">
        <w:rPr>
          <w:rtl w:val="0"/>
        </w:rPr>
      </w:r>
    </w:p>
    <w:p w:rsidR="00000000" w:rsidDel="00000000" w:rsidP="00000000" w:rsidRDefault="00000000" w:rsidRPr="00000000" w14:paraId="00000007">
      <w:pPr>
        <w:jc w:val="both"/>
        <w:rPr>
          <w:highlight w:val="yellow"/>
        </w:rPr>
      </w:pPr>
      <w:r w:rsidDel="00000000" w:rsidR="00000000" w:rsidRPr="00000000">
        <w:rPr>
          <w:rtl w:val="0"/>
        </w:rPr>
        <w:t xml:space="preserve">"Durante los últimos seis años, Chris ha estado siempre presente y se ha involucrado en las principales innovaciones, productos y procesos de elaboración de la destilería, lo que garantiza el carácter y calidad de nuestro Tennessee Whiskey", dijo Larry Combs, vicepresidente senior y gerente general de La Destilería Jack Daniel’s “Chris tiene los conocimientos para la fabricación de whiskey en la sangre, pero también posee esta increíble y única combinación de conocimiento, experiencia y creatividad que nos posicionará en el futuro.Personas como Chris no se encuentran todos los días y menos respaldado por un tremendo equipo de liderazgo senior, no tengo duda alguna de que prosperará en este nuevo cargo".</w:t>
      </w:r>
      <w:r w:rsidDel="00000000" w:rsidR="00000000" w:rsidRPr="00000000">
        <w:rPr>
          <w:rtl w:val="0"/>
        </w:rPr>
      </w:r>
    </w:p>
    <w:p w:rsidR="00000000" w:rsidDel="00000000" w:rsidP="00000000" w:rsidRDefault="00000000" w:rsidRPr="00000000" w14:paraId="00000008">
      <w:pPr>
        <w:spacing w:after="240" w:before="240" w:lineRule="auto"/>
        <w:jc w:val="both"/>
        <w:rPr>
          <w:highlight w:val="yellow"/>
        </w:rPr>
      </w:pPr>
      <w:r w:rsidDel="00000000" w:rsidR="00000000" w:rsidRPr="00000000">
        <w:rPr>
          <w:rtl w:val="0"/>
        </w:rPr>
        <w:t xml:space="preserve">"Es un honor ser nombrado Maestro Destilador en Jack Daniel's y unirme a un grupo de personas que han elaborado el mejor whiskey del mundo", comentó Chris Fletcher. "Durante los últimos 17 años, he aprendido y trabajado junto a talentosos fabricantes de whiskey, y estoy muy agradecido por los mentores que he tenido, incluido Jeff Arnett, quien me enseñó tanto. Nuestra destilería y equipo aquí en Lynchburg son los mejores en el negocio, y no puedo esperar para seguir trabajando con ellos en la elaboración del whiskey favorito del mundo".</w:t>
      </w:r>
      <w:r w:rsidDel="00000000" w:rsidR="00000000" w:rsidRPr="00000000">
        <w:rPr>
          <w:rtl w:val="0"/>
        </w:rPr>
      </w:r>
    </w:p>
    <w:p w:rsidR="00000000" w:rsidDel="00000000" w:rsidP="00000000" w:rsidRDefault="00000000" w:rsidRPr="00000000" w14:paraId="00000009">
      <w:pPr>
        <w:spacing w:after="240" w:before="240" w:lineRule="auto"/>
        <w:jc w:val="both"/>
        <w:rPr>
          <w:highlight w:val="yellow"/>
        </w:rPr>
      </w:pPr>
      <w:r w:rsidDel="00000000" w:rsidR="00000000" w:rsidRPr="00000000">
        <w:rPr>
          <w:rtl w:val="0"/>
        </w:rPr>
        <w:t xml:space="preserve">Chris se unió a la familia Jack Daniel’s en 2001, cuando tomó un </w:t>
      </w:r>
      <w:r w:rsidDel="00000000" w:rsidR="00000000" w:rsidRPr="00000000">
        <w:rPr>
          <w:rtl w:val="0"/>
        </w:rPr>
        <w:t xml:space="preserve">trabajo</w:t>
      </w:r>
      <w:r w:rsidDel="00000000" w:rsidR="00000000" w:rsidRPr="00000000">
        <w:rPr>
          <w:rtl w:val="0"/>
        </w:rPr>
        <w:t xml:space="preserve"> de medio tiempo como guía turístico mientras asistía a la universidad. Tiene una licenciatura en Química por la Universidad Tecnológica de Tennessee en 2003 y comenzó a trabajar como químico para Brown-Forman en el área de Investigación y Desarrollo durante ocho años. Después de un tiempo trabajando en la industria de los bourbons, Fletcher regresó a su hogar en La Destilería Jack Daniel’s y fue nombrado asistente del maestro destilador.</w:t>
      </w:r>
      <w:r w:rsidDel="00000000" w:rsidR="00000000" w:rsidRPr="00000000">
        <w:rPr>
          <w:rtl w:val="0"/>
        </w:rPr>
      </w:r>
    </w:p>
    <w:p w:rsidR="00000000" w:rsidDel="00000000" w:rsidP="00000000" w:rsidRDefault="00000000" w:rsidRPr="00000000" w14:paraId="0000000A">
      <w:pPr>
        <w:spacing w:after="240" w:before="240" w:lineRule="auto"/>
        <w:jc w:val="both"/>
        <w:rPr/>
      </w:pPr>
      <w:r w:rsidDel="00000000" w:rsidR="00000000" w:rsidRPr="00000000">
        <w:rPr>
          <w:rtl w:val="0"/>
        </w:rPr>
        <w:t xml:space="preserve">Chris vive en Lynchburg, Tennessee con su esposa Ashley y su bebé de tres meses Payne Tomas</w:t>
      </w:r>
      <w:r w:rsidDel="00000000" w:rsidR="00000000" w:rsidRPr="00000000">
        <w:rPr>
          <w:rtl w:val="0"/>
        </w:rPr>
        <w:t xml:space="preserve">.</w:t>
      </w:r>
    </w:p>
    <w:p w:rsidR="00000000" w:rsidDel="00000000" w:rsidP="00000000" w:rsidRDefault="00000000" w:rsidRPr="00000000" w14:paraId="0000000B">
      <w:pPr>
        <w:spacing w:after="240" w:befor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after="240" w:befor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240" w:befor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240" w:befor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76" w:lineRule="auto"/>
        <w:jc w:val="both"/>
        <w:rPr>
          <w:b w:val="1"/>
          <w:sz w:val="20"/>
          <w:szCs w:val="20"/>
        </w:rPr>
      </w:pPr>
      <w:r w:rsidDel="00000000" w:rsidR="00000000" w:rsidRPr="00000000">
        <w:rPr>
          <w:b w:val="1"/>
          <w:sz w:val="20"/>
          <w:szCs w:val="20"/>
          <w:rtl w:val="0"/>
        </w:rPr>
        <w:t xml:space="preserve">Acerca de Jack Daniel’s Tennessee Whiskey</w:t>
      </w:r>
    </w:p>
    <w:p w:rsidR="00000000" w:rsidDel="00000000" w:rsidP="00000000" w:rsidRDefault="00000000" w:rsidRPr="00000000" w14:paraId="00000010">
      <w:pPr>
        <w:spacing w:line="276" w:lineRule="auto"/>
        <w:jc w:val="both"/>
        <w:rPr>
          <w:sz w:val="20"/>
          <w:szCs w:val="20"/>
        </w:rPr>
      </w:pPr>
      <w:r w:rsidDel="00000000" w:rsidR="00000000" w:rsidRPr="00000000">
        <w:rPr>
          <w:sz w:val="20"/>
          <w:szCs w:val="20"/>
          <w:rtl w:val="0"/>
        </w:rPr>
        <w:t xml:space="preserve">Jack Daniel's®, el </w:t>
      </w:r>
      <w:r w:rsidDel="00000000" w:rsidR="00000000" w:rsidRPr="00000000">
        <w:rPr>
          <w:i w:val="1"/>
          <w:sz w:val="20"/>
          <w:szCs w:val="20"/>
          <w:rtl w:val="0"/>
        </w:rPr>
        <w:t xml:space="preserve">whiskey</w:t>
      </w:r>
      <w:r w:rsidDel="00000000" w:rsidR="00000000" w:rsidRPr="00000000">
        <w:rPr>
          <w:sz w:val="20"/>
          <w:szCs w:val="20"/>
          <w:rtl w:val="0"/>
        </w:rPr>
        <w:t xml:space="preserve"> más vendido en el mundo, proviene de la destilería más antigua registrada en Estados Unidos, la Destilería Jack Daniel. Fundada en 1866 por Jasper Newton Daniel, mejor conocido como Mr. Jack Daniel en Lynchburg, Tennessee, donde después de más de 150 años se sigue haciendo cada gota de éste icónico whiskey. Jack Daniel's está hecho con la mejor malta de maíz, centeno y cebada. El proceso se realiza con agua del manantial de la cueva Spring Hollow que es libre de hierro, para después pasar por un filtro de carbón de maple cuyo resultado reposa en barricas de roble blanco americano, que son utilizadas solo una sola vez.  </w:t>
      </w:r>
    </w:p>
    <w:p w:rsidR="00000000" w:rsidDel="00000000" w:rsidP="00000000" w:rsidRDefault="00000000" w:rsidRPr="00000000" w14:paraId="00000011">
      <w:pPr>
        <w:spacing w:line="276" w:lineRule="auto"/>
        <w:jc w:val="both"/>
        <w:rPr>
          <w:sz w:val="20"/>
          <w:szCs w:val="20"/>
        </w:rPr>
      </w:pPr>
      <w:r w:rsidDel="00000000" w:rsidR="00000000" w:rsidRPr="00000000">
        <w:rPr>
          <w:rtl w:val="0"/>
        </w:rPr>
      </w:r>
    </w:p>
    <w:p w:rsidR="00000000" w:rsidDel="00000000" w:rsidP="00000000" w:rsidRDefault="00000000" w:rsidRPr="00000000" w14:paraId="00000012">
      <w:pPr>
        <w:spacing w:line="276" w:lineRule="auto"/>
        <w:jc w:val="both"/>
        <w:rPr>
          <w:sz w:val="20"/>
          <w:szCs w:val="20"/>
        </w:rPr>
      </w:pPr>
      <w:r w:rsidDel="00000000" w:rsidR="00000000" w:rsidRPr="00000000">
        <w:rPr>
          <w:sz w:val="20"/>
          <w:szCs w:val="20"/>
          <w:rtl w:val="0"/>
        </w:rPr>
        <w:t xml:space="preserve">La familia de Jack Daniel’s está conformada por: Jack Daniel’s Old No. 7, Jack Daniel’s Tennessee Honey, Jack Daniel’s Gentleman Jack, Jack Daniel’s Single Barrel, algunas Ediciones Especiales y los  Jack Daniel’s Ready to Drink. Jack Daniel's es una marca que pertenece a Brown-Forman Corporation y que cotiza públicamente en el New York Stock Exchange (NYSE).</w:t>
      </w:r>
    </w:p>
    <w:p w:rsidR="00000000" w:rsidDel="00000000" w:rsidP="00000000" w:rsidRDefault="00000000" w:rsidRPr="00000000" w14:paraId="00000013">
      <w:pPr>
        <w:spacing w:line="276" w:lineRule="auto"/>
        <w:jc w:val="both"/>
        <w:rPr>
          <w:sz w:val="20"/>
          <w:szCs w:val="20"/>
        </w:rPr>
      </w:pPr>
      <w:r w:rsidDel="00000000" w:rsidR="00000000" w:rsidRPr="00000000">
        <w:rPr>
          <w:rtl w:val="0"/>
        </w:rPr>
      </w:r>
    </w:p>
    <w:p w:rsidR="00000000" w:rsidDel="00000000" w:rsidP="00000000" w:rsidRDefault="00000000" w:rsidRPr="00000000" w14:paraId="00000014">
      <w:pPr>
        <w:spacing w:line="276" w:lineRule="auto"/>
        <w:jc w:val="both"/>
        <w:rPr/>
      </w:pPr>
      <w:r w:rsidDel="00000000" w:rsidR="00000000" w:rsidRPr="00000000">
        <w:rPr>
          <w:rtl w:val="0"/>
        </w:rPr>
        <w:t xml:space="preserve">Para saber más visita: </w:t>
      </w:r>
      <w:hyperlink r:id="rId7">
        <w:r w:rsidDel="00000000" w:rsidR="00000000" w:rsidRPr="00000000">
          <w:rPr>
            <w:color w:val="1155cc"/>
            <w:u w:val="single"/>
            <w:rtl w:val="0"/>
          </w:rPr>
          <w:t xml:space="preserve">https://www.jackdaniels.com</w:t>
        </w:r>
      </w:hyperlink>
      <w:r w:rsidDel="00000000" w:rsidR="00000000" w:rsidRPr="00000000">
        <w:rPr>
          <w:rtl w:val="0"/>
        </w:rPr>
      </w:r>
    </w:p>
    <w:p w:rsidR="00000000" w:rsidDel="00000000" w:rsidP="00000000" w:rsidRDefault="00000000" w:rsidRPr="00000000" w14:paraId="00000015">
      <w:pPr>
        <w:spacing w:line="276" w:lineRule="auto"/>
        <w:jc w:val="both"/>
        <w:rPr/>
      </w:pPr>
      <w:r w:rsidDel="00000000" w:rsidR="00000000" w:rsidRPr="00000000">
        <w:rPr>
          <w:rtl w:val="0"/>
        </w:rPr>
      </w:r>
    </w:p>
    <w:p w:rsidR="00000000" w:rsidDel="00000000" w:rsidP="00000000" w:rsidRDefault="00000000" w:rsidRPr="00000000" w14:paraId="00000016">
      <w:pPr>
        <w:spacing w:line="276" w:lineRule="auto"/>
        <w:jc w:val="both"/>
        <w:rPr>
          <w:b w:val="1"/>
        </w:rPr>
      </w:pPr>
      <w:r w:rsidDel="00000000" w:rsidR="00000000" w:rsidRPr="00000000">
        <w:rPr>
          <w:b w:val="1"/>
          <w:rtl w:val="0"/>
        </w:rPr>
        <w:t xml:space="preserve">Síguenos en:</w:t>
      </w:r>
    </w:p>
    <w:p w:rsidR="00000000" w:rsidDel="00000000" w:rsidP="00000000" w:rsidRDefault="00000000" w:rsidRPr="00000000" w14:paraId="00000017">
      <w:pPr>
        <w:spacing w:line="276" w:lineRule="auto"/>
        <w:jc w:val="both"/>
        <w:rPr/>
      </w:pPr>
      <w:r w:rsidDel="00000000" w:rsidR="00000000" w:rsidRPr="00000000">
        <w:rPr>
          <w:rtl w:val="0"/>
        </w:rPr>
        <w:t xml:space="preserve">Facebook:</w:t>
      </w:r>
      <w:hyperlink r:id="rId8">
        <w:r w:rsidDel="00000000" w:rsidR="00000000" w:rsidRPr="00000000">
          <w:rPr>
            <w:color w:val="1155cc"/>
            <w:u w:val="single"/>
            <w:rtl w:val="0"/>
          </w:rPr>
          <w:t xml:space="preserve"> https://www.facebook.com/JackDanielsMx</w:t>
        </w:r>
      </w:hyperlink>
      <w:r w:rsidDel="00000000" w:rsidR="00000000" w:rsidRPr="00000000">
        <w:rPr>
          <w:rtl w:val="0"/>
        </w:rPr>
      </w:r>
    </w:p>
    <w:p w:rsidR="00000000" w:rsidDel="00000000" w:rsidP="00000000" w:rsidRDefault="00000000" w:rsidRPr="00000000" w14:paraId="00000018">
      <w:pPr>
        <w:spacing w:line="276" w:lineRule="auto"/>
        <w:jc w:val="both"/>
        <w:rPr/>
      </w:pPr>
      <w:r w:rsidDel="00000000" w:rsidR="00000000" w:rsidRPr="00000000">
        <w:rPr>
          <w:rtl w:val="0"/>
        </w:rPr>
        <w:t xml:space="preserve">Twitter: </w:t>
      </w:r>
      <w:hyperlink r:id="rId9">
        <w:r w:rsidDel="00000000" w:rsidR="00000000" w:rsidRPr="00000000">
          <w:rPr>
            <w:color w:val="1155cc"/>
            <w:u w:val="single"/>
            <w:rtl w:val="0"/>
          </w:rPr>
          <w:t xml:space="preserve">https://twitter.com/jackdaniels_mx</w:t>
        </w:r>
      </w:hyperlink>
      <w:r w:rsidDel="00000000" w:rsidR="00000000" w:rsidRPr="00000000">
        <w:rPr>
          <w:rtl w:val="0"/>
        </w:rPr>
      </w:r>
    </w:p>
    <w:p w:rsidR="00000000" w:rsidDel="00000000" w:rsidP="00000000" w:rsidRDefault="00000000" w:rsidRPr="00000000" w14:paraId="00000019">
      <w:pPr>
        <w:spacing w:line="276" w:lineRule="auto"/>
        <w:jc w:val="both"/>
        <w:rPr/>
      </w:pPr>
      <w:r w:rsidDel="00000000" w:rsidR="00000000" w:rsidRPr="00000000">
        <w:rPr>
          <w:rtl w:val="0"/>
        </w:rPr>
        <w:t xml:space="preserve">Instagram: </w:t>
      </w:r>
      <w:hyperlink r:id="rId10">
        <w:r w:rsidDel="00000000" w:rsidR="00000000" w:rsidRPr="00000000">
          <w:rPr>
            <w:color w:val="1155cc"/>
            <w:u w:val="single"/>
            <w:rtl w:val="0"/>
          </w:rPr>
          <w:t xml:space="preserve">http://instagram.com/jackdanielsmexico</w:t>
        </w:r>
      </w:hyperlink>
      <w:r w:rsidDel="00000000" w:rsidR="00000000" w:rsidRPr="00000000">
        <w:rPr>
          <w:rtl w:val="0"/>
        </w:rPr>
      </w:r>
    </w:p>
    <w:p w:rsidR="00000000" w:rsidDel="00000000" w:rsidP="00000000" w:rsidRDefault="00000000" w:rsidRPr="00000000" w14:paraId="0000001A">
      <w:pPr>
        <w:spacing w:line="276" w:lineRule="auto"/>
        <w:jc w:val="both"/>
        <w:rPr>
          <w:rFonts w:ascii="Roboto" w:cs="Roboto" w:eastAsia="Roboto" w:hAnsi="Roboto"/>
          <w:b w:val="1"/>
          <w:color w:val="555555"/>
          <w:sz w:val="24"/>
          <w:szCs w:val="24"/>
        </w:rPr>
      </w:pPr>
      <w:r w:rsidDel="00000000" w:rsidR="00000000" w:rsidRPr="00000000">
        <w:rPr>
          <w:rtl w:val="0"/>
        </w:rPr>
        <w:t xml:space="preserve">YouTube: </w:t>
      </w:r>
      <w:hyperlink r:id="rId11">
        <w:r w:rsidDel="00000000" w:rsidR="00000000" w:rsidRPr="00000000">
          <w:rPr>
            <w:color w:val="1155cc"/>
            <w:u w:val="single"/>
            <w:rtl w:val="0"/>
          </w:rPr>
          <w:t xml:space="preserve">https://www.youtube.com/user/JackDaniel</w:t>
        </w:r>
      </w:hyperlink>
      <w:r w:rsidDel="00000000" w:rsidR="00000000" w:rsidRPr="00000000">
        <w:rPr>
          <w:rtl w:val="0"/>
        </w:rPr>
      </w:r>
    </w:p>
    <w:p w:rsidR="00000000" w:rsidDel="00000000" w:rsidP="00000000" w:rsidRDefault="00000000" w:rsidRPr="00000000" w14:paraId="0000001B">
      <w:pPr>
        <w:spacing w:line="276"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C">
      <w:pPr>
        <w:spacing w:line="276"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Contacto para prensa</w:t>
      </w:r>
    </w:p>
    <w:p w:rsidR="00000000" w:rsidDel="00000000" w:rsidP="00000000" w:rsidRDefault="00000000" w:rsidRPr="00000000" w14:paraId="0000001D">
      <w:pPr>
        <w:spacing w:line="276"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QPRW                         QPRW</w:t>
      </w:r>
    </w:p>
    <w:p w:rsidR="00000000" w:rsidDel="00000000" w:rsidP="00000000" w:rsidRDefault="00000000" w:rsidRPr="00000000" w14:paraId="0000001E">
      <w:pPr>
        <w:spacing w:line="276"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José Sámano             Candela Milán</w:t>
      </w:r>
    </w:p>
    <w:p w:rsidR="00000000" w:rsidDel="00000000" w:rsidP="00000000" w:rsidRDefault="00000000" w:rsidRPr="00000000" w14:paraId="0000001F">
      <w:pPr>
        <w:spacing w:line="276" w:lineRule="auto"/>
        <w:rPr>
          <w:rFonts w:ascii="Open Sans" w:cs="Open Sans" w:eastAsia="Open Sans" w:hAnsi="Open Sans"/>
          <w:sz w:val="20"/>
          <w:szCs w:val="20"/>
        </w:rPr>
      </w:pPr>
      <w:hyperlink r:id="rId12">
        <w:r w:rsidDel="00000000" w:rsidR="00000000" w:rsidRPr="00000000">
          <w:rPr>
            <w:rFonts w:ascii="Open Sans" w:cs="Open Sans" w:eastAsia="Open Sans" w:hAnsi="Open Sans"/>
            <w:color w:val="1155cc"/>
            <w:sz w:val="20"/>
            <w:szCs w:val="20"/>
            <w:u w:val="single"/>
            <w:rtl w:val="0"/>
          </w:rPr>
          <w:t xml:space="preserve">jose@qprw.co</w:t>
        </w:r>
      </w:hyperlink>
      <w:r w:rsidDel="00000000" w:rsidR="00000000" w:rsidRPr="00000000">
        <w:rPr>
          <w:rFonts w:ascii="Open Sans" w:cs="Open Sans" w:eastAsia="Open Sans" w:hAnsi="Open Sans"/>
          <w:sz w:val="20"/>
          <w:szCs w:val="20"/>
          <w:rtl w:val="0"/>
        </w:rPr>
        <w:t xml:space="preserve">          </w:t>
      </w:r>
      <w:hyperlink r:id="rId13">
        <w:r w:rsidDel="00000000" w:rsidR="00000000" w:rsidRPr="00000000">
          <w:rPr>
            <w:rFonts w:ascii="Open Sans" w:cs="Open Sans" w:eastAsia="Open Sans" w:hAnsi="Open Sans"/>
            <w:color w:val="1155cc"/>
            <w:sz w:val="20"/>
            <w:szCs w:val="20"/>
            <w:u w:val="single"/>
            <w:rtl w:val="0"/>
          </w:rPr>
          <w:t xml:space="preserve">candela@qprw.co</w:t>
        </w:r>
      </w:hyperlink>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b w:val="1"/>
          <w:sz w:val="24"/>
          <w:szCs w:val="24"/>
        </w:rPr>
      </w:pPr>
      <w:r w:rsidDel="00000000" w:rsidR="00000000" w:rsidRPr="00000000">
        <w:rPr>
          <w:rtl w:val="0"/>
        </w:rPr>
      </w:r>
    </w:p>
    <w:sectPr>
      <w:headerReference r:id="rId14" w:type="default"/>
      <w:pgSz w:h="15840" w:w="12240"/>
      <w:pgMar w:bottom="1440" w:top="1440" w:left="99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2590800</wp:posOffset>
          </wp:positionH>
          <wp:positionV relativeFrom="paragraph">
            <wp:posOffset>-133349</wp:posOffset>
          </wp:positionV>
          <wp:extent cx="1552575" cy="1033463"/>
          <wp:effectExtent b="0" l="0" r="0" t="0"/>
          <wp:wrapSquare wrapText="bothSides" distB="19050" distT="19050" distL="19050" distR="1905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52575" cy="103346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user/JackDaniels" TargetMode="External"/><Relationship Id="rId10" Type="http://schemas.openxmlformats.org/officeDocument/2006/relationships/hyperlink" Target="http://instagram.com/jackdanielsmexico" TargetMode="External"/><Relationship Id="rId13" Type="http://schemas.openxmlformats.org/officeDocument/2006/relationships/hyperlink" Target="mailto:candela@qprw.co" TargetMode="External"/><Relationship Id="rId12" Type="http://schemas.openxmlformats.org/officeDocument/2006/relationships/hyperlink" Target="mailto:jose@qprw.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witter.com/jackdaniels_mx"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jackdaniels.com" TargetMode="External"/><Relationship Id="rId8" Type="http://schemas.openxmlformats.org/officeDocument/2006/relationships/hyperlink" Target="https://www.facebook.com/JackDaniels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Fyig40ttoOkYth/JbakjKouInA==">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