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634251495"/>
        <w:docPartObj>
          <w:docPartGallery w:val="Cover Pages"/>
          <w:docPartUnique/>
        </w:docPartObj>
      </w:sdtPr>
      <w:sdtEndPr/>
      <w:sdtContent>
        <w:p w14:paraId="190AB078" w14:textId="50BE6F0D" w:rsidR="00604238" w:rsidRPr="00170905" w:rsidRDefault="00F96B9B">
          <w:pPr>
            <w:rPr>
              <w:rFonts w:cstheme="minorHAnsi"/>
            </w:rPr>
          </w:pPr>
          <w:r w:rsidRPr="00170905">
            <w:rPr>
              <w:rFonts w:cstheme="minorHAnsi"/>
              <w:noProof/>
              <w:lang w:eastAsia="fr-FR"/>
            </w:rPr>
            <mc:AlternateContent>
              <mc:Choice Requires="wps">
                <w:drawing>
                  <wp:anchor distT="0" distB="0" distL="114300" distR="114300" simplePos="0" relativeHeight="251676672" behindDoc="0" locked="0" layoutInCell="1" allowOverlap="1" wp14:anchorId="5F7A4CC3" wp14:editId="1A5B50F2">
                    <wp:simplePos x="0" y="0"/>
                    <wp:positionH relativeFrom="column">
                      <wp:posOffset>-271145</wp:posOffset>
                    </wp:positionH>
                    <wp:positionV relativeFrom="paragraph">
                      <wp:posOffset>3486149</wp:posOffset>
                    </wp:positionV>
                    <wp:extent cx="6248400" cy="3914775"/>
                    <wp:effectExtent l="0" t="0" r="0" b="9525"/>
                    <wp:wrapNone/>
                    <wp:docPr id="23" name="Zone de texte 23"/>
                    <wp:cNvGraphicFramePr/>
                    <a:graphic xmlns:a="http://schemas.openxmlformats.org/drawingml/2006/main">
                      <a:graphicData uri="http://schemas.microsoft.com/office/word/2010/wordprocessingShape">
                        <wps:wsp>
                          <wps:cNvSpPr txBox="1"/>
                          <wps:spPr>
                            <a:xfrm>
                              <a:off x="0" y="0"/>
                              <a:ext cx="6248400" cy="3914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97C248" w14:textId="77777777" w:rsidR="00E1352B" w:rsidRPr="0050018D" w:rsidRDefault="00E1352B">
                                <w:pPr>
                                  <w:rPr>
                                    <w:rFonts w:cstheme="minorHAnsi"/>
                                    <w:b/>
                                    <w:bCs/>
                                    <w:sz w:val="86"/>
                                    <w:szCs w:val="86"/>
                                    <w:lang w:val="nl-BE"/>
                                  </w:rPr>
                                </w:pPr>
                                <w:r w:rsidRPr="0050018D">
                                  <w:rPr>
                                    <w:rFonts w:cstheme="minorHAnsi"/>
                                    <w:b/>
                                    <w:bCs/>
                                    <w:sz w:val="86"/>
                                    <w:szCs w:val="86"/>
                                    <w:lang w:val="nl-BE"/>
                                  </w:rPr>
                                  <w:t>DOSSIER</w:t>
                                </w:r>
                              </w:p>
                              <w:p w14:paraId="2EE3A7E0" w14:textId="0C05244B" w:rsidR="00E1352B" w:rsidRPr="0050018D" w:rsidRDefault="00E1352B">
                                <w:pPr>
                                  <w:rPr>
                                    <w:rFonts w:cstheme="minorHAnsi"/>
                                    <w:b/>
                                    <w:bCs/>
                                    <w:sz w:val="86"/>
                                    <w:szCs w:val="86"/>
                                    <w:lang w:val="nl-BE"/>
                                  </w:rPr>
                                </w:pPr>
                                <w:r w:rsidRPr="0050018D">
                                  <w:rPr>
                                    <w:rFonts w:cstheme="minorHAnsi"/>
                                    <w:b/>
                                    <w:bCs/>
                                    <w:sz w:val="86"/>
                                    <w:szCs w:val="86"/>
                                    <w:lang w:val="nl-BE"/>
                                  </w:rPr>
                                  <w:t>DE PRESSE</w:t>
                                </w:r>
                              </w:p>
                              <w:p w14:paraId="706FD3C0" w14:textId="77777777" w:rsidR="005C75BC" w:rsidRDefault="005C75BC" w:rsidP="005C75BC">
                                <w:pPr>
                                  <w:rPr>
                                    <w:rFonts w:cstheme="minorHAnsi"/>
                                    <w:caps/>
                                    <w:sz w:val="48"/>
                                    <w:szCs w:val="48"/>
                                    <w:lang w:eastAsia="fr-FR"/>
                                  </w:rPr>
                                </w:pPr>
                              </w:p>
                              <w:p w14:paraId="4067CE31" w14:textId="460E3A09" w:rsidR="00E322C0" w:rsidRPr="005C75BC" w:rsidRDefault="00F96B9B" w:rsidP="005C75BC">
                                <w:pPr>
                                  <w:rPr>
                                    <w:rFonts w:cstheme="minorHAnsi"/>
                                    <w:caps/>
                                    <w:sz w:val="48"/>
                                    <w:szCs w:val="48"/>
                                    <w:lang w:eastAsia="fr-FR"/>
                                  </w:rPr>
                                </w:pPr>
                                <w:r w:rsidRPr="00957D96">
                                  <w:rPr>
                                    <w:rFonts w:cstheme="minorHAnsi"/>
                                    <w:sz w:val="48"/>
                                    <w:szCs w:val="48"/>
                                    <w:lang w:eastAsia="fr-FR"/>
                                  </w:rPr>
                                  <w:t>METRO DE CHARLEROI :</w:t>
                                </w:r>
                                <w:r>
                                  <w:rPr>
                                    <w:rFonts w:cstheme="minorHAnsi"/>
                                    <w:sz w:val="48"/>
                                    <w:szCs w:val="48"/>
                                    <w:lang w:eastAsia="fr-FR"/>
                                  </w:rPr>
                                  <w:br/>
                                </w:r>
                                <w:r w:rsidRPr="005C75BC">
                                  <w:rPr>
                                    <w:rFonts w:cstheme="minorHAnsi"/>
                                    <w:sz w:val="48"/>
                                    <w:szCs w:val="48"/>
                                    <w:lang w:eastAsia="fr-FR"/>
                                  </w:rPr>
                                  <w:t>R</w:t>
                                </w:r>
                                <w:r>
                                  <w:rPr>
                                    <w:rFonts w:cstheme="minorHAnsi"/>
                                    <w:sz w:val="48"/>
                                    <w:szCs w:val="48"/>
                                    <w:lang w:eastAsia="fr-FR"/>
                                  </w:rPr>
                                  <w:t>E</w:t>
                                </w:r>
                                <w:r w:rsidRPr="005C75BC">
                                  <w:rPr>
                                    <w:rFonts w:cstheme="minorHAnsi"/>
                                    <w:sz w:val="48"/>
                                    <w:szCs w:val="48"/>
                                    <w:lang w:eastAsia="fr-FR"/>
                                  </w:rPr>
                                  <w:t>NOVATION DES TRAMWAYS ET EXTENSION DE LA LIGNE M5 VERS LES VIVIERS</w:t>
                                </w:r>
                              </w:p>
                              <w:p w14:paraId="6B0A76E5" w14:textId="0D1B6743" w:rsidR="00E322C0" w:rsidRDefault="00E322C0" w:rsidP="00654303">
                                <w:pPr>
                                  <w:rPr>
                                    <w:rFonts w:cstheme="minorHAnsi"/>
                                    <w:color w:val="FFFFFF" w:themeColor="background1"/>
                                    <w:sz w:val="28"/>
                                    <w:szCs w:val="28"/>
                                    <w:highlight w:val="black"/>
                                    <w:lang w:eastAsia="fr-FR"/>
                                  </w:rPr>
                                </w:pPr>
                              </w:p>
                              <w:p w14:paraId="6F552837" w14:textId="77777777" w:rsidR="005C75BC" w:rsidRDefault="005C75BC" w:rsidP="00654303">
                                <w:pPr>
                                  <w:rPr>
                                    <w:rFonts w:cstheme="minorHAnsi"/>
                                    <w:color w:val="FFFFFF" w:themeColor="background1"/>
                                    <w:sz w:val="28"/>
                                    <w:szCs w:val="28"/>
                                    <w:highlight w:val="black"/>
                                    <w:lang w:eastAsia="fr-FR"/>
                                  </w:rPr>
                                </w:pPr>
                              </w:p>
                              <w:p w14:paraId="3993D4DB" w14:textId="33234492" w:rsidR="00E1352B" w:rsidRPr="0050018D" w:rsidRDefault="00E1352B" w:rsidP="00654303">
                                <w:pPr>
                                  <w:rPr>
                                    <w:rFonts w:cstheme="minorHAnsi"/>
                                    <w:color w:val="FFFFFF" w:themeColor="background1"/>
                                    <w:sz w:val="28"/>
                                    <w:szCs w:val="28"/>
                                    <w:lang w:eastAsia="fr-FR"/>
                                  </w:rPr>
                                </w:pPr>
                                <w:r w:rsidRPr="0050018D">
                                  <w:rPr>
                                    <w:rFonts w:cstheme="minorHAnsi"/>
                                    <w:color w:val="FFFFFF" w:themeColor="background1"/>
                                    <w:sz w:val="28"/>
                                    <w:szCs w:val="28"/>
                                    <w:highlight w:val="black"/>
                                    <w:lang w:eastAsia="fr-FR"/>
                                  </w:rPr>
                                  <w:t xml:space="preserve"> </w:t>
                                </w:r>
                                <w:r w:rsidR="00F433ED">
                                  <w:rPr>
                                    <w:rFonts w:cstheme="minorHAnsi"/>
                                    <w:color w:val="FFFFFF" w:themeColor="background1"/>
                                    <w:sz w:val="28"/>
                                    <w:szCs w:val="28"/>
                                    <w:highlight w:val="black"/>
                                    <w:lang w:eastAsia="fr-FR"/>
                                  </w:rPr>
                                  <w:t>17</w:t>
                                </w:r>
                                <w:r>
                                  <w:rPr>
                                    <w:rFonts w:cstheme="minorHAnsi"/>
                                    <w:color w:val="FFFFFF" w:themeColor="background1"/>
                                    <w:sz w:val="28"/>
                                    <w:szCs w:val="28"/>
                                    <w:highlight w:val="black"/>
                                    <w:lang w:eastAsia="fr-FR"/>
                                  </w:rPr>
                                  <w:t>/</w:t>
                                </w:r>
                                <w:r w:rsidR="00F433ED">
                                  <w:rPr>
                                    <w:rFonts w:cstheme="minorHAnsi"/>
                                    <w:color w:val="FFFFFF" w:themeColor="background1"/>
                                    <w:sz w:val="28"/>
                                    <w:szCs w:val="28"/>
                                    <w:highlight w:val="black"/>
                                    <w:lang w:eastAsia="fr-FR"/>
                                  </w:rPr>
                                  <w:t>12</w:t>
                                </w:r>
                                <w:r>
                                  <w:rPr>
                                    <w:rFonts w:cstheme="minorHAnsi"/>
                                    <w:color w:val="FFFFFF" w:themeColor="background1"/>
                                    <w:sz w:val="28"/>
                                    <w:szCs w:val="28"/>
                                    <w:highlight w:val="black"/>
                                    <w:lang w:eastAsia="fr-FR"/>
                                  </w:rPr>
                                  <w:t>/20</w:t>
                                </w:r>
                                <w:r w:rsidR="00F433ED">
                                  <w:rPr>
                                    <w:rFonts w:cstheme="minorHAnsi"/>
                                    <w:color w:val="FFFFFF" w:themeColor="background1"/>
                                    <w:sz w:val="28"/>
                                    <w:szCs w:val="28"/>
                                    <w:highlight w:val="black"/>
                                    <w:lang w:eastAsia="fr-FR"/>
                                  </w:rPr>
                                  <w:t>2</w:t>
                                </w:r>
                                <w:r>
                                  <w:rPr>
                                    <w:rFonts w:cstheme="minorHAnsi"/>
                                    <w:color w:val="FFFFFF" w:themeColor="background1"/>
                                    <w:sz w:val="28"/>
                                    <w:szCs w:val="28"/>
                                    <w:highlight w:val="black"/>
                                    <w:lang w:eastAsia="fr-FR"/>
                                  </w:rPr>
                                  <w:t>1</w:t>
                                </w:r>
                                <w:r w:rsidRPr="0050018D">
                                  <w:rPr>
                                    <w:rFonts w:cstheme="minorHAnsi"/>
                                    <w:color w:val="FFFFFF" w:themeColor="background1"/>
                                    <w:sz w:val="28"/>
                                    <w:szCs w:val="28"/>
                                    <w:lang w:eastAsia="fr-FR"/>
                                  </w:rPr>
                                  <w:t xml:space="preserve"> </w:t>
                                </w:r>
                              </w:p>
                              <w:p w14:paraId="3C4E0672" w14:textId="77777777" w:rsidR="00E1352B" w:rsidRPr="0050018D" w:rsidRDefault="00E1352B">
                                <w:pPr>
                                  <w:rPr>
                                    <w:rFonts w:cstheme="minorHAnsi"/>
                                    <w:b/>
                                    <w:bCs/>
                                    <w:sz w:val="86"/>
                                    <w:szCs w:val="8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7A4CC3" id="_x0000_t202" coordsize="21600,21600" o:spt="202" path="m,l,21600r21600,l21600,xe">
                    <v:stroke joinstyle="miter"/>
                    <v:path gradientshapeok="t" o:connecttype="rect"/>
                  </v:shapetype>
                  <v:shape id="Zone de texte 23" o:spid="_x0000_s1026" type="#_x0000_t202" style="position:absolute;margin-left:-21.35pt;margin-top:274.5pt;width:492pt;height:308.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qo3YQIAADUFAAAOAAAAZHJzL2Uyb0RvYy54bWysVEtv2zAMvg/YfxB0X51k6WNBnCJLkWFA&#10;0RZLh54VWUqMyaImMbGzX19Kdh7Ldumwi03xJfLjR41vm8qwrfKhBJvz/kWPM2UlFKVd5fz78/zD&#10;DWcBhS2EAatyvlOB307evxvXbqQGsAZTKM8oiQ2j2uV8jehGWRbkWlUiXIBTlowafCWQjn6VFV7U&#10;lL0y2aDXu8pq8IXzIFUIpL1rjXyS8mutJD5qHRQyk3OqDdPXp+8yfrPJWIxWXrh1KbsyxD9UUYnS&#10;0qWHVHcCBdv48o9UVSk9BNB4IaHKQOtSqtQDddPvnXWzWAunUi8ETnAHmML/Sysftgv35Bk2n6Gh&#10;AUZAahdGgZSxn0b7Kv6pUkZ2gnB3gE01yCQprwbDm2GPTJJsHz/1h9fXlzFPdgx3PuAXBRWLQs49&#10;zSXBJbb3AVvXvUu8zcK8NCbNxtjfFJSz1ag03C76WHGScGdUjDL2m9KsLFLhUZFopWbGs60gQggp&#10;lcXUc8pL3tFL091vCez8Y2hb1VuCDxHpZrB4CK5KCz6hdFZ28WNfsm79CeqTvqOIzbLpJrmEYkcD&#10;9tByPzg5L2kI9yLgk/BEdhocLTA+0kcbqHMOncTZGvyvv+mjP3GQrJzVtDw5Dz83wivOzFdL7CQO&#10;DOO2pcPw8npAB39qWZ5a7KaaAY2jT0+Fk0mM/mj2ovZQvdCeT+OtZBJW0t05x704w3al6Z2QajpN&#10;TrRfTuC9XTgZU0d4I8WemxfhXcdDJAo/wH7NxOiMjq1vjLQw3SDoMnE1Atyi2gFPu5nY3r0jcflP&#10;z8nr+NpNXgEAAP//AwBQSwMEFAAGAAgAAAAhADrLPeXgAAAADAEAAA8AAABkcnMvZG93bnJldi54&#10;bWxMj8FOwzAQRO9I/IO1SNxaOyVpSYhTIRBXEIUicXPjbRIRr6PYbcLfs5zguNqnmTfldna9OOMY&#10;Ok8akqUCgVR721Gj4f3taXELIkRD1vSeUMM3BthWlxelKayf6BXPu9gIDqFQGA1tjEMhZahbdCYs&#10;/YDEv6MfnYl8jo20o5k43PVypdRaOtMRN7RmwIcW66/dyWnYPx8/P1L10jy6bJj8rCS5XGp9fTXf&#10;34GIOMc/GH71WR0qdjr4E9kgeg2LdLVhVEOW5jyKiTxNbkAcGE3WWQayKuX/EdUPAAAA//8DAFBL&#10;AQItABQABgAIAAAAIQC2gziS/gAAAOEBAAATAAAAAAAAAAAAAAAAAAAAAABbQ29udGVudF9UeXBl&#10;c10ueG1sUEsBAi0AFAAGAAgAAAAhADj9If/WAAAAlAEAAAsAAAAAAAAAAAAAAAAALwEAAF9yZWxz&#10;Ly5yZWxzUEsBAi0AFAAGAAgAAAAhADTqqjdhAgAANQUAAA4AAAAAAAAAAAAAAAAALgIAAGRycy9l&#10;Mm9Eb2MueG1sUEsBAi0AFAAGAAgAAAAhADrLPeXgAAAADAEAAA8AAAAAAAAAAAAAAAAAuwQAAGRy&#10;cy9kb3ducmV2LnhtbFBLBQYAAAAABAAEAPMAAADIBQAAAAA=&#10;" filled="f" stroked="f">
                    <v:textbox>
                      <w:txbxContent>
                        <w:p w14:paraId="4F97C248" w14:textId="77777777" w:rsidR="00E1352B" w:rsidRPr="0050018D" w:rsidRDefault="00E1352B">
                          <w:pPr>
                            <w:rPr>
                              <w:rFonts w:cstheme="minorHAnsi"/>
                              <w:b/>
                              <w:bCs/>
                              <w:sz w:val="86"/>
                              <w:szCs w:val="86"/>
                              <w:lang w:val="nl-BE"/>
                            </w:rPr>
                          </w:pPr>
                          <w:r w:rsidRPr="0050018D">
                            <w:rPr>
                              <w:rFonts w:cstheme="minorHAnsi"/>
                              <w:b/>
                              <w:bCs/>
                              <w:sz w:val="86"/>
                              <w:szCs w:val="86"/>
                              <w:lang w:val="nl-BE"/>
                            </w:rPr>
                            <w:t>DOSSIER</w:t>
                          </w:r>
                        </w:p>
                        <w:p w14:paraId="2EE3A7E0" w14:textId="0C05244B" w:rsidR="00E1352B" w:rsidRPr="0050018D" w:rsidRDefault="00E1352B">
                          <w:pPr>
                            <w:rPr>
                              <w:rFonts w:cstheme="minorHAnsi"/>
                              <w:b/>
                              <w:bCs/>
                              <w:sz w:val="86"/>
                              <w:szCs w:val="86"/>
                              <w:lang w:val="nl-BE"/>
                            </w:rPr>
                          </w:pPr>
                          <w:r w:rsidRPr="0050018D">
                            <w:rPr>
                              <w:rFonts w:cstheme="minorHAnsi"/>
                              <w:b/>
                              <w:bCs/>
                              <w:sz w:val="86"/>
                              <w:szCs w:val="86"/>
                              <w:lang w:val="nl-BE"/>
                            </w:rPr>
                            <w:t>DE PRESSE</w:t>
                          </w:r>
                        </w:p>
                        <w:p w14:paraId="706FD3C0" w14:textId="77777777" w:rsidR="005C75BC" w:rsidRDefault="005C75BC" w:rsidP="005C75BC">
                          <w:pPr>
                            <w:rPr>
                              <w:rFonts w:cstheme="minorHAnsi"/>
                              <w:caps/>
                              <w:sz w:val="48"/>
                              <w:szCs w:val="48"/>
                              <w:lang w:eastAsia="fr-FR"/>
                            </w:rPr>
                          </w:pPr>
                        </w:p>
                        <w:p w14:paraId="4067CE31" w14:textId="460E3A09" w:rsidR="00E322C0" w:rsidRPr="005C75BC" w:rsidRDefault="00F96B9B" w:rsidP="005C75BC">
                          <w:pPr>
                            <w:rPr>
                              <w:rFonts w:cstheme="minorHAnsi"/>
                              <w:caps/>
                              <w:sz w:val="48"/>
                              <w:szCs w:val="48"/>
                              <w:lang w:eastAsia="fr-FR"/>
                            </w:rPr>
                          </w:pPr>
                          <w:r w:rsidRPr="00957D96">
                            <w:rPr>
                              <w:rFonts w:cstheme="minorHAnsi"/>
                              <w:sz w:val="48"/>
                              <w:szCs w:val="48"/>
                              <w:lang w:eastAsia="fr-FR"/>
                            </w:rPr>
                            <w:t>METRO DE CHARLEROI :</w:t>
                          </w:r>
                          <w:r>
                            <w:rPr>
                              <w:rFonts w:cstheme="minorHAnsi"/>
                              <w:sz w:val="48"/>
                              <w:szCs w:val="48"/>
                              <w:lang w:eastAsia="fr-FR"/>
                            </w:rPr>
                            <w:br/>
                          </w:r>
                          <w:r w:rsidRPr="005C75BC">
                            <w:rPr>
                              <w:rFonts w:cstheme="minorHAnsi"/>
                              <w:sz w:val="48"/>
                              <w:szCs w:val="48"/>
                              <w:lang w:eastAsia="fr-FR"/>
                            </w:rPr>
                            <w:t>R</w:t>
                          </w:r>
                          <w:r>
                            <w:rPr>
                              <w:rFonts w:cstheme="minorHAnsi"/>
                              <w:sz w:val="48"/>
                              <w:szCs w:val="48"/>
                              <w:lang w:eastAsia="fr-FR"/>
                            </w:rPr>
                            <w:t>E</w:t>
                          </w:r>
                          <w:r w:rsidRPr="005C75BC">
                            <w:rPr>
                              <w:rFonts w:cstheme="minorHAnsi"/>
                              <w:sz w:val="48"/>
                              <w:szCs w:val="48"/>
                              <w:lang w:eastAsia="fr-FR"/>
                            </w:rPr>
                            <w:t>NOVATION DES TRAMWAYS ET EXTENSION DE LA LIGNE M5 VERS LES VIVIERS</w:t>
                          </w:r>
                        </w:p>
                        <w:p w14:paraId="6B0A76E5" w14:textId="0D1B6743" w:rsidR="00E322C0" w:rsidRDefault="00E322C0" w:rsidP="00654303">
                          <w:pPr>
                            <w:rPr>
                              <w:rFonts w:cstheme="minorHAnsi"/>
                              <w:color w:val="FFFFFF" w:themeColor="background1"/>
                              <w:sz w:val="28"/>
                              <w:szCs w:val="28"/>
                              <w:highlight w:val="black"/>
                              <w:lang w:eastAsia="fr-FR"/>
                            </w:rPr>
                          </w:pPr>
                        </w:p>
                        <w:p w14:paraId="6F552837" w14:textId="77777777" w:rsidR="005C75BC" w:rsidRDefault="005C75BC" w:rsidP="00654303">
                          <w:pPr>
                            <w:rPr>
                              <w:rFonts w:cstheme="minorHAnsi"/>
                              <w:color w:val="FFFFFF" w:themeColor="background1"/>
                              <w:sz w:val="28"/>
                              <w:szCs w:val="28"/>
                              <w:highlight w:val="black"/>
                              <w:lang w:eastAsia="fr-FR"/>
                            </w:rPr>
                          </w:pPr>
                        </w:p>
                        <w:p w14:paraId="3993D4DB" w14:textId="33234492" w:rsidR="00E1352B" w:rsidRPr="0050018D" w:rsidRDefault="00E1352B" w:rsidP="00654303">
                          <w:pPr>
                            <w:rPr>
                              <w:rFonts w:cstheme="minorHAnsi"/>
                              <w:color w:val="FFFFFF" w:themeColor="background1"/>
                              <w:sz w:val="28"/>
                              <w:szCs w:val="28"/>
                              <w:lang w:eastAsia="fr-FR"/>
                            </w:rPr>
                          </w:pPr>
                          <w:r w:rsidRPr="0050018D">
                            <w:rPr>
                              <w:rFonts w:cstheme="minorHAnsi"/>
                              <w:color w:val="FFFFFF" w:themeColor="background1"/>
                              <w:sz w:val="28"/>
                              <w:szCs w:val="28"/>
                              <w:highlight w:val="black"/>
                              <w:lang w:eastAsia="fr-FR"/>
                            </w:rPr>
                            <w:t xml:space="preserve"> </w:t>
                          </w:r>
                          <w:r w:rsidR="00F433ED">
                            <w:rPr>
                              <w:rFonts w:cstheme="minorHAnsi"/>
                              <w:color w:val="FFFFFF" w:themeColor="background1"/>
                              <w:sz w:val="28"/>
                              <w:szCs w:val="28"/>
                              <w:highlight w:val="black"/>
                              <w:lang w:eastAsia="fr-FR"/>
                            </w:rPr>
                            <w:t>17</w:t>
                          </w:r>
                          <w:r>
                            <w:rPr>
                              <w:rFonts w:cstheme="minorHAnsi"/>
                              <w:color w:val="FFFFFF" w:themeColor="background1"/>
                              <w:sz w:val="28"/>
                              <w:szCs w:val="28"/>
                              <w:highlight w:val="black"/>
                              <w:lang w:eastAsia="fr-FR"/>
                            </w:rPr>
                            <w:t>/</w:t>
                          </w:r>
                          <w:r w:rsidR="00F433ED">
                            <w:rPr>
                              <w:rFonts w:cstheme="minorHAnsi"/>
                              <w:color w:val="FFFFFF" w:themeColor="background1"/>
                              <w:sz w:val="28"/>
                              <w:szCs w:val="28"/>
                              <w:highlight w:val="black"/>
                              <w:lang w:eastAsia="fr-FR"/>
                            </w:rPr>
                            <w:t>12</w:t>
                          </w:r>
                          <w:r>
                            <w:rPr>
                              <w:rFonts w:cstheme="minorHAnsi"/>
                              <w:color w:val="FFFFFF" w:themeColor="background1"/>
                              <w:sz w:val="28"/>
                              <w:szCs w:val="28"/>
                              <w:highlight w:val="black"/>
                              <w:lang w:eastAsia="fr-FR"/>
                            </w:rPr>
                            <w:t>/20</w:t>
                          </w:r>
                          <w:r w:rsidR="00F433ED">
                            <w:rPr>
                              <w:rFonts w:cstheme="minorHAnsi"/>
                              <w:color w:val="FFFFFF" w:themeColor="background1"/>
                              <w:sz w:val="28"/>
                              <w:szCs w:val="28"/>
                              <w:highlight w:val="black"/>
                              <w:lang w:eastAsia="fr-FR"/>
                            </w:rPr>
                            <w:t>2</w:t>
                          </w:r>
                          <w:r>
                            <w:rPr>
                              <w:rFonts w:cstheme="minorHAnsi"/>
                              <w:color w:val="FFFFFF" w:themeColor="background1"/>
                              <w:sz w:val="28"/>
                              <w:szCs w:val="28"/>
                              <w:highlight w:val="black"/>
                              <w:lang w:eastAsia="fr-FR"/>
                            </w:rPr>
                            <w:t>1</w:t>
                          </w:r>
                          <w:r w:rsidRPr="0050018D">
                            <w:rPr>
                              <w:rFonts w:cstheme="minorHAnsi"/>
                              <w:color w:val="FFFFFF" w:themeColor="background1"/>
                              <w:sz w:val="28"/>
                              <w:szCs w:val="28"/>
                              <w:lang w:eastAsia="fr-FR"/>
                            </w:rPr>
                            <w:t xml:space="preserve"> </w:t>
                          </w:r>
                        </w:p>
                        <w:p w14:paraId="3C4E0672" w14:textId="77777777" w:rsidR="00E1352B" w:rsidRPr="0050018D" w:rsidRDefault="00E1352B">
                          <w:pPr>
                            <w:rPr>
                              <w:rFonts w:cstheme="minorHAnsi"/>
                              <w:b/>
                              <w:bCs/>
                              <w:sz w:val="86"/>
                              <w:szCs w:val="86"/>
                            </w:rPr>
                          </w:pPr>
                        </w:p>
                      </w:txbxContent>
                    </v:textbox>
                  </v:shape>
                </w:pict>
              </mc:Fallback>
            </mc:AlternateContent>
          </w:r>
          <w:r w:rsidR="00170905" w:rsidRPr="00170905">
            <w:rPr>
              <w:rFonts w:cstheme="minorHAnsi"/>
              <w:b/>
              <w:bCs/>
              <w:noProof/>
              <w:sz w:val="36"/>
              <w:szCs w:val="36"/>
            </w:rPr>
            <w:drawing>
              <wp:anchor distT="0" distB="0" distL="114300" distR="114300" simplePos="0" relativeHeight="251700224" behindDoc="0" locked="0" layoutInCell="1" allowOverlap="1" wp14:anchorId="6958E5A7" wp14:editId="4932F29A">
                <wp:simplePos x="0" y="0"/>
                <wp:positionH relativeFrom="column">
                  <wp:posOffset>-118745</wp:posOffset>
                </wp:positionH>
                <wp:positionV relativeFrom="paragraph">
                  <wp:posOffset>-933450</wp:posOffset>
                </wp:positionV>
                <wp:extent cx="5953125" cy="396875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6BB" w:rsidRPr="00170905">
            <w:rPr>
              <w:rFonts w:cstheme="minorHAnsi"/>
              <w:b/>
              <w:bCs/>
              <w:noProof/>
              <w:color w:val="FFFFFF" w:themeColor="background1"/>
              <w:sz w:val="20"/>
              <w:szCs w:val="20"/>
            </w:rPr>
            <mc:AlternateContent>
              <mc:Choice Requires="wps">
                <w:drawing>
                  <wp:anchor distT="0" distB="0" distL="114300" distR="114300" simplePos="0" relativeHeight="251705344" behindDoc="1" locked="0" layoutInCell="1" allowOverlap="1" wp14:anchorId="14C3A954" wp14:editId="73978352">
                    <wp:simplePos x="0" y="0"/>
                    <wp:positionH relativeFrom="margin">
                      <wp:posOffset>-147320</wp:posOffset>
                    </wp:positionH>
                    <wp:positionV relativeFrom="paragraph">
                      <wp:posOffset>3381375</wp:posOffset>
                    </wp:positionV>
                    <wp:extent cx="5972175" cy="45719"/>
                    <wp:effectExtent l="0" t="0" r="9525" b="0"/>
                    <wp:wrapNone/>
                    <wp:docPr id="70" name="Rectangle 70"/>
                    <wp:cNvGraphicFramePr/>
                    <a:graphic xmlns:a="http://schemas.openxmlformats.org/drawingml/2006/main">
                      <a:graphicData uri="http://schemas.microsoft.com/office/word/2010/wordprocessingShape">
                        <wps:wsp>
                          <wps:cNvSpPr/>
                          <wps:spPr>
                            <a:xfrm>
                              <a:off x="0" y="0"/>
                              <a:ext cx="5972175" cy="45719"/>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149D3" id="Rectangle 70" o:spid="_x0000_s1026" style="position:absolute;margin-left:-11.6pt;margin-top:266.25pt;width:470.25pt;height:3.6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2nwIAANIFAAAOAAAAZHJzL2Uyb0RvYy54bWysVEtv2zAMvg/YfxB0X20HTbsGdYqgRYcB&#10;RVusHXpWZCk2IIsapbz260fJj2Rddhl2kSnx4+szyeubXWvYRqFvwJa8OMs5U1ZC1dhVyb+/3n/6&#10;zJkPwlbCgFUl3yvPb+YfP1xv3UxNoAZTKWTkxPrZ1pW8DsHNsszLWrXCn4FTlpQasBWBrrjKKhRb&#10;8t6abJLnF9kWsHIIUnlPr3edks+Tf62VDE9aexWYKTnlFtKJ6VzGM5tfi9kKhasb2ach/iGLVjSW&#10;go6u7kQQbI3NH67aRiJ40OFMQpuB1o1UqQaqpsjfVfNSC6dSLUSOdyNN/v+5lY+bF/eMRMPW+Zkn&#10;MVax09jGL+XHdoms/UiW2gUm6XF6dTkpLqecSdKdTy+Lq0hmdjB26MMXBS2LQsmR/kWiSGwefOig&#10;A6RnrrpvjEmyJ0gnMAdU7jTP82ScGkPdGmQbQb90uZr0UVf+GH/xN4OwOzagbFdDKNNYJmLXUpt4&#10;KYyq+pIjCMWYm7ExkIWYa1dFfMkO9CUp7I2KOGO/Kc2aigibnCpASKlsKDpVLSrV1RXTT81JwceS&#10;E7vJYfSsKf7ou3cQp+ZAzuC7y7LHR1OVBmM0Psns78ajRYoMNozGbWMBT1VmqKo+cocfSOqoiSwt&#10;odo/I0PoxtI7ed9QrzwIH54F0hzSr6DdEp7o0Aa2JYde4qwG/HnqPeJpPEjL2ZbmuuT+x1qg4sx8&#10;tdRJV8X5eVwE6UJtO6ELHmuWxxq7bm+B+qygnnAyiREfzCBqhPaNVtAiRiWVsJJil1wGHC63ods3&#10;tMSkWiwSjIbfifBgX5yMziOrcRZed28CXT8wgSbtEYYdIGbv5qbDRksLi3UA3aShOvDa802LIzVO&#10;v+TiZjq+J9RhFc9/AQAA//8DAFBLAwQUAAYACAAAACEAiwGkPOAAAAALAQAADwAAAGRycy9kb3du&#10;cmV2LnhtbEyPwU7DMAyG70i8Q2SkXdCWNlXpVppOaGJHhChwzxrTljVO1aRbx9OTneBo+9fn7y+2&#10;s+nZCUfXWZIQryJgSLXVHTUSPt73yzUw5xVp1VtCCRd0sC1vbwqVa3umNzxVvmEBQi5XElrvh5xz&#10;V7dolFvZASncvuxolA/j2HA9qnOAm56LKHrgRnUUPrRqwF2L9bGajIT0NZni5r76Fs+f3TrdX/RP&#10;dnyRcnE3Pz0C8zj7vzBc9YM6lMHpYCfSjvUSliIRIRpgiUiBhcQmzhJgh+tmkwEvC/6/Q/kLAAD/&#10;/wMAUEsBAi0AFAAGAAgAAAAhALaDOJL+AAAA4QEAABMAAAAAAAAAAAAAAAAAAAAAAFtDb250ZW50&#10;X1R5cGVzXS54bWxQSwECLQAUAAYACAAAACEAOP0h/9YAAACUAQAACwAAAAAAAAAAAAAAAAAvAQAA&#10;X3JlbHMvLnJlbHNQSwECLQAUAAYACAAAACEAy5r9tp8CAADSBQAADgAAAAAAAAAAAAAAAAAuAgAA&#10;ZHJzL2Uyb0RvYy54bWxQSwECLQAUAAYACAAAACEAiwGkPOAAAAALAQAADwAAAAAAAAAAAAAAAAD5&#10;BAAAZHJzL2Rvd25yZXYueG1sUEsFBgAAAAAEAAQA8wAAAAYGAAAAAA==&#10;" fillcolor="#e73037 [3214]" stroked="f" strokeweight="1pt">
                    <v:fill color2="#ffd500 [3215]" angle="90" colors="0 #e73037;3277f #e73037" focus="100%" type="gradient">
                      <o:fill v:ext="view" type="gradientUnscaled"/>
                    </v:fill>
                    <w10:wrap anchorx="margin"/>
                  </v:rect>
                </w:pict>
              </mc:Fallback>
            </mc:AlternateContent>
          </w:r>
          <w:r w:rsidR="00604238" w:rsidRPr="00170905">
            <w:rPr>
              <w:rFonts w:cstheme="minorHAnsi"/>
            </w:rPr>
            <w:br w:type="page"/>
          </w:r>
        </w:p>
      </w:sdtContent>
    </w:sdt>
    <w:p w14:paraId="430A3D01" w14:textId="56A0D90D" w:rsidR="00654303" w:rsidRPr="0050018D" w:rsidRDefault="00654303" w:rsidP="00A307E4">
      <w:pPr>
        <w:rPr>
          <w:rFonts w:cstheme="minorHAnsi"/>
          <w:b/>
          <w:bCs/>
          <w:sz w:val="36"/>
          <w:szCs w:val="36"/>
        </w:rPr>
      </w:pPr>
    </w:p>
    <w:p w14:paraId="2FC082D3" w14:textId="0AA0C8EC" w:rsidR="003954E9" w:rsidRPr="00A54BC1" w:rsidRDefault="00DD5DF2" w:rsidP="00A307E4">
      <w:pPr>
        <w:rPr>
          <w:rFonts w:cstheme="minorHAnsi"/>
          <w:b/>
          <w:bCs/>
          <w:caps/>
          <w:sz w:val="48"/>
          <w:szCs w:val="48"/>
        </w:rPr>
      </w:pPr>
      <w:r w:rsidRPr="00A54BC1">
        <w:rPr>
          <w:rFonts w:cstheme="minorHAnsi"/>
          <w:b/>
          <w:bCs/>
          <w:caps/>
          <w:sz w:val="48"/>
          <w:szCs w:val="48"/>
        </w:rPr>
        <w:t>Rénovation des tramways</w:t>
      </w:r>
    </w:p>
    <w:p w14:paraId="420F7FC9" w14:textId="20BA32A6" w:rsidR="00866A90" w:rsidRPr="0050018D" w:rsidRDefault="00866A90" w:rsidP="00A307E4">
      <w:pPr>
        <w:rPr>
          <w:rFonts w:cstheme="minorHAnsi"/>
          <w:b/>
          <w:bCs/>
          <w:sz w:val="36"/>
          <w:szCs w:val="36"/>
        </w:rPr>
      </w:pPr>
    </w:p>
    <w:p w14:paraId="0767938D" w14:textId="7ADECFD0" w:rsidR="003954E9" w:rsidRDefault="00F26503" w:rsidP="00A307E4">
      <w:pPr>
        <w:rPr>
          <w:rFonts w:cstheme="minorHAnsi"/>
        </w:rPr>
      </w:pPr>
      <w:r w:rsidRPr="00544EAA">
        <w:rPr>
          <w:b/>
          <w:bCs/>
        </w:rPr>
        <w:t>APRES AVOIR ANNONCE FIN 2018 LA RENOVATION COMPLETE DE SA FLOTTE DE TRAMWAYS, LE TEC</w:t>
      </w:r>
      <w:r>
        <w:rPr>
          <w:b/>
          <w:bCs/>
        </w:rPr>
        <w:t xml:space="preserve"> LANCERA PROCHAINEMENT</w:t>
      </w:r>
      <w:r w:rsidRPr="00544EAA">
        <w:rPr>
          <w:b/>
          <w:bCs/>
        </w:rPr>
        <w:t xml:space="preserve"> SUR SON RESEAU METRO CAROLO </w:t>
      </w:r>
      <w:r>
        <w:rPr>
          <w:b/>
          <w:bCs/>
        </w:rPr>
        <w:t>SON</w:t>
      </w:r>
      <w:r w:rsidRPr="00544EAA">
        <w:rPr>
          <w:b/>
          <w:bCs/>
        </w:rPr>
        <w:t xml:space="preserve"> TOUT PREMIER TRAM</w:t>
      </w:r>
      <w:r>
        <w:rPr>
          <w:b/>
          <w:bCs/>
        </w:rPr>
        <w:t xml:space="preserve"> RELOOKE E</w:t>
      </w:r>
      <w:r w:rsidRPr="00CF0E75">
        <w:rPr>
          <w:b/>
          <w:bCs/>
        </w:rPr>
        <w:t xml:space="preserve">T </w:t>
      </w:r>
      <w:r>
        <w:rPr>
          <w:b/>
          <w:bCs/>
        </w:rPr>
        <w:t xml:space="preserve">ENTIEREMENT REVU </w:t>
      </w:r>
      <w:r w:rsidRPr="00CF0E75">
        <w:rPr>
          <w:b/>
          <w:bCs/>
        </w:rPr>
        <w:t>POUR LE CONFORT DE</w:t>
      </w:r>
      <w:r>
        <w:rPr>
          <w:b/>
          <w:bCs/>
        </w:rPr>
        <w:t xml:space="preserve"> </w:t>
      </w:r>
      <w:r w:rsidRPr="00CF0E75">
        <w:rPr>
          <w:b/>
          <w:bCs/>
        </w:rPr>
        <w:t>S</w:t>
      </w:r>
      <w:r>
        <w:rPr>
          <w:b/>
          <w:bCs/>
        </w:rPr>
        <w:t>ES</w:t>
      </w:r>
      <w:r w:rsidRPr="00CF0E75">
        <w:rPr>
          <w:b/>
          <w:bCs/>
        </w:rPr>
        <w:t xml:space="preserve"> VOYAGEURS ET CONDUCTEURS</w:t>
      </w:r>
      <w:r w:rsidRPr="00626643">
        <w:rPr>
          <w:b/>
          <w:bCs/>
        </w:rPr>
        <w:t>.</w:t>
      </w:r>
    </w:p>
    <w:p w14:paraId="3AC12CB1" w14:textId="77777777" w:rsidR="00F26503" w:rsidRPr="0050018D" w:rsidRDefault="00F26503" w:rsidP="00A307E4">
      <w:pPr>
        <w:rPr>
          <w:rFonts w:cstheme="minorHAnsi"/>
        </w:rPr>
      </w:pPr>
    </w:p>
    <w:p w14:paraId="6F6FE2F5" w14:textId="63EFD6EF" w:rsidR="003954E9" w:rsidRPr="0050018D" w:rsidRDefault="00867882" w:rsidP="00A307E4">
      <w:pPr>
        <w:rPr>
          <w:rFonts w:cstheme="minorHAnsi"/>
        </w:rPr>
      </w:pPr>
      <w:r w:rsidRPr="00DD5DF2">
        <w:rPr>
          <w:rFonts w:cstheme="minorHAnsi"/>
          <w:noProof/>
        </w:rPr>
        <mc:AlternateContent>
          <mc:Choice Requires="wps">
            <w:drawing>
              <wp:anchor distT="0" distB="0" distL="114300" distR="114300" simplePos="0" relativeHeight="251659264" behindDoc="0" locked="0" layoutInCell="1" allowOverlap="1" wp14:anchorId="4F2B2518" wp14:editId="5ED67175">
                <wp:simplePos x="0" y="0"/>
                <wp:positionH relativeFrom="column">
                  <wp:posOffset>1270</wp:posOffset>
                </wp:positionH>
                <wp:positionV relativeFrom="paragraph">
                  <wp:posOffset>78740</wp:posOffset>
                </wp:positionV>
                <wp:extent cx="6245860" cy="0"/>
                <wp:effectExtent l="0" t="19050" r="21590" b="19050"/>
                <wp:wrapNone/>
                <wp:docPr id="3" name="Connecteur droit 3"/>
                <wp:cNvGraphicFramePr/>
                <a:graphic xmlns:a="http://schemas.openxmlformats.org/drawingml/2006/main">
                  <a:graphicData uri="http://schemas.microsoft.com/office/word/2010/wordprocessingShape">
                    <wps:wsp>
                      <wps:cNvCnPr/>
                      <wps:spPr>
                        <a:xfrm>
                          <a:off x="0" y="0"/>
                          <a:ext cx="6245860" cy="0"/>
                        </a:xfrm>
                        <a:prstGeom prst="line">
                          <a:avLst/>
                        </a:prstGeom>
                        <a:ln w="34925">
                          <a:gradFill>
                            <a:gsLst>
                              <a:gs pos="0">
                                <a:schemeClr val="tx2"/>
                              </a:gs>
                              <a:gs pos="100000">
                                <a:schemeClr val="bg2"/>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9E6F0"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6.2pt" to="491.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xMAQIAAH4EAAAOAAAAZHJzL2Uyb0RvYy54bWysVMtu2zAQvBfoPxC815KcxEgFyzk4SC9F&#10;a7TpB9DUUibAF0jGkv++S0pW3NaXBPWB5mNnd2a41Pph0IocwQdpTUOrRUkJGG5babqG/np++nRP&#10;SYjMtExZAw09QaAPm48f1r2rYWkPVrXgCSYxoe5dQw8xurooAj+AZmFhHRg8FNZrFnHpu6L1rMfs&#10;WhXLslwVvfWt85ZDCLj7OB7STc4vBPD4XYgAkaiGIreYR5/HfRqLzZrVnWfuIPlEg72DhWbSYNE5&#10;1SOLjLx4+U8qLbm3wYq44FYXVgjJIWtANVX5l5qfB+Yga0FzgpttCv8vLf923Hki24beUGKYxiva&#10;WmPQN3jxpPVWRnKTXOpdqDF4a3Z+WgW380nyILxO/yiGDNnZ0+wsDJFw3Fwtb+/uV3gB/HxWvAKd&#10;D/ELWE3SpKFKmiSa1ez4NUQshqHnkLStDOmR7u3n5d3Z8vZJKpXOuoCQcUKcRZ/KHJLbCbbKkyPD&#10;RojDMknCvF24DK7K9LuG2HeXiAycCiFbwlKzo7jAmQK0MrdVCvJsYoYLZbBicnH0Lc/iScEo6QcI&#10;vAV0qrpWnnEOJlYTaWUwOsEEqp6BV3n/CZziExTy23gLeEbkytbEGaylsf4a7TicKYsx/uzAqDtZ&#10;sLftKXdUtgabfLyW8UGmV3S5zvDXz8bmNwAAAP//AwBQSwMEFAAGAAgAAAAhAAb7vHzZAAAABgEA&#10;AA8AAABkcnMvZG93bnJldi54bWxMj0FLw0AQhe+C/2EZwYvYjbFIjNkUKRS8tlbE2zQ7JsHd2ZDd&#10;pum/d8SDHue9x5vvVavZOzXRGPvABu4WGSjiJtieWwP7181tASomZIsuMBk4U4RVfXlRYWnDibc0&#10;7VKrpIRjiQa6lIZS69h05DEuwkAs3mcYPSY5x1bbEU9S7p3Os+xBe+xZPnQ40Lqj5mt39AbCx9zk&#10;+q3Q7uVs1+9bu7lZTs6Y66v5+QlUojn9heEHX9ChFqZDOLKNyhnIJSdqvgQl7mNxL0MOv4KuK/0f&#10;v/4GAAD//wMAUEsBAi0AFAAGAAgAAAAhALaDOJL+AAAA4QEAABMAAAAAAAAAAAAAAAAAAAAAAFtD&#10;b250ZW50X1R5cGVzXS54bWxQSwECLQAUAAYACAAAACEAOP0h/9YAAACUAQAACwAAAAAAAAAAAAAA&#10;AAAvAQAAX3JlbHMvLnJlbHNQSwECLQAUAAYACAAAACEA6w0MTAECAAB+BAAADgAAAAAAAAAAAAAA&#10;AAAuAgAAZHJzL2Uyb0RvYy54bWxQSwECLQAUAAYACAAAACEABvu8fNkAAAAGAQAADwAAAAAAAAAA&#10;AAAAAABbBAAAZHJzL2Rvd25yZXYueG1sUEsFBgAAAAAEAAQA8wAAAGEFAAAAAA==&#10;" strokeweight="2.75pt">
                <v:stroke joinstyle="miter"/>
              </v:line>
            </w:pict>
          </mc:Fallback>
        </mc:AlternateContent>
      </w:r>
    </w:p>
    <w:p w14:paraId="6535F0FD" w14:textId="77777777" w:rsidR="00F26503" w:rsidRDefault="00F26503" w:rsidP="00F26503">
      <w:pPr>
        <w:rPr>
          <w:b/>
          <w:caps/>
          <w:sz w:val="22"/>
          <w:szCs w:val="22"/>
        </w:rPr>
      </w:pPr>
    </w:p>
    <w:p w14:paraId="0CF13D4D" w14:textId="03CB4B71" w:rsidR="00F26503" w:rsidRPr="002419C9" w:rsidRDefault="00B435DE" w:rsidP="00F26503">
      <w:pPr>
        <w:rPr>
          <w:b/>
          <w:caps/>
          <w:sz w:val="22"/>
          <w:szCs w:val="22"/>
        </w:rPr>
      </w:pPr>
      <w:r>
        <w:rPr>
          <w:b/>
          <w:sz w:val="22"/>
          <w:szCs w:val="22"/>
        </w:rPr>
        <w:t>A</w:t>
      </w:r>
      <w:r w:rsidRPr="007F3CC1">
        <w:rPr>
          <w:b/>
          <w:sz w:val="22"/>
          <w:szCs w:val="22"/>
        </w:rPr>
        <w:t xml:space="preserve">près trente-cinq ans de bons et loyaux services, une rénovation technique en profondeur </w:t>
      </w:r>
      <w:r>
        <w:rPr>
          <w:b/>
          <w:sz w:val="22"/>
          <w:szCs w:val="22"/>
        </w:rPr>
        <w:t xml:space="preserve">des tramways du </w:t>
      </w:r>
      <w:r w:rsidR="00AB2F9C">
        <w:rPr>
          <w:b/>
          <w:sz w:val="22"/>
          <w:szCs w:val="22"/>
        </w:rPr>
        <w:t>réseau carolo</w:t>
      </w:r>
      <w:r>
        <w:rPr>
          <w:b/>
          <w:sz w:val="22"/>
          <w:szCs w:val="22"/>
        </w:rPr>
        <w:t xml:space="preserve"> s’imposait</w:t>
      </w:r>
      <w:r w:rsidRPr="007F3CC1">
        <w:rPr>
          <w:b/>
          <w:sz w:val="22"/>
          <w:szCs w:val="22"/>
        </w:rPr>
        <w:t xml:space="preserve"> afin d’assurer la pérennité du matériel roulant.</w:t>
      </w:r>
      <w:r w:rsidR="002419C9">
        <w:rPr>
          <w:b/>
          <w:caps/>
          <w:sz w:val="22"/>
          <w:szCs w:val="22"/>
        </w:rPr>
        <w:t xml:space="preserve"> </w:t>
      </w:r>
      <w:r w:rsidR="00AB2F9C">
        <w:rPr>
          <w:b/>
          <w:sz w:val="22"/>
          <w:szCs w:val="22"/>
        </w:rPr>
        <w:t>S</w:t>
      </w:r>
      <w:r w:rsidRPr="005A7BB1">
        <w:rPr>
          <w:b/>
          <w:sz w:val="22"/>
          <w:szCs w:val="22"/>
        </w:rPr>
        <w:t xml:space="preserve">uite </w:t>
      </w:r>
      <w:r w:rsidR="00AB2F9C">
        <w:rPr>
          <w:b/>
          <w:sz w:val="22"/>
          <w:szCs w:val="22"/>
        </w:rPr>
        <w:t>à</w:t>
      </w:r>
      <w:r w:rsidRPr="005A7BB1">
        <w:rPr>
          <w:b/>
          <w:sz w:val="22"/>
          <w:szCs w:val="22"/>
        </w:rPr>
        <w:t xml:space="preserve"> un appel d’offres européen lanc</w:t>
      </w:r>
      <w:r w:rsidR="002419C9">
        <w:rPr>
          <w:b/>
          <w:sz w:val="22"/>
          <w:szCs w:val="22"/>
        </w:rPr>
        <w:t>é</w:t>
      </w:r>
      <w:r w:rsidRPr="005A7BB1">
        <w:rPr>
          <w:b/>
          <w:sz w:val="22"/>
          <w:szCs w:val="22"/>
        </w:rPr>
        <w:t xml:space="preserve"> </w:t>
      </w:r>
      <w:r w:rsidR="002419C9">
        <w:rPr>
          <w:b/>
          <w:sz w:val="22"/>
          <w:szCs w:val="22"/>
        </w:rPr>
        <w:t>en</w:t>
      </w:r>
      <w:r w:rsidRPr="005A7BB1">
        <w:rPr>
          <w:b/>
          <w:sz w:val="22"/>
          <w:szCs w:val="22"/>
        </w:rPr>
        <w:t xml:space="preserve"> 2016 pour la rénovation des 45 tramways</w:t>
      </w:r>
      <w:r>
        <w:rPr>
          <w:b/>
          <w:sz w:val="22"/>
          <w:szCs w:val="22"/>
        </w:rPr>
        <w:t xml:space="preserve">, c’est la </w:t>
      </w:r>
      <w:r w:rsidRPr="00524DD3">
        <w:rPr>
          <w:b/>
          <w:sz w:val="22"/>
          <w:szCs w:val="22"/>
        </w:rPr>
        <w:t xml:space="preserve">société </w:t>
      </w:r>
      <w:r>
        <w:rPr>
          <w:b/>
          <w:sz w:val="22"/>
          <w:szCs w:val="22"/>
        </w:rPr>
        <w:t>A</w:t>
      </w:r>
      <w:r w:rsidRPr="00524DD3">
        <w:rPr>
          <w:b/>
          <w:sz w:val="22"/>
          <w:szCs w:val="22"/>
        </w:rPr>
        <w:t>lstom</w:t>
      </w:r>
      <w:r>
        <w:rPr>
          <w:b/>
          <w:sz w:val="22"/>
          <w:szCs w:val="22"/>
        </w:rPr>
        <w:t xml:space="preserve"> qui s’</w:t>
      </w:r>
      <w:r w:rsidR="002419C9">
        <w:rPr>
          <w:b/>
          <w:sz w:val="22"/>
          <w:szCs w:val="22"/>
        </w:rPr>
        <w:t>était</w:t>
      </w:r>
      <w:r>
        <w:rPr>
          <w:b/>
          <w:sz w:val="22"/>
          <w:szCs w:val="22"/>
        </w:rPr>
        <w:t xml:space="preserve"> vu attribuer le contrat</w:t>
      </w:r>
      <w:r w:rsidR="00F26503">
        <w:rPr>
          <w:b/>
          <w:caps/>
          <w:sz w:val="22"/>
          <w:szCs w:val="22"/>
        </w:rPr>
        <w:t>.</w:t>
      </w:r>
    </w:p>
    <w:p w14:paraId="1B0B37E5" w14:textId="76C34F95" w:rsidR="00766245" w:rsidRPr="00D22346" w:rsidRDefault="00766245">
      <w:pPr>
        <w:rPr>
          <w:rFonts w:cstheme="minorHAnsi"/>
          <w:sz w:val="22"/>
          <w:szCs w:val="22"/>
        </w:rPr>
      </w:pPr>
    </w:p>
    <w:p w14:paraId="1E5C931C" w14:textId="33BCFC25" w:rsidR="005D156A" w:rsidRPr="0050018D" w:rsidRDefault="00D22346" w:rsidP="00766245">
      <w:pPr>
        <w:pStyle w:val="p1"/>
        <w:spacing w:after="100"/>
        <w:ind w:left="-567" w:right="-142"/>
        <w:rPr>
          <w:rFonts w:asciiTheme="minorHAnsi" w:hAnsiTheme="minorHAnsi" w:cstheme="minorHAnsi"/>
          <w:b/>
          <w:bCs/>
          <w:color w:val="FFFFFF" w:themeColor="background1"/>
          <w:sz w:val="20"/>
          <w:szCs w:val="20"/>
        </w:rPr>
      </w:pPr>
      <w:r w:rsidRPr="0050018D">
        <w:rPr>
          <w:rFonts w:asciiTheme="minorHAnsi" w:hAnsiTheme="minorHAnsi" w:cstheme="minorHAnsi"/>
          <w:b/>
          <w:bCs/>
          <w:noProof/>
          <w:color w:val="FFFFFF" w:themeColor="background1"/>
          <w:sz w:val="20"/>
          <w:szCs w:val="20"/>
        </w:rPr>
        <mc:AlternateContent>
          <mc:Choice Requires="wps">
            <w:drawing>
              <wp:anchor distT="0" distB="0" distL="114300" distR="114300" simplePos="0" relativeHeight="251665408" behindDoc="1" locked="0" layoutInCell="1" allowOverlap="1" wp14:anchorId="6C392CEC" wp14:editId="653D18B1">
                <wp:simplePos x="0" y="0"/>
                <wp:positionH relativeFrom="margin">
                  <wp:posOffset>0</wp:posOffset>
                </wp:positionH>
                <wp:positionV relativeFrom="paragraph">
                  <wp:posOffset>208280</wp:posOffset>
                </wp:positionV>
                <wp:extent cx="3201670" cy="179705"/>
                <wp:effectExtent l="0" t="0" r="0" b="0"/>
                <wp:wrapNone/>
                <wp:docPr id="11" name="Rectangle 11"/>
                <wp:cNvGraphicFramePr/>
                <a:graphic xmlns:a="http://schemas.openxmlformats.org/drawingml/2006/main">
                  <a:graphicData uri="http://schemas.microsoft.com/office/word/2010/wordprocessingShape">
                    <wps:wsp>
                      <wps:cNvSpPr/>
                      <wps:spPr>
                        <a:xfrm>
                          <a:off x="0" y="0"/>
                          <a:ext cx="3201670"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3012" id="Rectangle 11" o:spid="_x0000_s1026" style="position:absolute;margin-left:0;margin-top:16.4pt;width:252.1pt;height:14.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ZRtgIAAPsFAAAOAAAAZHJzL2Uyb0RvYy54bWysVEtv2zAMvg/YfxB0X+1kbbMGdYqgRYcB&#10;RRu0HXpWZMk2IImapMTJfv0o+ZGsyy7DLjIlPr/PJK9vdlqRrXC+AVPQyVlOiTAcysZUBf3+ev/p&#10;CyU+MFMyBUYUdC88vVl8/HDd2rmYQg2qFI5gEOPnrS1oHYKdZ5nntdDMn4EVBpUSnGYBr67KSsda&#10;jK5VNs3zy6wFV1oHXHiPr3edki5SfCkFD09SehGIKijWFtLp0rmOZ7a4ZvPKMVs3vC+D/UMVmjUG&#10;k46h7lhgZOOaP0LphjvwIMMZB52BlA0XCQOimeTv0LzUzIqEBcnxdqTJ/7+w/HG7cqQp8d9NKDFM&#10;4z96RtaYqZQg+IYEtdbP0e7Frlx/8yhGtDvpdPwiDrJLpO5HUsUuEI6PnxHY5Qy556ibzK5m+UUM&#10;mh28rfPhqwBNolBQh+kTl2z74ENnOpj0FJf3jVJJ9mjSCcQC8nKR53lyTh0kbpUjW4b/fl1N+6yV&#10;P7a//JtD2B07YLXVkEo1hiA9Ca7nTAkkLzVSNHJsrE2ZmMhArLVDEV+yyGbHX5LCXolop8yzkPgj&#10;kLHpKQCMc2HCpFPVrBQdrlj+kHyEnNhNAWNkifnH2H2AOF4HcobYXZW9fXQVaYJG55PM/u48eqTM&#10;YMLorBsD7hQyhaj6zJ39QFJHTWRpDeUe29RBN7/e8vsGe+WB+bBiDgcW2wuXUHjCQypoCwq9REkN&#10;7uep92iPc4RaSlpcAAX1PzbMCUrUN4OddDU5P48bI13OL2ZTvLhjzfpYYzb6FrDPcIiwuiRG+6AG&#10;UTrQb7irljErqpjhmLugPLjhchu6xYTbjovlMpnhlrAsPJgXy2PwyGqchdfdG3O2H5iAo/YIw7Jg&#10;83dz09lGTwPLTQDZpKE68NrzjRsmNU6/DeMKO74nq8POXvwCAAD//wMAUEsDBBQABgAIAAAAIQCJ&#10;HgtI3QAAAAYBAAAPAAAAZHJzL2Rvd25yZXYueG1sTM/BTsMwDAbgOxLvEHkSF8TSduuYSt0JIXZE&#10;aAXuWRPabo1TNenW8fSY0zhav/X7c76ZbCdOZvCtI4R4HoEwVDndUo3w+bF9WIPwQZFWnSODcDEe&#10;NsXtTa4y7c60M6cy1IJLyGcKoQmhz6T0VWOs8nPXG+Ls2w1WBR6HWupBnbncdjKJopW0qiW+0Kje&#10;vDSmOpajRUjfF2Nc35eH5PWrXafbi/55PL4h3s2m5ycQwUzhugx/fKZDwaa9G0l70SHwIwFhkbCf&#10;0zRaJiD2CKs4Blnk8j+/+AUAAP//AwBQSwECLQAUAAYACAAAACEAtoM4kv4AAADhAQAAEwAAAAAA&#10;AAAAAAAAAAAAAAAAW0NvbnRlbnRfVHlwZXNdLnhtbFBLAQItABQABgAIAAAAIQA4/SH/1gAAAJQB&#10;AAALAAAAAAAAAAAAAAAAAC8BAABfcmVscy8ucmVsc1BLAQItABQABgAIAAAAIQDjMvZRtgIAAPsF&#10;AAAOAAAAAAAAAAAAAAAAAC4CAABkcnMvZTJvRG9jLnhtbFBLAQItABQABgAIAAAAIQCJHgtI3QAA&#10;AAYBAAAPAAAAAAAAAAAAAAAAABAFAABkcnMvZG93bnJldi54bWxQSwUGAAAAAAQABADzAAAAGgYA&#10;AAAA&#10;" fillcolor="#e73037 [3214]" stroked="f" strokeweight="1pt">
                <v:fill color2="#ffd500 [3215]" angle="90" colors="0 #e73037;3277f #e73037" focus="100%" type="gradient">
                  <o:fill v:ext="view" type="gradientUnscaled"/>
                </v:fill>
                <w10:wrap anchorx="margin"/>
              </v:rect>
            </w:pict>
          </mc:Fallback>
        </mc:AlternateContent>
      </w:r>
      <w:r w:rsidR="00766245" w:rsidRPr="00D22346">
        <w:rPr>
          <w:rFonts w:asciiTheme="minorHAnsi" w:hAnsiTheme="minorHAnsi" w:cstheme="minorHAnsi"/>
          <w:b/>
          <w:bCs/>
          <w:color w:val="FFFFFF" w:themeColor="background1"/>
          <w:sz w:val="22"/>
          <w:szCs w:val="22"/>
        </w:rPr>
        <w:t>OTRFO</w:t>
      </w:r>
    </w:p>
    <w:p w14:paraId="6A89509D" w14:textId="5AAF9728" w:rsidR="00934AF6" w:rsidRPr="007F3CC1" w:rsidRDefault="006667F2" w:rsidP="007F3CC1">
      <w:pPr>
        <w:spacing w:after="213"/>
        <w:ind w:left="86" w:right="-6"/>
        <w:jc w:val="both"/>
        <w:rPr>
          <w:rFonts w:cstheme="minorHAnsi"/>
          <w:b/>
          <w:bCs/>
          <w:color w:val="FFFFFF" w:themeColor="background1"/>
          <w:sz w:val="22"/>
          <w:szCs w:val="22"/>
          <w:lang w:eastAsia="fr-FR"/>
        </w:rPr>
      </w:pPr>
      <w:r w:rsidRPr="007F3CC1">
        <w:rPr>
          <w:rFonts w:cstheme="minorHAnsi"/>
          <w:b/>
          <w:bCs/>
          <w:color w:val="FFFFFF" w:themeColor="background1"/>
          <w:sz w:val="22"/>
          <w:szCs w:val="22"/>
          <w:lang w:eastAsia="fr-FR"/>
        </w:rPr>
        <w:t>HISTORIQUE</w:t>
      </w:r>
    </w:p>
    <w:p w14:paraId="669D6DD3" w14:textId="65CFA5B6" w:rsidR="00FF384B" w:rsidRPr="00D22346" w:rsidRDefault="00FF384B" w:rsidP="007F3CC1">
      <w:pPr>
        <w:ind w:right="-6"/>
        <w:jc w:val="both"/>
        <w:rPr>
          <w:rFonts w:cstheme="minorHAnsi"/>
          <w:sz w:val="22"/>
          <w:szCs w:val="22"/>
          <w:lang w:eastAsia="fr-FR"/>
        </w:rPr>
      </w:pPr>
      <w:r w:rsidRPr="00D22346">
        <w:rPr>
          <w:rFonts w:cstheme="minorHAnsi"/>
          <w:sz w:val="22"/>
          <w:szCs w:val="22"/>
          <w:lang w:eastAsia="fr-FR"/>
        </w:rPr>
        <w:t xml:space="preserve">Les </w:t>
      </w:r>
      <w:r w:rsidR="006F335D">
        <w:rPr>
          <w:rFonts w:cstheme="minorHAnsi"/>
          <w:sz w:val="22"/>
          <w:szCs w:val="22"/>
          <w:lang w:eastAsia="fr-FR"/>
        </w:rPr>
        <w:t>tramway</w:t>
      </w:r>
      <w:r w:rsidRPr="00D22346">
        <w:rPr>
          <w:rFonts w:cstheme="minorHAnsi"/>
          <w:sz w:val="22"/>
          <w:szCs w:val="22"/>
          <w:lang w:eastAsia="fr-FR"/>
        </w:rPr>
        <w:t xml:space="preserve">s roulant sur le réseau </w:t>
      </w:r>
      <w:r w:rsidR="000E202C" w:rsidRPr="00D22346">
        <w:rPr>
          <w:rFonts w:cstheme="minorHAnsi"/>
          <w:sz w:val="22"/>
          <w:szCs w:val="22"/>
          <w:lang w:eastAsia="fr-FR"/>
        </w:rPr>
        <w:t xml:space="preserve">métro </w:t>
      </w:r>
      <w:r w:rsidRPr="00D22346">
        <w:rPr>
          <w:rFonts w:cstheme="minorHAnsi"/>
          <w:sz w:val="22"/>
          <w:szCs w:val="22"/>
          <w:lang w:eastAsia="fr-FR"/>
        </w:rPr>
        <w:t xml:space="preserve">du TEC ont été commandés </w:t>
      </w:r>
      <w:r w:rsidR="006F335D">
        <w:rPr>
          <w:rFonts w:cstheme="minorHAnsi"/>
          <w:sz w:val="22"/>
          <w:szCs w:val="22"/>
          <w:lang w:eastAsia="fr-FR"/>
        </w:rPr>
        <w:t xml:space="preserve">à la fin des années 70 </w:t>
      </w:r>
      <w:r w:rsidRPr="00D22346">
        <w:rPr>
          <w:rFonts w:cstheme="minorHAnsi"/>
          <w:sz w:val="22"/>
          <w:szCs w:val="22"/>
          <w:lang w:eastAsia="fr-FR"/>
        </w:rPr>
        <w:t xml:space="preserve">sous la tutelle de la SNCV auprès de l'association de deux constructeurs d'époque BN et ACEC. </w:t>
      </w:r>
    </w:p>
    <w:p w14:paraId="408B225A" w14:textId="30DC0C39" w:rsidR="00FF384B" w:rsidRPr="00D22346" w:rsidRDefault="00FF384B" w:rsidP="007F3CC1">
      <w:pPr>
        <w:ind w:right="-6"/>
        <w:jc w:val="both"/>
        <w:rPr>
          <w:rFonts w:cstheme="minorHAnsi"/>
          <w:sz w:val="22"/>
          <w:szCs w:val="22"/>
          <w:lang w:eastAsia="fr-FR"/>
        </w:rPr>
      </w:pPr>
    </w:p>
    <w:p w14:paraId="697B1A16" w14:textId="0A941398" w:rsidR="00C1683B" w:rsidRDefault="00FF384B" w:rsidP="007F3CC1">
      <w:pPr>
        <w:ind w:right="-6"/>
        <w:jc w:val="both"/>
        <w:rPr>
          <w:rFonts w:cstheme="minorHAnsi"/>
          <w:sz w:val="22"/>
          <w:szCs w:val="22"/>
          <w:lang w:eastAsia="fr-FR"/>
        </w:rPr>
      </w:pPr>
      <w:r w:rsidRPr="00D22346">
        <w:rPr>
          <w:rFonts w:cstheme="minorHAnsi"/>
          <w:sz w:val="22"/>
          <w:szCs w:val="22"/>
          <w:lang w:eastAsia="fr-FR"/>
        </w:rPr>
        <w:t>Cette commande</w:t>
      </w:r>
      <w:r w:rsidR="006F335D">
        <w:rPr>
          <w:rFonts w:cstheme="minorHAnsi"/>
          <w:sz w:val="22"/>
          <w:szCs w:val="22"/>
          <w:lang w:eastAsia="fr-FR"/>
        </w:rPr>
        <w:t xml:space="preserve"> de</w:t>
      </w:r>
      <w:r w:rsidRPr="00D22346">
        <w:rPr>
          <w:rFonts w:cstheme="minorHAnsi"/>
          <w:sz w:val="22"/>
          <w:szCs w:val="22"/>
          <w:lang w:eastAsia="fr-FR"/>
        </w:rPr>
        <w:t xml:space="preserve"> </w:t>
      </w:r>
      <w:r w:rsidR="00AB5B38" w:rsidRPr="00D22346">
        <w:rPr>
          <w:rFonts w:cstheme="minorHAnsi"/>
          <w:sz w:val="22"/>
          <w:szCs w:val="22"/>
          <w:lang w:eastAsia="fr-FR"/>
        </w:rPr>
        <w:t>104</w:t>
      </w:r>
      <w:r w:rsidRPr="00D22346">
        <w:rPr>
          <w:rFonts w:cstheme="minorHAnsi"/>
          <w:sz w:val="22"/>
          <w:szCs w:val="22"/>
          <w:lang w:eastAsia="fr-FR"/>
        </w:rPr>
        <w:t xml:space="preserve"> véhicules</w:t>
      </w:r>
      <w:r w:rsidR="00BC4904" w:rsidRPr="00D22346">
        <w:rPr>
          <w:rFonts w:cstheme="minorHAnsi"/>
          <w:sz w:val="22"/>
          <w:szCs w:val="22"/>
          <w:lang w:eastAsia="fr-FR"/>
        </w:rPr>
        <w:t xml:space="preserve"> </w:t>
      </w:r>
      <w:r w:rsidRPr="00D22346">
        <w:rPr>
          <w:rFonts w:cstheme="minorHAnsi"/>
          <w:sz w:val="22"/>
          <w:szCs w:val="22"/>
          <w:lang w:eastAsia="fr-FR"/>
        </w:rPr>
        <w:t xml:space="preserve">visait à moderniser le parc ferroviaire de la société. </w:t>
      </w:r>
      <w:r w:rsidR="00AB5B38" w:rsidRPr="00D22346">
        <w:rPr>
          <w:rFonts w:cstheme="minorHAnsi"/>
          <w:sz w:val="22"/>
          <w:szCs w:val="22"/>
          <w:lang w:eastAsia="fr-FR"/>
        </w:rPr>
        <w:t>55</w:t>
      </w:r>
      <w:r w:rsidRPr="00D22346">
        <w:rPr>
          <w:rFonts w:cstheme="minorHAnsi"/>
          <w:sz w:val="22"/>
          <w:szCs w:val="22"/>
          <w:lang w:eastAsia="fr-FR"/>
        </w:rPr>
        <w:t xml:space="preserve"> étaient destinés à la région de Charleroi</w:t>
      </w:r>
      <w:r w:rsidR="006F335D">
        <w:rPr>
          <w:rFonts w:cstheme="minorHAnsi"/>
          <w:sz w:val="22"/>
          <w:szCs w:val="22"/>
          <w:lang w:eastAsia="fr-FR"/>
        </w:rPr>
        <w:t>, l</w:t>
      </w:r>
      <w:r w:rsidRPr="00D22346">
        <w:rPr>
          <w:rFonts w:cstheme="minorHAnsi"/>
          <w:sz w:val="22"/>
          <w:szCs w:val="22"/>
          <w:lang w:eastAsia="fr-FR"/>
        </w:rPr>
        <w:t>es autres pour le Littoral.</w:t>
      </w:r>
      <w:r w:rsidR="00AB5B38" w:rsidRPr="00D22346">
        <w:rPr>
          <w:rFonts w:cstheme="minorHAnsi"/>
          <w:sz w:val="22"/>
          <w:szCs w:val="22"/>
          <w:lang w:eastAsia="fr-FR"/>
        </w:rPr>
        <w:t xml:space="preserve"> Li</w:t>
      </w:r>
      <w:r w:rsidRPr="00D22346">
        <w:rPr>
          <w:rFonts w:cstheme="minorHAnsi"/>
          <w:sz w:val="22"/>
          <w:szCs w:val="22"/>
          <w:lang w:eastAsia="fr-FR"/>
        </w:rPr>
        <w:t xml:space="preserve">vrés et mis en exploitation au début des années </w:t>
      </w:r>
      <w:r w:rsidR="006F335D">
        <w:rPr>
          <w:rFonts w:cstheme="minorHAnsi"/>
          <w:sz w:val="22"/>
          <w:szCs w:val="22"/>
          <w:lang w:eastAsia="fr-FR"/>
        </w:rPr>
        <w:t>80</w:t>
      </w:r>
      <w:r w:rsidR="00AB5B38" w:rsidRPr="00D22346">
        <w:rPr>
          <w:rFonts w:cstheme="minorHAnsi"/>
          <w:sz w:val="22"/>
          <w:szCs w:val="22"/>
          <w:lang w:eastAsia="fr-FR"/>
        </w:rPr>
        <w:t xml:space="preserve">, </w:t>
      </w:r>
      <w:r w:rsidR="008D7035">
        <w:rPr>
          <w:rFonts w:cstheme="minorHAnsi"/>
          <w:sz w:val="22"/>
          <w:szCs w:val="22"/>
          <w:lang w:eastAsia="fr-FR"/>
        </w:rPr>
        <w:t>il</w:t>
      </w:r>
      <w:r w:rsidR="00966382">
        <w:rPr>
          <w:rFonts w:cstheme="minorHAnsi"/>
          <w:sz w:val="22"/>
          <w:szCs w:val="22"/>
          <w:lang w:eastAsia="fr-FR"/>
        </w:rPr>
        <w:t>s ont, compte tenu du</w:t>
      </w:r>
      <w:r w:rsidRPr="00D22346">
        <w:rPr>
          <w:rFonts w:cstheme="minorHAnsi"/>
          <w:sz w:val="22"/>
          <w:szCs w:val="22"/>
          <w:lang w:eastAsia="fr-FR"/>
        </w:rPr>
        <w:t xml:space="preserve"> contexte politique d'époque</w:t>
      </w:r>
      <w:r w:rsidR="00C1683B">
        <w:rPr>
          <w:rFonts w:cstheme="minorHAnsi"/>
          <w:sz w:val="22"/>
          <w:szCs w:val="22"/>
          <w:lang w:eastAsia="fr-FR"/>
        </w:rPr>
        <w:t>, été progressivement sous-utilisés au profit d’autobus.</w:t>
      </w:r>
    </w:p>
    <w:p w14:paraId="6FD492E0" w14:textId="77777777" w:rsidR="00C1683B" w:rsidRDefault="00C1683B" w:rsidP="007F3CC1">
      <w:pPr>
        <w:ind w:right="-6"/>
        <w:jc w:val="both"/>
        <w:rPr>
          <w:rFonts w:cstheme="minorHAnsi"/>
          <w:sz w:val="22"/>
          <w:szCs w:val="22"/>
          <w:lang w:eastAsia="fr-FR"/>
        </w:rPr>
      </w:pPr>
    </w:p>
    <w:p w14:paraId="4BA846B1" w14:textId="55DFF266" w:rsidR="00AD193B" w:rsidRPr="00D22346" w:rsidRDefault="00C1683B" w:rsidP="00FA2ED2">
      <w:pPr>
        <w:ind w:right="-6"/>
        <w:jc w:val="both"/>
        <w:rPr>
          <w:rFonts w:cstheme="minorHAnsi"/>
          <w:sz w:val="22"/>
          <w:szCs w:val="22"/>
          <w:lang w:eastAsia="fr-FR"/>
        </w:rPr>
      </w:pPr>
      <w:r>
        <w:rPr>
          <w:rFonts w:cstheme="minorHAnsi"/>
          <w:sz w:val="22"/>
          <w:szCs w:val="22"/>
          <w:lang w:eastAsia="fr-FR"/>
        </w:rPr>
        <w:t xml:space="preserve">En 1991, </w:t>
      </w:r>
      <w:r w:rsidRPr="00C1683B">
        <w:rPr>
          <w:rFonts w:cstheme="minorHAnsi"/>
          <w:sz w:val="22"/>
          <w:szCs w:val="22"/>
          <w:lang w:eastAsia="fr-FR"/>
        </w:rPr>
        <w:t>lors de la reprise des activités par la SRWT, seules 28 motrices étaient encore en état de marche.</w:t>
      </w:r>
      <w:r>
        <w:rPr>
          <w:rFonts w:cstheme="minorHAnsi"/>
          <w:sz w:val="22"/>
          <w:szCs w:val="22"/>
          <w:lang w:eastAsia="fr-FR"/>
        </w:rPr>
        <w:t xml:space="preserve"> Progressivement, elles furent remises en service pour assurer la desserte du réseau </w:t>
      </w:r>
      <w:r w:rsidR="004637D4">
        <w:rPr>
          <w:rFonts w:cstheme="minorHAnsi"/>
          <w:sz w:val="22"/>
          <w:szCs w:val="22"/>
          <w:lang w:eastAsia="fr-FR"/>
        </w:rPr>
        <w:t>en</w:t>
      </w:r>
      <w:r w:rsidR="00FF384B" w:rsidRPr="00D22346">
        <w:rPr>
          <w:rFonts w:cstheme="minorHAnsi"/>
          <w:sz w:val="22"/>
          <w:szCs w:val="22"/>
          <w:lang w:eastAsia="fr-FR"/>
        </w:rPr>
        <w:t xml:space="preserve"> 1993 (mise en service de l'antenne de GILLY et des </w:t>
      </w:r>
      <w:r w:rsidR="004419C1">
        <w:rPr>
          <w:rFonts w:cstheme="minorHAnsi"/>
          <w:sz w:val="22"/>
          <w:szCs w:val="22"/>
          <w:lang w:eastAsia="fr-FR"/>
        </w:rPr>
        <w:t>s</w:t>
      </w:r>
      <w:r w:rsidR="00FF384B" w:rsidRPr="00D22346">
        <w:rPr>
          <w:rFonts w:cstheme="minorHAnsi"/>
          <w:sz w:val="22"/>
          <w:szCs w:val="22"/>
          <w:lang w:eastAsia="fr-FR"/>
        </w:rPr>
        <w:t>tations PROVIDENCE-DE CARTIER- MOULIN)</w:t>
      </w:r>
      <w:r w:rsidR="004637D4">
        <w:rPr>
          <w:rFonts w:cstheme="minorHAnsi"/>
          <w:sz w:val="22"/>
          <w:szCs w:val="22"/>
          <w:lang w:eastAsia="fr-FR"/>
        </w:rPr>
        <w:t>,</w:t>
      </w:r>
      <w:r w:rsidR="00BB4372">
        <w:rPr>
          <w:rFonts w:cstheme="minorHAnsi"/>
          <w:sz w:val="22"/>
          <w:szCs w:val="22"/>
          <w:lang w:eastAsia="fr-FR"/>
        </w:rPr>
        <w:t xml:space="preserve"> en </w:t>
      </w:r>
      <w:r w:rsidR="00FF384B" w:rsidRPr="00D22346">
        <w:rPr>
          <w:rFonts w:cstheme="minorHAnsi"/>
          <w:sz w:val="22"/>
          <w:szCs w:val="22"/>
          <w:lang w:eastAsia="fr-FR"/>
        </w:rPr>
        <w:t>1996 (</w:t>
      </w:r>
      <w:r w:rsidR="003E1B40" w:rsidRPr="00D22346">
        <w:rPr>
          <w:rFonts w:cstheme="minorHAnsi"/>
          <w:sz w:val="22"/>
          <w:szCs w:val="22"/>
          <w:lang w:eastAsia="fr-FR"/>
        </w:rPr>
        <w:t>m</w:t>
      </w:r>
      <w:r w:rsidR="00FF384B" w:rsidRPr="00D22346">
        <w:rPr>
          <w:rFonts w:cstheme="minorHAnsi"/>
          <w:sz w:val="22"/>
          <w:szCs w:val="22"/>
          <w:lang w:eastAsia="fr-FR"/>
        </w:rPr>
        <w:t>ise en service de JANSON et PARC) et</w:t>
      </w:r>
      <w:r w:rsidR="004637D4">
        <w:rPr>
          <w:rFonts w:cstheme="minorHAnsi"/>
          <w:sz w:val="22"/>
          <w:szCs w:val="22"/>
          <w:lang w:eastAsia="fr-FR"/>
        </w:rPr>
        <w:t xml:space="preserve"> 2003 (</w:t>
      </w:r>
      <w:r w:rsidR="00FF384B" w:rsidRPr="00D22346">
        <w:rPr>
          <w:rFonts w:cstheme="minorHAnsi"/>
          <w:sz w:val="22"/>
          <w:szCs w:val="22"/>
          <w:lang w:eastAsia="fr-FR"/>
        </w:rPr>
        <w:t xml:space="preserve">chantiers </w:t>
      </w:r>
      <w:r w:rsidR="005339BB">
        <w:rPr>
          <w:rFonts w:cstheme="minorHAnsi"/>
          <w:sz w:val="22"/>
          <w:szCs w:val="22"/>
          <w:lang w:eastAsia="fr-FR"/>
        </w:rPr>
        <w:t>suite aux</w:t>
      </w:r>
      <w:r w:rsidR="00FF384B" w:rsidRPr="00D22346">
        <w:rPr>
          <w:rFonts w:cstheme="minorHAnsi"/>
          <w:sz w:val="22"/>
          <w:szCs w:val="22"/>
          <w:lang w:eastAsia="fr-FR"/>
        </w:rPr>
        <w:t xml:space="preserve"> extensions du réseau</w:t>
      </w:r>
      <w:r w:rsidR="004637D4">
        <w:rPr>
          <w:rFonts w:cstheme="minorHAnsi"/>
          <w:sz w:val="22"/>
          <w:szCs w:val="22"/>
          <w:lang w:eastAsia="fr-FR"/>
        </w:rPr>
        <w:t>)</w:t>
      </w:r>
      <w:r w:rsidR="00FF384B" w:rsidRPr="00D22346">
        <w:rPr>
          <w:rFonts w:cstheme="minorHAnsi"/>
          <w:sz w:val="22"/>
          <w:szCs w:val="22"/>
          <w:lang w:eastAsia="fr-FR"/>
        </w:rPr>
        <w:t>. Cette réactivation fut organisée avec de</w:t>
      </w:r>
      <w:r w:rsidR="00841CEE" w:rsidRPr="00D22346">
        <w:rPr>
          <w:rFonts w:cstheme="minorHAnsi"/>
          <w:sz w:val="22"/>
          <w:szCs w:val="22"/>
          <w:lang w:eastAsia="fr-FR"/>
        </w:rPr>
        <w:t>s</w:t>
      </w:r>
      <w:r w:rsidR="00FF384B" w:rsidRPr="00D22346">
        <w:rPr>
          <w:rFonts w:cstheme="minorHAnsi"/>
          <w:sz w:val="22"/>
          <w:szCs w:val="22"/>
          <w:lang w:eastAsia="fr-FR"/>
        </w:rPr>
        <w:t xml:space="preserve"> budgets spécifiques alloués par la SRWT en commençant par les véhicules les moins dégradés. </w:t>
      </w:r>
      <w:r w:rsidR="00E42552" w:rsidRPr="00E42552">
        <w:rPr>
          <w:rFonts w:cstheme="minorHAnsi"/>
          <w:sz w:val="22"/>
          <w:szCs w:val="22"/>
          <w:lang w:eastAsia="fr-FR"/>
        </w:rPr>
        <w:t>Cette réactivation consista en une remise en service sans modification technique par rapport à l’état d’origine</w:t>
      </w:r>
      <w:r w:rsidR="00E42552">
        <w:rPr>
          <w:rFonts w:cstheme="minorHAnsi"/>
          <w:sz w:val="22"/>
          <w:szCs w:val="22"/>
          <w:lang w:eastAsia="fr-FR"/>
        </w:rPr>
        <w:t>,</w:t>
      </w:r>
      <w:r w:rsidR="00E42552" w:rsidRPr="00E42552">
        <w:rPr>
          <w:rFonts w:cstheme="minorHAnsi"/>
          <w:sz w:val="22"/>
          <w:szCs w:val="22"/>
          <w:lang w:eastAsia="fr-FR"/>
        </w:rPr>
        <w:t xml:space="preserve"> à l’exception du remplacement des équipements d’électroniques de commande</w:t>
      </w:r>
      <w:r w:rsidR="00FF384B" w:rsidRPr="00D22346">
        <w:rPr>
          <w:rFonts w:cstheme="minorHAnsi"/>
          <w:sz w:val="22"/>
          <w:szCs w:val="22"/>
          <w:lang w:eastAsia="fr-FR"/>
        </w:rPr>
        <w:t>.</w:t>
      </w:r>
    </w:p>
    <w:p w14:paraId="00194A24" w14:textId="5548B5FD" w:rsidR="00841CEE" w:rsidRDefault="00841CEE" w:rsidP="00FA2ED2">
      <w:pPr>
        <w:ind w:right="-6"/>
        <w:jc w:val="both"/>
        <w:rPr>
          <w:rFonts w:cstheme="minorHAnsi"/>
          <w:sz w:val="22"/>
          <w:szCs w:val="22"/>
          <w:lang w:eastAsia="fr-FR"/>
        </w:rPr>
      </w:pPr>
    </w:p>
    <w:p w14:paraId="617A83D9" w14:textId="34210CFA" w:rsidR="007C6EB9" w:rsidRDefault="007C6EB9" w:rsidP="00FA2ED2">
      <w:pPr>
        <w:ind w:right="-6"/>
        <w:jc w:val="both"/>
        <w:rPr>
          <w:rFonts w:cstheme="minorHAnsi"/>
          <w:sz w:val="22"/>
          <w:szCs w:val="22"/>
          <w:lang w:eastAsia="fr-FR"/>
        </w:rPr>
      </w:pPr>
    </w:p>
    <w:p w14:paraId="72FB90EF" w14:textId="77777777" w:rsidR="007C6EB9" w:rsidRDefault="007C6EB9" w:rsidP="00FA2ED2">
      <w:pPr>
        <w:ind w:right="-6"/>
        <w:jc w:val="both"/>
        <w:rPr>
          <w:rFonts w:cstheme="minorHAnsi"/>
          <w:sz w:val="22"/>
          <w:szCs w:val="22"/>
          <w:lang w:eastAsia="fr-FR"/>
        </w:rPr>
      </w:pPr>
    </w:p>
    <w:p w14:paraId="3A8EA375" w14:textId="77777777" w:rsidR="004637D4" w:rsidRPr="00D22346" w:rsidRDefault="004637D4" w:rsidP="00FA2ED2">
      <w:pPr>
        <w:ind w:right="-6"/>
        <w:jc w:val="both"/>
        <w:rPr>
          <w:rFonts w:cstheme="minorHAnsi"/>
          <w:sz w:val="22"/>
          <w:szCs w:val="22"/>
          <w:lang w:eastAsia="fr-FR"/>
        </w:rPr>
      </w:pPr>
    </w:p>
    <w:p w14:paraId="39A2A431" w14:textId="0766D764" w:rsidR="00841CEE" w:rsidRPr="00D22346" w:rsidRDefault="005A3FA6" w:rsidP="003E2D7B">
      <w:pPr>
        <w:ind w:right="-6"/>
        <w:jc w:val="both"/>
        <w:rPr>
          <w:rFonts w:cstheme="minorHAnsi"/>
          <w:sz w:val="22"/>
          <w:szCs w:val="22"/>
          <w:lang w:eastAsia="fr-FR"/>
        </w:rPr>
      </w:pPr>
      <w:r w:rsidRPr="00D22346">
        <w:rPr>
          <w:rFonts w:cstheme="minorHAnsi"/>
          <w:b/>
          <w:bCs/>
          <w:noProof/>
          <w:color w:val="FFFFFF" w:themeColor="background1"/>
          <w:sz w:val="22"/>
          <w:szCs w:val="22"/>
        </w:rPr>
        <w:lastRenderedPageBreak/>
        <mc:AlternateContent>
          <mc:Choice Requires="wps">
            <w:drawing>
              <wp:anchor distT="0" distB="0" distL="114300" distR="114300" simplePos="0" relativeHeight="251692032" behindDoc="1" locked="0" layoutInCell="1" allowOverlap="1" wp14:anchorId="55FA3857" wp14:editId="694E74E3">
                <wp:simplePos x="0" y="0"/>
                <wp:positionH relativeFrom="margin">
                  <wp:posOffset>0</wp:posOffset>
                </wp:positionH>
                <wp:positionV relativeFrom="paragraph">
                  <wp:posOffset>144780</wp:posOffset>
                </wp:positionV>
                <wp:extent cx="3202128" cy="179705"/>
                <wp:effectExtent l="0" t="0" r="0" b="0"/>
                <wp:wrapNone/>
                <wp:docPr id="48" name="Rectangle 48"/>
                <wp:cNvGraphicFramePr/>
                <a:graphic xmlns:a="http://schemas.openxmlformats.org/drawingml/2006/main">
                  <a:graphicData uri="http://schemas.microsoft.com/office/word/2010/wordprocessingShape">
                    <wps:wsp>
                      <wps:cNvSpPr/>
                      <wps:spPr>
                        <a:xfrm>
                          <a:off x="0" y="0"/>
                          <a:ext cx="3202128"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515FC" id="Rectangle 48" o:spid="_x0000_s1026" style="position:absolute;margin-left:0;margin-top:11.4pt;width:252.15pt;height:14.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R4uAIAAPsFAAAOAAAAZHJzL2Uyb0RvYy54bWysVEtv2zAMvg/YfxB0X/1Y2q5BnSJo0WFA&#10;0QZth54VWbINyKImKXGyXz9KfiTrssuwi0yJ5EfyM8nrm12ryFZY14AuaHaWUiI0h7LRVUG/v95/&#10;+kKJ80yXTIEWBd0LR28WHz9cd2YucqhBlcISBNFu3pmC1t6beZI4XouWuTMwQqNSgm2Zx6utktKy&#10;DtFbleRpepF0YEtjgQvn8PWuV9JFxJdScP8kpROeqIJibj6eNp7rcCaLazavLDN1w4c02D9k0bJG&#10;Y9AJ6o55Rja2+QOqbbgFB9KfcWgTkLLhItaA1WTpu2peamZErAXJcWaiyf0/WP64XVnSlAWd4Z/S&#10;rMV/9IysMV0pQfANCeqMm6Pdi1nZ4eZQDNXupG3DF+sgu0jqfiJV7Dzh+Pg5T/MsR3COuuzy6jI9&#10;D6DJwdtY578KaEkQCmoxfOSSbR+c701Hk4Hi8r5RKsoOTXqBGEBeztM0jc6xg8StsmTL8N+vq3yI&#10;Wrlj+4u/OfjdsQNmW42hVKMJ0hPLdZwpgeTFRgpGlk25KR0CaQi59lWElySw2fMXJb9XItgp/Swk&#10;/ghkLD9VAONcaJ/1qpqVoq8rpD8Gn0qO7EbAgCwx/oQ9AITxOpAzYvdZDvbBVcQJmpxPMvu78+QR&#10;I4P2k3PbaLCnKlNY1RC5tx9J6qkJLK2h3GObWujn1xl+32CvPDDnV8ziwOJo4xLyT3hIBV1BYZAo&#10;qcH+PPUe7HGOUEtJhwugoO7HhllBifqmsZOustksbIx4mZ1f5nixx5r1sUZv2lvAPstw3RkexWDv&#10;1ShKC+0b7qpliIoqpjnGLij3drzc+n4x4bbjYrmMZrglDPMP+sXwAB5YDbPwuntj1gwD43HUHmFc&#10;Fmz+bm562+CpYbnxIJs4VAdeB75xw8TGGbZhWGHH92h12NmLXwAAAP//AwBQSwMEFAAGAAgAAAAh&#10;AMl6EdDdAAAABgEAAA8AAABkcnMvZG93bnJldi54bWxMj8FOwzAQRO9I/Qdrkbig1klKShXiVBWi&#10;R4RIy92NlyQ0Xkex06Z8PcsJbjua0czbfDPZTpxx8K0jBfEiAoFUOdNSreCw383XIHzQZHTnCBVc&#10;0cOmmN3kOjPuQu94LkMtuIR8phU0IfSZlL5q0Gq/cD0Se59usDqwHGppBn3hctvJJIpW0uqWeKHR&#10;PT43WJ3K0SpI35ZjXN+XX8nLR7tOd1fz/Xh6Verudto+gQg4hb8w/OIzOhTMdHQjGS86BfxIUJAk&#10;zM9uGj0sQRz5iGOQRS7/4xc/AAAA//8DAFBLAQItABQABgAIAAAAIQC2gziS/gAAAOEBAAATAAAA&#10;AAAAAAAAAAAAAAAAAABbQ29udGVudF9UeXBlc10ueG1sUEsBAi0AFAAGAAgAAAAhADj9If/WAAAA&#10;lAEAAAsAAAAAAAAAAAAAAAAALwEAAF9yZWxzLy5yZWxzUEsBAi0AFAAGAAgAAAAhAE00VHi4AgAA&#10;+wUAAA4AAAAAAAAAAAAAAAAALgIAAGRycy9lMm9Eb2MueG1sUEsBAi0AFAAGAAgAAAAhAMl6EdDd&#10;AAAABgEAAA8AAAAAAAAAAAAAAAAAEgUAAGRycy9kb3ducmV2LnhtbFBLBQYAAAAABAAEAPMAAAAc&#10;BgAAAAA=&#10;" fillcolor="#e73037 [3214]" stroked="f" strokeweight="1pt">
                <v:fill color2="#ffd500 [3215]" angle="90" colors="0 #e73037;3277f #e73037" focus="100%" type="gradient">
                  <o:fill v:ext="view" type="gradientUnscaled"/>
                </v:fill>
                <w10:wrap anchorx="margin"/>
              </v:rect>
            </w:pict>
          </mc:Fallback>
        </mc:AlternateContent>
      </w:r>
    </w:p>
    <w:p w14:paraId="2F81BC6D" w14:textId="2AFCFE33" w:rsidR="00841CEE" w:rsidRPr="00D22346" w:rsidRDefault="00841CEE" w:rsidP="00841CEE">
      <w:pPr>
        <w:ind w:right="-6"/>
        <w:jc w:val="both"/>
        <w:rPr>
          <w:rFonts w:cstheme="minorHAnsi"/>
          <w:sz w:val="22"/>
          <w:szCs w:val="22"/>
          <w:lang w:eastAsia="fr-FR"/>
        </w:rPr>
      </w:pPr>
      <w:r w:rsidRPr="00D22346">
        <w:rPr>
          <w:rFonts w:cstheme="minorHAnsi"/>
          <w:b/>
          <w:bCs/>
          <w:color w:val="FF0000"/>
          <w:sz w:val="22"/>
          <w:szCs w:val="22"/>
          <w:lang w:eastAsia="fr-FR"/>
        </w:rPr>
        <w:t xml:space="preserve">  </w:t>
      </w:r>
      <w:r w:rsidRPr="00D22346">
        <w:rPr>
          <w:rFonts w:cstheme="minorHAnsi"/>
          <w:b/>
          <w:bCs/>
          <w:color w:val="FFFFFF" w:themeColor="background1"/>
          <w:sz w:val="22"/>
          <w:szCs w:val="22"/>
          <w:lang w:eastAsia="fr-FR"/>
        </w:rPr>
        <w:t>ATTRIBUTION DU CONTRAT</w:t>
      </w:r>
    </w:p>
    <w:p w14:paraId="1F266629" w14:textId="09B49953" w:rsidR="00841CEE" w:rsidRPr="00D22346" w:rsidRDefault="00841CEE" w:rsidP="00841CEE">
      <w:pPr>
        <w:ind w:right="-6"/>
        <w:jc w:val="both"/>
        <w:rPr>
          <w:rFonts w:cstheme="minorHAnsi"/>
          <w:sz w:val="22"/>
          <w:szCs w:val="22"/>
          <w:lang w:eastAsia="fr-FR"/>
        </w:rPr>
      </w:pPr>
    </w:p>
    <w:p w14:paraId="57042B33" w14:textId="67598056" w:rsidR="00841CEE" w:rsidRPr="00D22346" w:rsidRDefault="00841CEE" w:rsidP="00841CEE">
      <w:pPr>
        <w:ind w:right="-6"/>
        <w:jc w:val="both"/>
        <w:rPr>
          <w:rFonts w:cstheme="minorHAnsi"/>
          <w:sz w:val="22"/>
          <w:szCs w:val="22"/>
          <w:lang w:eastAsia="fr-FR"/>
        </w:rPr>
      </w:pPr>
      <w:r w:rsidRPr="00D22346">
        <w:rPr>
          <w:rFonts w:cstheme="minorHAnsi"/>
          <w:sz w:val="22"/>
          <w:szCs w:val="22"/>
          <w:lang w:eastAsia="fr-FR"/>
        </w:rPr>
        <w:t xml:space="preserve">Suite à un appel d’offres européen lancé le 20 juillet 2016, le conseil d’administration </w:t>
      </w:r>
      <w:r w:rsidR="000222F9" w:rsidRPr="00D22346">
        <w:rPr>
          <w:rFonts w:cstheme="minorHAnsi"/>
          <w:sz w:val="22"/>
          <w:szCs w:val="22"/>
          <w:lang w:eastAsia="fr-FR"/>
        </w:rPr>
        <w:t xml:space="preserve">du TEC Charleroi </w:t>
      </w:r>
      <w:r w:rsidRPr="00D22346">
        <w:rPr>
          <w:rFonts w:cstheme="minorHAnsi"/>
          <w:sz w:val="22"/>
          <w:szCs w:val="22"/>
          <w:lang w:eastAsia="fr-FR"/>
        </w:rPr>
        <w:t>a</w:t>
      </w:r>
      <w:r w:rsidR="00196667" w:rsidRPr="00D22346">
        <w:rPr>
          <w:rFonts w:cstheme="minorHAnsi"/>
          <w:sz w:val="22"/>
          <w:szCs w:val="22"/>
          <w:lang w:eastAsia="fr-FR"/>
        </w:rPr>
        <w:t>vait</w:t>
      </w:r>
      <w:r w:rsidRPr="00D22346">
        <w:rPr>
          <w:rFonts w:cstheme="minorHAnsi"/>
          <w:sz w:val="22"/>
          <w:szCs w:val="22"/>
          <w:lang w:eastAsia="fr-FR"/>
        </w:rPr>
        <w:t xml:space="preserve"> validé l’attribution du contrat à la société Alstom en date du 25 juin 2018 </w:t>
      </w:r>
      <w:r w:rsidR="00196667" w:rsidRPr="00D22346">
        <w:rPr>
          <w:rFonts w:cstheme="minorHAnsi"/>
          <w:sz w:val="22"/>
          <w:szCs w:val="22"/>
          <w:lang w:eastAsia="fr-FR"/>
        </w:rPr>
        <w:t>dans le cadre de la</w:t>
      </w:r>
      <w:r w:rsidRPr="00D22346">
        <w:rPr>
          <w:rFonts w:cstheme="minorHAnsi"/>
          <w:sz w:val="22"/>
          <w:szCs w:val="22"/>
          <w:lang w:eastAsia="fr-FR"/>
        </w:rPr>
        <w:t xml:space="preserve"> rénovation des</w:t>
      </w:r>
      <w:r w:rsidR="00196667" w:rsidRPr="00D22346">
        <w:rPr>
          <w:rFonts w:cstheme="minorHAnsi"/>
          <w:sz w:val="22"/>
          <w:szCs w:val="22"/>
          <w:lang w:eastAsia="fr-FR"/>
        </w:rPr>
        <w:t xml:space="preserve"> 45</w:t>
      </w:r>
      <w:r w:rsidRPr="00D22346">
        <w:rPr>
          <w:rFonts w:cstheme="minorHAnsi"/>
          <w:sz w:val="22"/>
          <w:szCs w:val="22"/>
          <w:lang w:eastAsia="fr-FR"/>
        </w:rPr>
        <w:t xml:space="preserve"> tramways </w:t>
      </w:r>
      <w:r w:rsidR="00196667" w:rsidRPr="00D22346">
        <w:rPr>
          <w:rFonts w:cstheme="minorHAnsi"/>
          <w:sz w:val="22"/>
          <w:szCs w:val="22"/>
          <w:lang w:eastAsia="fr-FR"/>
        </w:rPr>
        <w:t>avec pour objectif l’</w:t>
      </w:r>
      <w:r w:rsidRPr="00D22346">
        <w:rPr>
          <w:rFonts w:cstheme="minorHAnsi"/>
          <w:sz w:val="22"/>
          <w:szCs w:val="22"/>
          <w:lang w:eastAsia="fr-FR"/>
        </w:rPr>
        <w:t>amélior</w:t>
      </w:r>
      <w:r w:rsidR="00196667" w:rsidRPr="00D22346">
        <w:rPr>
          <w:rFonts w:cstheme="minorHAnsi"/>
          <w:sz w:val="22"/>
          <w:szCs w:val="22"/>
          <w:lang w:eastAsia="fr-FR"/>
        </w:rPr>
        <w:t>ation du</w:t>
      </w:r>
      <w:r w:rsidRPr="00D22346">
        <w:rPr>
          <w:rFonts w:cstheme="minorHAnsi"/>
          <w:sz w:val="22"/>
          <w:szCs w:val="22"/>
          <w:lang w:eastAsia="fr-FR"/>
        </w:rPr>
        <w:t xml:space="preserve"> confort des passagers et des conducteurs et </w:t>
      </w:r>
      <w:r w:rsidR="00196667" w:rsidRPr="00D22346">
        <w:rPr>
          <w:rFonts w:cstheme="minorHAnsi"/>
          <w:sz w:val="22"/>
          <w:szCs w:val="22"/>
          <w:lang w:eastAsia="fr-FR"/>
        </w:rPr>
        <w:t>la</w:t>
      </w:r>
      <w:r w:rsidRPr="00D22346">
        <w:rPr>
          <w:rFonts w:cstheme="minorHAnsi"/>
          <w:sz w:val="22"/>
          <w:szCs w:val="22"/>
          <w:lang w:eastAsia="fr-FR"/>
        </w:rPr>
        <w:t xml:space="preserve"> prolong</w:t>
      </w:r>
      <w:r w:rsidR="00196667" w:rsidRPr="00D22346">
        <w:rPr>
          <w:rFonts w:cstheme="minorHAnsi"/>
          <w:sz w:val="22"/>
          <w:szCs w:val="22"/>
          <w:lang w:eastAsia="fr-FR"/>
        </w:rPr>
        <w:t>ation de</w:t>
      </w:r>
      <w:r w:rsidRPr="00D22346">
        <w:rPr>
          <w:rFonts w:cstheme="minorHAnsi"/>
          <w:sz w:val="22"/>
          <w:szCs w:val="22"/>
          <w:lang w:eastAsia="fr-FR"/>
        </w:rPr>
        <w:t xml:space="preserve"> la durée de vie du matériel en question.</w:t>
      </w:r>
    </w:p>
    <w:p w14:paraId="3CF9CEF9" w14:textId="5D8E2BD2" w:rsidR="00841CEE" w:rsidRPr="00D22346" w:rsidRDefault="00841CEE" w:rsidP="00FA2ED2">
      <w:pPr>
        <w:ind w:right="-6"/>
        <w:jc w:val="both"/>
        <w:rPr>
          <w:rFonts w:cstheme="minorHAnsi"/>
          <w:sz w:val="22"/>
          <w:szCs w:val="22"/>
          <w:lang w:eastAsia="fr-FR"/>
        </w:rPr>
      </w:pPr>
    </w:p>
    <w:p w14:paraId="30295684" w14:textId="54D1E955" w:rsidR="00AD193B" w:rsidRPr="00D22346" w:rsidRDefault="00AD193B" w:rsidP="00FA2ED2">
      <w:pPr>
        <w:pStyle w:val="p1"/>
        <w:spacing w:after="100"/>
        <w:ind w:left="-567" w:right="-6"/>
        <w:jc w:val="both"/>
        <w:rPr>
          <w:rFonts w:asciiTheme="minorHAnsi" w:hAnsiTheme="minorHAnsi" w:cstheme="minorHAnsi"/>
          <w:b/>
          <w:bCs/>
          <w:color w:val="FFFFFF" w:themeColor="background1"/>
          <w:sz w:val="22"/>
          <w:szCs w:val="22"/>
        </w:rPr>
      </w:pPr>
      <w:r w:rsidRPr="00D22346">
        <w:rPr>
          <w:rFonts w:asciiTheme="minorHAnsi" w:hAnsiTheme="minorHAnsi" w:cstheme="minorHAnsi"/>
          <w:b/>
          <w:bCs/>
          <w:noProof/>
          <w:color w:val="FFFFFF" w:themeColor="background1"/>
          <w:sz w:val="22"/>
          <w:szCs w:val="22"/>
        </w:rPr>
        <mc:AlternateContent>
          <mc:Choice Requires="wps">
            <w:drawing>
              <wp:anchor distT="0" distB="0" distL="114300" distR="114300" simplePos="0" relativeHeight="251674624" behindDoc="1" locked="0" layoutInCell="1" allowOverlap="1" wp14:anchorId="23E2B519" wp14:editId="51E6FA15">
                <wp:simplePos x="0" y="0"/>
                <wp:positionH relativeFrom="column">
                  <wp:posOffset>1270</wp:posOffset>
                </wp:positionH>
                <wp:positionV relativeFrom="paragraph">
                  <wp:posOffset>208280</wp:posOffset>
                </wp:positionV>
                <wp:extent cx="3202128" cy="179705"/>
                <wp:effectExtent l="0" t="0" r="0" b="0"/>
                <wp:wrapNone/>
                <wp:docPr id="17" name="Rectangle 17"/>
                <wp:cNvGraphicFramePr/>
                <a:graphic xmlns:a="http://schemas.openxmlformats.org/drawingml/2006/main">
                  <a:graphicData uri="http://schemas.microsoft.com/office/word/2010/wordprocessingShape">
                    <wps:wsp>
                      <wps:cNvSpPr/>
                      <wps:spPr>
                        <a:xfrm>
                          <a:off x="0" y="0"/>
                          <a:ext cx="3202128"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98EF" id="Rectangle 17" o:spid="_x0000_s1026" style="position:absolute;margin-left:.1pt;margin-top:16.4pt;width:252.15pt;height:1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jtwIAAPsFAAAOAAAAZHJzL2Uyb0RvYy54bWysVEtv2zAMvg/YfxB0X/1Y26xBnSJo0WFA&#10;0QZth54VWbINyKImKXGyXz9KfiTrssuwi0yJH1+fSV7f7FpFtsK6BnRBs7OUEqE5lI2uCvr99f7T&#10;F0qcZ7pkCrQo6F44erP4+OG6M3ORQw2qFJagE+3mnSlo7b2ZJ4njtWiZOwMjNCol2JZ5vNoqKS3r&#10;0HurkjxNL5MObGkscOEcvt71SrqI/qUU3D9J6YQnqqCYm4+njec6nMnims0ry0zd8CEN9g9ZtKzR&#10;GHRydcc8Ixvb/OGqbbgFB9KfcWgTkLLhItaA1WTpu2peamZErAXJcWaiyf0/t/xxu7KkKfHfzSjR&#10;rMV/9IysMV0pQfANCeqMmyPuxazscHMohmp30rbhi3WQXSR1P5Eqdp5wfPycp3mWYxtw1GWzq1l6&#10;EZwmB2tjnf8qoCVBKKjF8JFLtn1wvoeOkIHi8r5RKsoOIb1ADCAvF2maRuPYQeJWWbJl+O/XVT5E&#10;rdwx/vJvBn53bIDZVmMo1WiC9MRyHWdKIHmxkQLIsik3pUMgDSHXvorwkgQ2e/6i5PdKBJzSz0Li&#10;j0DG8lMFMM6F9lmvqlkp+rpC+mPwqeTIbnQYPEuMP/keHITxOpAz+u6zHPDBVMQJmoxPMvu78WQR&#10;I4P2k3HbaLCnKlNY1RC5x48k9dQEltZQ7rFNLfTz6wy/b7BXHpjzK2ZxYHG0cQn5Jzykgq6gMEiU&#10;1GB/nnoPeJwj1FLS4QIoqPuxYVZQor5p7KSr7Pw8bIx4Ob+Y5Xixx5r1sUZv2lvAPstw3RkexYD3&#10;ahSlhfYNd9UyREUV0xxjF5R7O15ufb+YcNtxsVxGGG4Jw/yDfjE8OA+shll43b0xa4aB8ThqjzAu&#10;CzZ/Nzc9NlhqWG48yCYO1YHXgW/cMLFxhm0YVtjxPaIOO3vxCwAA//8DAFBLAwQUAAYACAAAACEA&#10;yyiOztwAAAAGAQAADwAAAGRycy9kb3ducmV2LnhtbEzOQU+DQBAF4LuJ/2EzTbwYu0BLbZClMcYe&#10;jSnqfcuOQMvOEnZpqb/e8VSPk/fy5ss3k+3ECQffOlIQzyMQSJUzLdUKPj+2D2sQPmgyunOECi7o&#10;YVPc3uQ6M+5MOzyVoRY8Qj7TCpoQ+kxKXzVotZ+7HomzbzdYHfgcamkGfeZx28kkilbS6pb4Q6N7&#10;fGmwOpajVZC+L8a4vi8PyetXu063F/PzeHxT6m42PT+BCDiFaxn++EyHgk17N5LxolOQcE/BImE/&#10;p2m0TEHsFaziGGSRy//84hcAAP//AwBQSwECLQAUAAYACAAAACEAtoM4kv4AAADhAQAAEwAAAAAA&#10;AAAAAAAAAAAAAAAAW0NvbnRlbnRfVHlwZXNdLnhtbFBLAQItABQABgAIAAAAIQA4/SH/1gAAAJQB&#10;AAALAAAAAAAAAAAAAAAAAC8BAABfcmVscy8ucmVsc1BLAQItABQABgAIAAAAIQB9vA+jtwIAAPsF&#10;AAAOAAAAAAAAAAAAAAAAAC4CAABkcnMvZTJvRG9jLnhtbFBLAQItABQABgAIAAAAIQDLKI7O3AAA&#10;AAYBAAAPAAAAAAAAAAAAAAAAABEFAABkcnMvZG93bnJldi54bWxQSwUGAAAAAAQABADzAAAAGgYA&#10;AAAA&#10;" fillcolor="#e73037 [3214]" stroked="f" strokeweight="1pt">
                <v:fill color2="#ffd500 [3215]" angle="90" colors="0 #e73037;3277f #e73037" focus="100%" type="gradient">
                  <o:fill v:ext="view" type="gradientUnscaled"/>
                </v:fill>
              </v:rect>
            </w:pict>
          </mc:Fallback>
        </mc:AlternateContent>
      </w:r>
      <w:r w:rsidRPr="00D22346">
        <w:rPr>
          <w:rFonts w:asciiTheme="minorHAnsi" w:hAnsiTheme="minorHAnsi" w:cstheme="minorHAnsi"/>
          <w:b/>
          <w:bCs/>
          <w:color w:val="FFFFFF" w:themeColor="background1"/>
          <w:sz w:val="22"/>
          <w:szCs w:val="22"/>
        </w:rPr>
        <w:t>VOTRE FONCTION</w:t>
      </w:r>
    </w:p>
    <w:p w14:paraId="3CE8DD05" w14:textId="32E59CCC" w:rsidR="00AD193B" w:rsidRPr="00D22346" w:rsidRDefault="007F3CC1" w:rsidP="00FA2ED2">
      <w:pPr>
        <w:spacing w:after="213"/>
        <w:ind w:left="86" w:right="-6"/>
        <w:jc w:val="both"/>
        <w:rPr>
          <w:rFonts w:cstheme="minorHAnsi"/>
          <w:b/>
          <w:bCs/>
          <w:color w:val="FFFFFF" w:themeColor="background1"/>
          <w:sz w:val="22"/>
          <w:szCs w:val="22"/>
          <w:lang w:eastAsia="fr-FR"/>
        </w:rPr>
      </w:pPr>
      <w:r w:rsidRPr="00D22346">
        <w:rPr>
          <w:rFonts w:cstheme="minorHAnsi"/>
          <w:b/>
          <w:bCs/>
          <w:color w:val="FFFFFF" w:themeColor="background1"/>
          <w:sz w:val="22"/>
          <w:szCs w:val="22"/>
          <w:lang w:eastAsia="fr-FR"/>
        </w:rPr>
        <w:t>TRAVAUX</w:t>
      </w:r>
    </w:p>
    <w:p w14:paraId="161AC91B" w14:textId="4B597B21" w:rsidR="00D76266" w:rsidRDefault="007F3CC1" w:rsidP="00FA2ED2">
      <w:pPr>
        <w:ind w:right="-6"/>
        <w:jc w:val="both"/>
        <w:rPr>
          <w:rFonts w:cstheme="minorHAnsi"/>
          <w:sz w:val="22"/>
          <w:szCs w:val="22"/>
          <w:lang w:eastAsia="fr-FR"/>
        </w:rPr>
      </w:pPr>
      <w:r w:rsidRPr="00D22346">
        <w:rPr>
          <w:rFonts w:cstheme="minorHAnsi"/>
          <w:sz w:val="22"/>
          <w:szCs w:val="22"/>
          <w:lang w:eastAsia="fr-FR"/>
        </w:rPr>
        <w:t>Ces travaux d’un montant global de plus de 22 millions d’euros, à raison de 500.000 euros par motrice</w:t>
      </w:r>
      <w:r w:rsidR="005D62DB">
        <w:rPr>
          <w:rFonts w:cstheme="minorHAnsi"/>
          <w:sz w:val="22"/>
          <w:szCs w:val="22"/>
          <w:lang w:eastAsia="fr-FR"/>
        </w:rPr>
        <w:t xml:space="preserve"> (le coût d’une motrice neuve s’élevant aux alentours de 2.500.000 €)</w:t>
      </w:r>
      <w:r w:rsidRPr="00D22346">
        <w:rPr>
          <w:rFonts w:cstheme="minorHAnsi"/>
          <w:sz w:val="22"/>
          <w:szCs w:val="22"/>
          <w:lang w:eastAsia="fr-FR"/>
        </w:rPr>
        <w:t>, s’</w:t>
      </w:r>
      <w:r w:rsidR="003F4EFD" w:rsidRPr="00D22346">
        <w:rPr>
          <w:rFonts w:cstheme="minorHAnsi"/>
          <w:sz w:val="22"/>
          <w:szCs w:val="22"/>
          <w:lang w:eastAsia="fr-FR"/>
        </w:rPr>
        <w:t xml:space="preserve">étalent </w:t>
      </w:r>
      <w:r w:rsidRPr="00D22346">
        <w:rPr>
          <w:rFonts w:cstheme="minorHAnsi"/>
          <w:sz w:val="22"/>
          <w:szCs w:val="22"/>
          <w:lang w:eastAsia="fr-FR"/>
        </w:rPr>
        <w:t xml:space="preserve">sur une période de </w:t>
      </w:r>
      <w:r w:rsidR="00DD7D1A" w:rsidRPr="00D22346">
        <w:rPr>
          <w:rFonts w:cstheme="minorHAnsi"/>
          <w:sz w:val="22"/>
          <w:szCs w:val="22"/>
          <w:lang w:eastAsia="fr-FR"/>
        </w:rPr>
        <w:t>5</w:t>
      </w:r>
      <w:r w:rsidRPr="00D22346">
        <w:rPr>
          <w:rFonts w:cstheme="minorHAnsi"/>
          <w:sz w:val="22"/>
          <w:szCs w:val="22"/>
          <w:lang w:eastAsia="fr-FR"/>
        </w:rPr>
        <w:t xml:space="preserve"> ans. C’est ainsi que, après la réalisation du véhicule prototype, 12 motrices seront entièrement remises à neuf chaque année durant cette période.</w:t>
      </w:r>
    </w:p>
    <w:p w14:paraId="321C3778" w14:textId="135E1625" w:rsidR="00D76266" w:rsidRDefault="00D76266" w:rsidP="00FA2ED2">
      <w:pPr>
        <w:ind w:right="-6"/>
        <w:jc w:val="both"/>
        <w:rPr>
          <w:rFonts w:cstheme="minorHAnsi"/>
          <w:sz w:val="22"/>
          <w:szCs w:val="22"/>
          <w:lang w:eastAsia="fr-FR"/>
        </w:rPr>
      </w:pPr>
      <w:r>
        <w:rPr>
          <w:rFonts w:cstheme="minorHAnsi"/>
          <w:sz w:val="22"/>
          <w:szCs w:val="22"/>
          <w:lang w:eastAsia="fr-FR"/>
        </w:rPr>
        <w:t>A ce jour, 3 motrices sont déjà dans les ateliers d’Alstom.</w:t>
      </w:r>
    </w:p>
    <w:p w14:paraId="2137B693" w14:textId="77777777" w:rsidR="00D76266" w:rsidRDefault="00D76266" w:rsidP="00FA2ED2">
      <w:pPr>
        <w:ind w:right="-6"/>
        <w:jc w:val="both"/>
        <w:rPr>
          <w:rFonts w:cstheme="minorHAnsi"/>
          <w:sz w:val="22"/>
          <w:szCs w:val="22"/>
          <w:lang w:eastAsia="fr-FR"/>
        </w:rPr>
      </w:pPr>
    </w:p>
    <w:p w14:paraId="4C73E534" w14:textId="4509BA2A" w:rsidR="00AD193B" w:rsidRPr="00D22346" w:rsidRDefault="007F3CC1" w:rsidP="00FA2ED2">
      <w:pPr>
        <w:ind w:right="-6"/>
        <w:jc w:val="both"/>
        <w:rPr>
          <w:rFonts w:cstheme="minorHAnsi"/>
          <w:sz w:val="22"/>
          <w:szCs w:val="22"/>
          <w:lang w:eastAsia="fr-FR"/>
        </w:rPr>
      </w:pPr>
      <w:r w:rsidRPr="00D22346">
        <w:rPr>
          <w:rFonts w:cstheme="minorHAnsi"/>
          <w:sz w:val="22"/>
          <w:szCs w:val="22"/>
          <w:lang w:eastAsia="fr-FR"/>
        </w:rPr>
        <w:t xml:space="preserve">Ces travaux incluent différentes tâches visant à améliorer tant les performances techniques et le look des trams que le confort des </w:t>
      </w:r>
      <w:r w:rsidR="0048428C" w:rsidRPr="00D22346">
        <w:rPr>
          <w:rFonts w:cstheme="minorHAnsi"/>
          <w:sz w:val="22"/>
          <w:szCs w:val="22"/>
          <w:lang w:eastAsia="fr-FR"/>
        </w:rPr>
        <w:t>voyageur</w:t>
      </w:r>
      <w:r w:rsidRPr="00D22346">
        <w:rPr>
          <w:rFonts w:cstheme="minorHAnsi"/>
          <w:sz w:val="22"/>
          <w:szCs w:val="22"/>
          <w:lang w:eastAsia="fr-FR"/>
        </w:rPr>
        <w:t>s ainsi que de</w:t>
      </w:r>
      <w:r w:rsidR="003F198D" w:rsidRPr="00D22346">
        <w:rPr>
          <w:rFonts w:cstheme="minorHAnsi"/>
          <w:sz w:val="22"/>
          <w:szCs w:val="22"/>
          <w:lang w:eastAsia="fr-FR"/>
        </w:rPr>
        <w:t xml:space="preserve">s </w:t>
      </w:r>
      <w:r w:rsidRPr="00D22346">
        <w:rPr>
          <w:rFonts w:cstheme="minorHAnsi"/>
          <w:sz w:val="22"/>
          <w:szCs w:val="22"/>
          <w:lang w:eastAsia="fr-FR"/>
        </w:rPr>
        <w:t>conducteurs.</w:t>
      </w:r>
    </w:p>
    <w:p w14:paraId="2FE434D7" w14:textId="77777777" w:rsidR="00B92480" w:rsidRPr="00D22346" w:rsidRDefault="00B92480" w:rsidP="00FA2ED2">
      <w:pPr>
        <w:pStyle w:val="Paragraphedeliste"/>
        <w:ind w:right="-6"/>
        <w:jc w:val="both"/>
        <w:rPr>
          <w:rFonts w:cstheme="minorHAnsi"/>
          <w:sz w:val="22"/>
          <w:szCs w:val="22"/>
          <w:lang w:eastAsia="fr-FR"/>
        </w:rPr>
      </w:pPr>
    </w:p>
    <w:p w14:paraId="5BAB1DEA" w14:textId="77777777" w:rsidR="00800DBD" w:rsidRPr="00D22346" w:rsidRDefault="00800DBD" w:rsidP="00800DBD">
      <w:pPr>
        <w:pStyle w:val="Paragraphedeliste"/>
        <w:numPr>
          <w:ilvl w:val="0"/>
          <w:numId w:val="4"/>
        </w:numPr>
        <w:ind w:right="-6"/>
        <w:jc w:val="both"/>
        <w:rPr>
          <w:rFonts w:cstheme="minorHAnsi"/>
          <w:b/>
          <w:sz w:val="22"/>
          <w:szCs w:val="22"/>
          <w:lang w:eastAsia="fr-FR"/>
        </w:rPr>
      </w:pPr>
      <w:r w:rsidRPr="00D22346">
        <w:rPr>
          <w:rFonts w:cstheme="minorHAnsi"/>
          <w:b/>
          <w:sz w:val="22"/>
          <w:szCs w:val="22"/>
          <w:lang w:eastAsia="fr-FR"/>
        </w:rPr>
        <w:t>Remise en état avec les performances techniques d’aujourd’hui :</w:t>
      </w:r>
    </w:p>
    <w:p w14:paraId="392F03A2" w14:textId="77777777" w:rsidR="00800DBD" w:rsidRPr="00D22346" w:rsidRDefault="00800DBD" w:rsidP="00FA2ED2">
      <w:pPr>
        <w:pStyle w:val="Paragraphedeliste"/>
        <w:ind w:right="-6"/>
        <w:jc w:val="both"/>
        <w:rPr>
          <w:rFonts w:cstheme="minorHAnsi"/>
          <w:sz w:val="22"/>
          <w:szCs w:val="22"/>
          <w:lang w:eastAsia="fr-FR"/>
        </w:rPr>
      </w:pPr>
    </w:p>
    <w:p w14:paraId="70DBBC0A" w14:textId="76A4BCD5" w:rsidR="007F3CC1" w:rsidRPr="00D22346" w:rsidRDefault="007F3CC1" w:rsidP="00FA2ED2">
      <w:pPr>
        <w:pStyle w:val="Paragraphedeliste"/>
        <w:numPr>
          <w:ilvl w:val="0"/>
          <w:numId w:val="3"/>
        </w:numPr>
        <w:ind w:right="-6"/>
        <w:jc w:val="both"/>
        <w:rPr>
          <w:rFonts w:cstheme="minorHAnsi"/>
          <w:sz w:val="22"/>
          <w:szCs w:val="22"/>
          <w:lang w:eastAsia="fr-FR"/>
        </w:rPr>
      </w:pPr>
      <w:r w:rsidRPr="00D22346">
        <w:rPr>
          <w:rFonts w:cstheme="minorHAnsi"/>
          <w:b/>
          <w:sz w:val="22"/>
          <w:szCs w:val="22"/>
          <w:lang w:eastAsia="fr-FR"/>
        </w:rPr>
        <w:t>La réfection des toitures :</w:t>
      </w:r>
      <w:r w:rsidRPr="00D22346">
        <w:rPr>
          <w:rFonts w:cstheme="minorHAnsi"/>
          <w:sz w:val="22"/>
          <w:szCs w:val="22"/>
          <w:lang w:eastAsia="fr-FR"/>
        </w:rPr>
        <w:t xml:space="preserve"> le revêtement des toitures de</w:t>
      </w:r>
      <w:r w:rsidR="009B7319" w:rsidRPr="00D22346">
        <w:rPr>
          <w:rFonts w:cstheme="minorHAnsi"/>
          <w:sz w:val="22"/>
          <w:szCs w:val="22"/>
          <w:lang w:eastAsia="fr-FR"/>
        </w:rPr>
        <w:t>s</w:t>
      </w:r>
      <w:r w:rsidRPr="00D22346">
        <w:rPr>
          <w:rFonts w:cstheme="minorHAnsi"/>
          <w:sz w:val="22"/>
          <w:szCs w:val="22"/>
          <w:lang w:eastAsia="fr-FR"/>
        </w:rPr>
        <w:t xml:space="preserve"> motrices </w:t>
      </w:r>
      <w:r w:rsidR="005A78F4" w:rsidRPr="00D22346">
        <w:rPr>
          <w:rFonts w:cstheme="minorHAnsi"/>
          <w:sz w:val="22"/>
          <w:szCs w:val="22"/>
          <w:lang w:eastAsia="fr-FR"/>
        </w:rPr>
        <w:t>a</w:t>
      </w:r>
      <w:r w:rsidRPr="00D22346">
        <w:rPr>
          <w:rFonts w:cstheme="minorHAnsi"/>
          <w:sz w:val="22"/>
          <w:szCs w:val="22"/>
          <w:lang w:eastAsia="fr-FR"/>
        </w:rPr>
        <w:t xml:space="preserve"> naturellement souffert des intempéries occasionnant ainsi des infiltrations d’eau dans diverses parties des véhicules. Ces </w:t>
      </w:r>
      <w:r w:rsidR="00D06864" w:rsidRPr="00D22346">
        <w:rPr>
          <w:rFonts w:cstheme="minorHAnsi"/>
          <w:sz w:val="22"/>
          <w:szCs w:val="22"/>
          <w:lang w:eastAsia="fr-FR"/>
        </w:rPr>
        <w:t>travaux visent</w:t>
      </w:r>
      <w:r w:rsidRPr="00D22346">
        <w:rPr>
          <w:rFonts w:cstheme="minorHAnsi"/>
          <w:sz w:val="22"/>
          <w:szCs w:val="22"/>
          <w:lang w:eastAsia="fr-FR"/>
        </w:rPr>
        <w:t xml:space="preserve"> donc à rendre étanches les toitures.</w:t>
      </w:r>
    </w:p>
    <w:p w14:paraId="0C4BA602" w14:textId="5C42F7DD" w:rsidR="007F3CC1" w:rsidRPr="00D22346" w:rsidRDefault="007F3CC1" w:rsidP="00FA2ED2">
      <w:pPr>
        <w:pStyle w:val="Paragraphedeliste"/>
        <w:numPr>
          <w:ilvl w:val="0"/>
          <w:numId w:val="3"/>
        </w:numPr>
        <w:ind w:right="-6"/>
        <w:jc w:val="both"/>
        <w:rPr>
          <w:rFonts w:cstheme="minorHAnsi"/>
          <w:sz w:val="22"/>
          <w:szCs w:val="22"/>
          <w:lang w:eastAsia="fr-FR"/>
        </w:rPr>
      </w:pPr>
      <w:r w:rsidRPr="00D22346">
        <w:rPr>
          <w:rFonts w:cstheme="minorHAnsi"/>
          <w:b/>
          <w:sz w:val="22"/>
          <w:szCs w:val="22"/>
          <w:lang w:eastAsia="fr-FR"/>
        </w:rPr>
        <w:t>Le remplacement du câblage électrique :</w:t>
      </w:r>
      <w:r w:rsidRPr="00D22346">
        <w:rPr>
          <w:rFonts w:cstheme="minorHAnsi"/>
          <w:sz w:val="22"/>
          <w:szCs w:val="22"/>
          <w:lang w:eastAsia="fr-FR"/>
        </w:rPr>
        <w:t xml:space="preserve"> soumis aux variations de température, aux vibrations, aux mouvements du véhicule, à la dégradation normale des isolants, </w:t>
      </w:r>
      <w:r w:rsidR="009B7319" w:rsidRPr="00D22346">
        <w:rPr>
          <w:rFonts w:cstheme="minorHAnsi"/>
          <w:sz w:val="22"/>
          <w:szCs w:val="22"/>
          <w:lang w:eastAsia="fr-FR"/>
        </w:rPr>
        <w:t>aux infiltrations d’eau, u</w:t>
      </w:r>
      <w:r w:rsidRPr="00D22346">
        <w:rPr>
          <w:rFonts w:cstheme="minorHAnsi"/>
          <w:sz w:val="22"/>
          <w:szCs w:val="22"/>
          <w:lang w:eastAsia="fr-FR"/>
        </w:rPr>
        <w:t>ne partie importante du câblage embarqué et des borniers s</w:t>
      </w:r>
      <w:r w:rsidR="00AE7F0C" w:rsidRPr="00D22346">
        <w:rPr>
          <w:rFonts w:cstheme="minorHAnsi"/>
          <w:sz w:val="22"/>
          <w:szCs w:val="22"/>
          <w:lang w:eastAsia="fr-FR"/>
        </w:rPr>
        <w:t>ont</w:t>
      </w:r>
      <w:r w:rsidRPr="00D22346">
        <w:rPr>
          <w:rFonts w:cstheme="minorHAnsi"/>
          <w:sz w:val="22"/>
          <w:szCs w:val="22"/>
          <w:lang w:eastAsia="fr-FR"/>
        </w:rPr>
        <w:t xml:space="preserve"> donc remplacé</w:t>
      </w:r>
      <w:r w:rsidR="00AE7F0C" w:rsidRPr="00D22346">
        <w:rPr>
          <w:rFonts w:cstheme="minorHAnsi"/>
          <w:sz w:val="22"/>
          <w:szCs w:val="22"/>
          <w:lang w:eastAsia="fr-FR"/>
        </w:rPr>
        <w:t>s</w:t>
      </w:r>
      <w:r w:rsidRPr="00D22346">
        <w:rPr>
          <w:rFonts w:cstheme="minorHAnsi"/>
          <w:sz w:val="22"/>
          <w:szCs w:val="22"/>
          <w:lang w:eastAsia="fr-FR"/>
        </w:rPr>
        <w:t xml:space="preserve"> tout en respectant les normes actuelles.</w:t>
      </w:r>
    </w:p>
    <w:p w14:paraId="7DFD4ECA" w14:textId="3E0B6883" w:rsidR="00800DBD" w:rsidRPr="00D22346" w:rsidRDefault="00800DBD" w:rsidP="00800DBD">
      <w:pPr>
        <w:pStyle w:val="Paragraphedeliste"/>
        <w:ind w:right="-6"/>
        <w:jc w:val="both"/>
        <w:rPr>
          <w:rFonts w:cstheme="minorHAnsi"/>
          <w:sz w:val="22"/>
          <w:szCs w:val="22"/>
          <w:lang w:eastAsia="fr-FR"/>
        </w:rPr>
      </w:pPr>
    </w:p>
    <w:p w14:paraId="56B544C7" w14:textId="77777777" w:rsidR="00800DBD" w:rsidRPr="00D22346" w:rsidRDefault="00800DBD" w:rsidP="00800DBD">
      <w:pPr>
        <w:pStyle w:val="Paragraphedeliste"/>
        <w:ind w:right="-6"/>
        <w:jc w:val="both"/>
        <w:rPr>
          <w:rFonts w:cstheme="minorHAnsi"/>
          <w:sz w:val="22"/>
          <w:szCs w:val="22"/>
          <w:lang w:eastAsia="fr-FR"/>
        </w:rPr>
      </w:pPr>
    </w:p>
    <w:p w14:paraId="34C17D34" w14:textId="1B25054D" w:rsidR="00800DBD" w:rsidRPr="00D22346" w:rsidRDefault="00800DBD" w:rsidP="00800DBD">
      <w:pPr>
        <w:pStyle w:val="Paragraphedeliste"/>
        <w:numPr>
          <w:ilvl w:val="0"/>
          <w:numId w:val="4"/>
        </w:numPr>
        <w:ind w:right="-6"/>
        <w:jc w:val="both"/>
        <w:rPr>
          <w:rFonts w:cstheme="minorHAnsi"/>
          <w:b/>
          <w:sz w:val="22"/>
          <w:szCs w:val="22"/>
          <w:lang w:eastAsia="fr-FR"/>
        </w:rPr>
      </w:pPr>
      <w:r w:rsidRPr="00D22346">
        <w:rPr>
          <w:rFonts w:cstheme="minorHAnsi"/>
          <w:b/>
          <w:sz w:val="22"/>
          <w:szCs w:val="22"/>
          <w:lang w:eastAsia="fr-FR"/>
        </w:rPr>
        <w:t xml:space="preserve">Accessibilité et expérience de voyage </w:t>
      </w:r>
      <w:r w:rsidR="00655B51">
        <w:rPr>
          <w:rFonts w:cstheme="minorHAnsi"/>
          <w:b/>
          <w:sz w:val="22"/>
          <w:szCs w:val="22"/>
          <w:lang w:eastAsia="fr-FR"/>
        </w:rPr>
        <w:t>améliorées </w:t>
      </w:r>
      <w:r w:rsidRPr="00D22346">
        <w:rPr>
          <w:rFonts w:cstheme="minorHAnsi"/>
          <w:b/>
          <w:sz w:val="22"/>
          <w:szCs w:val="22"/>
          <w:lang w:eastAsia="fr-FR"/>
        </w:rPr>
        <w:t xml:space="preserve">pour les passagers : </w:t>
      </w:r>
    </w:p>
    <w:p w14:paraId="06411EDD" w14:textId="77777777" w:rsidR="00800DBD" w:rsidRPr="00D22346" w:rsidRDefault="00800DBD" w:rsidP="00800DBD">
      <w:pPr>
        <w:ind w:right="-6"/>
        <w:jc w:val="both"/>
        <w:rPr>
          <w:rFonts w:cstheme="minorHAnsi"/>
          <w:sz w:val="22"/>
          <w:szCs w:val="22"/>
          <w:lang w:eastAsia="fr-FR"/>
        </w:rPr>
      </w:pPr>
    </w:p>
    <w:p w14:paraId="7285B258" w14:textId="662222F7" w:rsidR="007F3CC1" w:rsidRPr="00D22346" w:rsidRDefault="007F3CC1" w:rsidP="00FA2ED2">
      <w:pPr>
        <w:pStyle w:val="Paragraphedeliste"/>
        <w:numPr>
          <w:ilvl w:val="0"/>
          <w:numId w:val="3"/>
        </w:numPr>
        <w:ind w:right="-6"/>
        <w:jc w:val="both"/>
        <w:rPr>
          <w:rFonts w:cstheme="minorHAnsi"/>
          <w:sz w:val="22"/>
          <w:szCs w:val="22"/>
          <w:lang w:eastAsia="fr-FR"/>
        </w:rPr>
      </w:pPr>
      <w:r w:rsidRPr="00D22346">
        <w:rPr>
          <w:rFonts w:cstheme="minorHAnsi"/>
          <w:b/>
          <w:sz w:val="22"/>
          <w:szCs w:val="22"/>
          <w:lang w:eastAsia="fr-FR"/>
        </w:rPr>
        <w:t>Le remplacement des portes d’accès :</w:t>
      </w:r>
      <w:r w:rsidRPr="00D22346">
        <w:rPr>
          <w:rFonts w:cstheme="minorHAnsi"/>
          <w:sz w:val="22"/>
          <w:szCs w:val="22"/>
          <w:lang w:eastAsia="fr-FR"/>
        </w:rPr>
        <w:t xml:space="preserve"> ce travail consiste au remplacement des portes à ouverture intérieure et louvoyante par des portes coulissantes extérieures, assurant ainsi une sécurité optimale</w:t>
      </w:r>
      <w:r w:rsidR="00D640B3">
        <w:rPr>
          <w:rFonts w:cstheme="minorHAnsi"/>
          <w:sz w:val="22"/>
          <w:szCs w:val="22"/>
          <w:lang w:eastAsia="fr-FR"/>
        </w:rPr>
        <w:t>, notamment en termes d’accessibilité pour les CBS (clients à besoins spécifiques)</w:t>
      </w:r>
      <w:r w:rsidRPr="00D22346">
        <w:rPr>
          <w:rFonts w:cstheme="minorHAnsi"/>
          <w:sz w:val="22"/>
          <w:szCs w:val="22"/>
          <w:lang w:eastAsia="fr-FR"/>
        </w:rPr>
        <w:t>.</w:t>
      </w:r>
    </w:p>
    <w:p w14:paraId="694621BE" w14:textId="77777777" w:rsidR="005D62DB" w:rsidRPr="005D62DB" w:rsidRDefault="005D62DB" w:rsidP="005D62DB">
      <w:pPr>
        <w:pStyle w:val="Paragraphedeliste"/>
        <w:ind w:right="-6"/>
        <w:jc w:val="both"/>
        <w:rPr>
          <w:rFonts w:cstheme="minorHAnsi"/>
          <w:sz w:val="22"/>
          <w:szCs w:val="22"/>
          <w:lang w:eastAsia="fr-FR"/>
        </w:rPr>
      </w:pPr>
    </w:p>
    <w:p w14:paraId="50B5E659" w14:textId="6B7C51DC" w:rsidR="007F3CC1" w:rsidRDefault="007F3CC1" w:rsidP="00FA2ED2">
      <w:pPr>
        <w:pStyle w:val="Paragraphedeliste"/>
        <w:numPr>
          <w:ilvl w:val="0"/>
          <w:numId w:val="3"/>
        </w:numPr>
        <w:ind w:right="-6"/>
        <w:jc w:val="both"/>
        <w:rPr>
          <w:rFonts w:cstheme="minorHAnsi"/>
          <w:sz w:val="22"/>
          <w:szCs w:val="22"/>
          <w:lang w:eastAsia="fr-FR"/>
        </w:rPr>
      </w:pPr>
      <w:r w:rsidRPr="00D22346">
        <w:rPr>
          <w:rFonts w:cstheme="minorHAnsi"/>
          <w:b/>
          <w:sz w:val="22"/>
          <w:szCs w:val="22"/>
          <w:lang w:eastAsia="fr-FR"/>
        </w:rPr>
        <w:t>Le remplacement des systèmes d’accouplement :</w:t>
      </w:r>
      <w:r w:rsidRPr="00D22346">
        <w:rPr>
          <w:rFonts w:cstheme="minorHAnsi"/>
          <w:sz w:val="22"/>
          <w:szCs w:val="22"/>
          <w:lang w:eastAsia="fr-FR"/>
        </w:rPr>
        <w:t xml:space="preserve"> peu fiables et d’un maniement difficile en exploitation, les accouplements actuels sont démontés et remplacés par des attelages de secours. Cette opération indui</w:t>
      </w:r>
      <w:r w:rsidR="00AE7F0C" w:rsidRPr="00D22346">
        <w:rPr>
          <w:rFonts w:cstheme="minorHAnsi"/>
          <w:sz w:val="22"/>
          <w:szCs w:val="22"/>
          <w:lang w:eastAsia="fr-FR"/>
        </w:rPr>
        <w:t>t</w:t>
      </w:r>
      <w:r w:rsidRPr="00D22346">
        <w:rPr>
          <w:rFonts w:cstheme="minorHAnsi"/>
          <w:sz w:val="22"/>
          <w:szCs w:val="22"/>
          <w:lang w:eastAsia="fr-FR"/>
        </w:rPr>
        <w:t xml:space="preserve"> dès lors un nouveau carrossage de la face avant de nos motrices.</w:t>
      </w:r>
    </w:p>
    <w:p w14:paraId="1B5D51CC" w14:textId="77777777" w:rsidR="005D62DB" w:rsidRPr="005D62DB" w:rsidRDefault="005D62DB" w:rsidP="005D62DB">
      <w:pPr>
        <w:ind w:right="-6"/>
        <w:jc w:val="both"/>
        <w:rPr>
          <w:rFonts w:cstheme="minorHAnsi"/>
          <w:sz w:val="22"/>
          <w:szCs w:val="22"/>
          <w:lang w:eastAsia="fr-FR"/>
        </w:rPr>
      </w:pPr>
    </w:p>
    <w:p w14:paraId="39D69694" w14:textId="2B501234" w:rsidR="007F3CC1" w:rsidRDefault="007F3CC1" w:rsidP="005D62DB">
      <w:pPr>
        <w:pStyle w:val="Paragraphedeliste"/>
        <w:numPr>
          <w:ilvl w:val="0"/>
          <w:numId w:val="3"/>
        </w:numPr>
        <w:ind w:right="-6"/>
        <w:jc w:val="both"/>
        <w:rPr>
          <w:rFonts w:cstheme="minorHAnsi"/>
          <w:sz w:val="22"/>
          <w:szCs w:val="22"/>
          <w:lang w:eastAsia="fr-FR"/>
        </w:rPr>
      </w:pPr>
      <w:r w:rsidRPr="00D22346">
        <w:rPr>
          <w:rFonts w:cstheme="minorHAnsi"/>
          <w:sz w:val="22"/>
          <w:szCs w:val="22"/>
          <w:lang w:eastAsia="fr-FR"/>
        </w:rPr>
        <w:lastRenderedPageBreak/>
        <w:t xml:space="preserve">Afin de se conformer aux besoins des </w:t>
      </w:r>
      <w:r w:rsidRPr="00D22346">
        <w:rPr>
          <w:rFonts w:cstheme="minorHAnsi"/>
          <w:b/>
          <w:sz w:val="22"/>
          <w:szCs w:val="22"/>
          <w:lang w:eastAsia="fr-FR"/>
        </w:rPr>
        <w:t>usagers à mobilité réduite</w:t>
      </w:r>
      <w:r w:rsidRPr="00D22346">
        <w:rPr>
          <w:rFonts w:cstheme="minorHAnsi"/>
          <w:sz w:val="22"/>
          <w:szCs w:val="22"/>
          <w:lang w:eastAsia="fr-FR"/>
        </w:rPr>
        <w:t xml:space="preserve">, un espace à l’intérieur des motrices </w:t>
      </w:r>
      <w:r w:rsidR="00AE7F0C" w:rsidRPr="00D22346">
        <w:rPr>
          <w:rFonts w:cstheme="minorHAnsi"/>
          <w:sz w:val="22"/>
          <w:szCs w:val="22"/>
          <w:lang w:eastAsia="fr-FR"/>
        </w:rPr>
        <w:t>est</w:t>
      </w:r>
      <w:r w:rsidRPr="00D22346">
        <w:rPr>
          <w:rFonts w:cstheme="minorHAnsi"/>
          <w:sz w:val="22"/>
          <w:szCs w:val="22"/>
          <w:lang w:eastAsia="fr-FR"/>
        </w:rPr>
        <w:t xml:space="preserve"> spécialement aménagé pour accueillir une personne en chaise roulante. De plus, un équipement d’embarquement spécialement étudié, et rendu possible par le principe des portes coulissantes, facilite l’accessibilité à bord des véhicules.</w:t>
      </w:r>
    </w:p>
    <w:p w14:paraId="39D711F6" w14:textId="77777777" w:rsidR="005D62DB" w:rsidRPr="005D62DB" w:rsidRDefault="005D62DB" w:rsidP="005D62DB">
      <w:pPr>
        <w:ind w:right="-6"/>
        <w:jc w:val="both"/>
        <w:rPr>
          <w:rFonts w:cstheme="minorHAnsi"/>
          <w:sz w:val="22"/>
          <w:szCs w:val="22"/>
          <w:lang w:eastAsia="fr-FR"/>
        </w:rPr>
      </w:pPr>
    </w:p>
    <w:p w14:paraId="09F3191D" w14:textId="4A8ADC07" w:rsidR="007F3CC1" w:rsidRPr="00D22346" w:rsidRDefault="007F3CC1" w:rsidP="00FA2ED2">
      <w:pPr>
        <w:pStyle w:val="Paragraphedeliste"/>
        <w:numPr>
          <w:ilvl w:val="0"/>
          <w:numId w:val="3"/>
        </w:numPr>
        <w:ind w:right="-6"/>
        <w:jc w:val="both"/>
        <w:rPr>
          <w:rFonts w:cstheme="minorHAnsi"/>
          <w:sz w:val="22"/>
          <w:szCs w:val="22"/>
          <w:lang w:eastAsia="fr-FR"/>
        </w:rPr>
      </w:pPr>
      <w:r w:rsidRPr="00D22346">
        <w:rPr>
          <w:rFonts w:cstheme="minorHAnsi"/>
          <w:sz w:val="22"/>
          <w:szCs w:val="22"/>
          <w:lang w:eastAsia="fr-FR"/>
        </w:rPr>
        <w:t>L’</w:t>
      </w:r>
      <w:r w:rsidRPr="00D22346">
        <w:rPr>
          <w:rFonts w:cstheme="minorHAnsi"/>
          <w:b/>
          <w:sz w:val="22"/>
          <w:szCs w:val="22"/>
          <w:lang w:eastAsia="fr-FR"/>
        </w:rPr>
        <w:t xml:space="preserve">habillage intérieur </w:t>
      </w:r>
      <w:r w:rsidR="002739F3" w:rsidRPr="00D22346">
        <w:rPr>
          <w:rFonts w:cstheme="minorHAnsi"/>
          <w:bCs/>
          <w:sz w:val="22"/>
          <w:szCs w:val="22"/>
          <w:lang w:eastAsia="fr-FR"/>
        </w:rPr>
        <w:t>est</w:t>
      </w:r>
      <w:r w:rsidRPr="00D22346">
        <w:rPr>
          <w:rFonts w:cstheme="minorHAnsi"/>
          <w:bCs/>
          <w:sz w:val="22"/>
          <w:szCs w:val="22"/>
          <w:lang w:eastAsia="fr-FR"/>
        </w:rPr>
        <w:t xml:space="preserve"> </w:t>
      </w:r>
      <w:r w:rsidRPr="00D22346">
        <w:rPr>
          <w:rFonts w:cstheme="minorHAnsi"/>
          <w:sz w:val="22"/>
          <w:szCs w:val="22"/>
          <w:lang w:eastAsia="fr-FR"/>
        </w:rPr>
        <w:t>également revu :</w:t>
      </w:r>
    </w:p>
    <w:p w14:paraId="6334EF49" w14:textId="7F684E74" w:rsidR="007F3CC1" w:rsidRPr="00D22346" w:rsidRDefault="007F3CC1" w:rsidP="00FA2ED2">
      <w:pPr>
        <w:pStyle w:val="Paragraphedeliste"/>
        <w:numPr>
          <w:ilvl w:val="1"/>
          <w:numId w:val="3"/>
        </w:numPr>
        <w:ind w:right="-6"/>
        <w:jc w:val="both"/>
        <w:rPr>
          <w:rFonts w:cstheme="minorHAnsi"/>
          <w:sz w:val="22"/>
          <w:szCs w:val="22"/>
          <w:lang w:eastAsia="fr-FR"/>
        </w:rPr>
      </w:pPr>
      <w:r w:rsidRPr="00D22346">
        <w:rPr>
          <w:rFonts w:cstheme="minorHAnsi"/>
          <w:sz w:val="22"/>
          <w:szCs w:val="22"/>
          <w:lang w:eastAsia="fr-FR"/>
        </w:rPr>
        <w:t>nouveaux revêtements de sol</w:t>
      </w:r>
    </w:p>
    <w:p w14:paraId="29588EB2" w14:textId="070CAEA5" w:rsidR="007F3CC1" w:rsidRPr="00D22346" w:rsidRDefault="007F3CC1" w:rsidP="00FA2ED2">
      <w:pPr>
        <w:pStyle w:val="Paragraphedeliste"/>
        <w:numPr>
          <w:ilvl w:val="1"/>
          <w:numId w:val="3"/>
        </w:numPr>
        <w:ind w:right="-6"/>
        <w:jc w:val="both"/>
        <w:rPr>
          <w:rFonts w:cstheme="minorHAnsi"/>
          <w:sz w:val="22"/>
          <w:szCs w:val="22"/>
          <w:lang w:eastAsia="fr-FR"/>
        </w:rPr>
      </w:pPr>
      <w:r w:rsidRPr="00D22346">
        <w:rPr>
          <w:rFonts w:cstheme="minorHAnsi"/>
          <w:sz w:val="22"/>
          <w:szCs w:val="22"/>
          <w:lang w:eastAsia="fr-FR"/>
        </w:rPr>
        <w:t>nouveau garnissage des sièges</w:t>
      </w:r>
    </w:p>
    <w:p w14:paraId="1BAABBA8" w14:textId="6B40BE56" w:rsidR="007F3CC1" w:rsidRPr="00D22346" w:rsidRDefault="007F3CC1" w:rsidP="00FA2ED2">
      <w:pPr>
        <w:pStyle w:val="Paragraphedeliste"/>
        <w:numPr>
          <w:ilvl w:val="1"/>
          <w:numId w:val="3"/>
        </w:numPr>
        <w:ind w:right="-6"/>
        <w:jc w:val="both"/>
        <w:rPr>
          <w:rFonts w:cstheme="minorHAnsi"/>
          <w:sz w:val="22"/>
          <w:szCs w:val="22"/>
          <w:lang w:eastAsia="fr-FR"/>
        </w:rPr>
      </w:pPr>
      <w:r w:rsidRPr="00D22346">
        <w:rPr>
          <w:rFonts w:cstheme="minorHAnsi"/>
          <w:sz w:val="22"/>
          <w:szCs w:val="22"/>
          <w:lang w:eastAsia="fr-FR"/>
        </w:rPr>
        <w:t>nouvel éclairage</w:t>
      </w:r>
    </w:p>
    <w:p w14:paraId="4B1E9A6E" w14:textId="6D5ED912" w:rsidR="007F3CC1" w:rsidRDefault="007F3CC1" w:rsidP="00FA2ED2">
      <w:pPr>
        <w:pStyle w:val="Paragraphedeliste"/>
        <w:numPr>
          <w:ilvl w:val="1"/>
          <w:numId w:val="3"/>
        </w:numPr>
        <w:ind w:right="-6"/>
        <w:jc w:val="both"/>
        <w:rPr>
          <w:rFonts w:cstheme="minorHAnsi"/>
          <w:sz w:val="22"/>
          <w:szCs w:val="22"/>
          <w:lang w:eastAsia="fr-FR"/>
        </w:rPr>
      </w:pPr>
      <w:r w:rsidRPr="00D22346">
        <w:rPr>
          <w:rFonts w:cstheme="minorHAnsi"/>
          <w:sz w:val="22"/>
          <w:szCs w:val="22"/>
          <w:lang w:eastAsia="fr-FR"/>
        </w:rPr>
        <w:t>nouveaux coloris</w:t>
      </w:r>
    </w:p>
    <w:p w14:paraId="6ABA8411" w14:textId="77777777" w:rsidR="005D62DB" w:rsidRPr="005D62DB" w:rsidRDefault="005D62DB" w:rsidP="005D62DB">
      <w:pPr>
        <w:ind w:left="1080" w:right="-6"/>
        <w:jc w:val="both"/>
        <w:rPr>
          <w:rFonts w:cstheme="minorHAnsi"/>
          <w:sz w:val="22"/>
          <w:szCs w:val="22"/>
          <w:lang w:eastAsia="fr-FR"/>
        </w:rPr>
      </w:pPr>
    </w:p>
    <w:p w14:paraId="68D078E9" w14:textId="14B71232" w:rsidR="007F3CC1" w:rsidRPr="00D22346" w:rsidRDefault="00800DBD" w:rsidP="00FA2ED2">
      <w:pPr>
        <w:pStyle w:val="Paragraphedeliste"/>
        <w:numPr>
          <w:ilvl w:val="0"/>
          <w:numId w:val="3"/>
        </w:numPr>
        <w:ind w:right="-6"/>
        <w:jc w:val="both"/>
        <w:rPr>
          <w:rFonts w:cstheme="minorHAnsi"/>
          <w:sz w:val="22"/>
          <w:szCs w:val="22"/>
          <w:lang w:eastAsia="fr-FR"/>
        </w:rPr>
      </w:pPr>
      <w:r w:rsidRPr="00D22346">
        <w:rPr>
          <w:rFonts w:cstheme="minorHAnsi"/>
          <w:sz w:val="22"/>
          <w:szCs w:val="22"/>
          <w:lang w:eastAsia="fr-FR"/>
        </w:rPr>
        <w:t xml:space="preserve">Un design qui s’intègre </w:t>
      </w:r>
      <w:r w:rsidR="00516E2D">
        <w:rPr>
          <w:rFonts w:cstheme="minorHAnsi"/>
          <w:sz w:val="22"/>
          <w:szCs w:val="22"/>
          <w:lang w:eastAsia="fr-FR"/>
        </w:rPr>
        <w:t>avec</w:t>
      </w:r>
      <w:r w:rsidR="006B280B" w:rsidRPr="006B280B">
        <w:rPr>
          <w:rFonts w:cstheme="minorHAnsi"/>
          <w:sz w:val="22"/>
          <w:szCs w:val="22"/>
          <w:lang w:eastAsia="fr-FR"/>
        </w:rPr>
        <w:t xml:space="preserve"> la modernisation de l'image du TEC</w:t>
      </w:r>
      <w:r w:rsidR="006B280B">
        <w:rPr>
          <w:rFonts w:cstheme="minorHAnsi"/>
          <w:sz w:val="22"/>
          <w:szCs w:val="22"/>
          <w:lang w:eastAsia="fr-FR"/>
        </w:rPr>
        <w:t xml:space="preserve"> et</w:t>
      </w:r>
      <w:r w:rsidRPr="00D22346">
        <w:rPr>
          <w:rFonts w:cstheme="minorHAnsi"/>
          <w:sz w:val="22"/>
          <w:szCs w:val="22"/>
          <w:lang w:eastAsia="fr-FR"/>
        </w:rPr>
        <w:t xml:space="preserve"> le renouveau urbanistique de la ville </w:t>
      </w:r>
      <w:r w:rsidR="00516E2D">
        <w:rPr>
          <w:rFonts w:cstheme="minorHAnsi"/>
          <w:sz w:val="22"/>
          <w:szCs w:val="22"/>
          <w:lang w:eastAsia="fr-FR"/>
        </w:rPr>
        <w:t>grâce à</w:t>
      </w:r>
      <w:r w:rsidR="00AE7F0C" w:rsidRPr="00D22346">
        <w:rPr>
          <w:rFonts w:cstheme="minorHAnsi"/>
          <w:sz w:val="22"/>
          <w:szCs w:val="22"/>
          <w:lang w:eastAsia="fr-FR"/>
        </w:rPr>
        <w:t xml:space="preserve"> la</w:t>
      </w:r>
      <w:r w:rsidR="007F3CC1" w:rsidRPr="00D22346">
        <w:rPr>
          <w:rFonts w:cstheme="minorHAnsi"/>
          <w:sz w:val="22"/>
          <w:szCs w:val="22"/>
          <w:lang w:eastAsia="fr-FR"/>
        </w:rPr>
        <w:t xml:space="preserve"> </w:t>
      </w:r>
      <w:r w:rsidR="007F3CC1" w:rsidRPr="00D22346">
        <w:rPr>
          <w:rFonts w:cstheme="minorHAnsi"/>
          <w:b/>
          <w:sz w:val="22"/>
          <w:szCs w:val="22"/>
          <w:lang w:eastAsia="fr-FR"/>
        </w:rPr>
        <w:t>remise en peinture</w:t>
      </w:r>
      <w:r w:rsidR="007F3CC1" w:rsidRPr="00D22346">
        <w:rPr>
          <w:rFonts w:cstheme="minorHAnsi"/>
          <w:sz w:val="22"/>
          <w:szCs w:val="22"/>
          <w:lang w:eastAsia="fr-FR"/>
        </w:rPr>
        <w:t xml:space="preserve"> des trams</w:t>
      </w:r>
      <w:r w:rsidR="00D00634" w:rsidRPr="00D22346">
        <w:rPr>
          <w:rFonts w:cstheme="minorHAnsi"/>
          <w:sz w:val="22"/>
          <w:szCs w:val="22"/>
          <w:lang w:eastAsia="fr-FR"/>
        </w:rPr>
        <w:t>.</w:t>
      </w:r>
    </w:p>
    <w:p w14:paraId="7D356A63" w14:textId="5A9B0517" w:rsidR="00800DBD" w:rsidRPr="00D22346" w:rsidRDefault="00800DBD" w:rsidP="00800DBD">
      <w:pPr>
        <w:pStyle w:val="Paragraphedeliste"/>
        <w:ind w:right="-6"/>
        <w:jc w:val="both"/>
        <w:rPr>
          <w:rFonts w:cstheme="minorHAnsi"/>
          <w:sz w:val="22"/>
          <w:szCs w:val="22"/>
          <w:lang w:eastAsia="fr-FR"/>
        </w:rPr>
      </w:pPr>
    </w:p>
    <w:p w14:paraId="45E7B24A" w14:textId="79E3208E" w:rsidR="00800DBD" w:rsidRPr="00D22346" w:rsidRDefault="00800DBD" w:rsidP="00800DBD">
      <w:pPr>
        <w:ind w:left="360" w:right="-6"/>
        <w:jc w:val="both"/>
        <w:rPr>
          <w:rFonts w:cstheme="minorHAnsi"/>
          <w:b/>
          <w:sz w:val="22"/>
          <w:szCs w:val="22"/>
          <w:lang w:eastAsia="fr-FR"/>
        </w:rPr>
      </w:pPr>
      <w:r w:rsidRPr="00D22346">
        <w:rPr>
          <w:rFonts w:cstheme="minorHAnsi"/>
          <w:b/>
          <w:sz w:val="22"/>
          <w:szCs w:val="22"/>
          <w:lang w:eastAsia="fr-FR"/>
        </w:rPr>
        <w:t>Plus de confort pour les conducteurs :</w:t>
      </w:r>
    </w:p>
    <w:p w14:paraId="6AE3F2D4" w14:textId="18DCC55C" w:rsidR="00800DBD" w:rsidRPr="00D22346" w:rsidRDefault="00800DBD" w:rsidP="00800DBD">
      <w:pPr>
        <w:pStyle w:val="Paragraphedeliste"/>
        <w:ind w:right="-6"/>
        <w:jc w:val="both"/>
        <w:rPr>
          <w:rFonts w:cstheme="minorHAnsi"/>
          <w:sz w:val="22"/>
          <w:szCs w:val="22"/>
          <w:lang w:eastAsia="fr-FR"/>
        </w:rPr>
      </w:pPr>
    </w:p>
    <w:p w14:paraId="432E3409" w14:textId="7A0CC6E4" w:rsidR="00AD193B" w:rsidRPr="00D22346" w:rsidRDefault="007F3CC1" w:rsidP="00FA2ED2">
      <w:pPr>
        <w:pStyle w:val="Paragraphedeliste"/>
        <w:numPr>
          <w:ilvl w:val="0"/>
          <w:numId w:val="3"/>
        </w:numPr>
        <w:ind w:right="-6"/>
        <w:jc w:val="both"/>
        <w:rPr>
          <w:rFonts w:cstheme="minorHAnsi"/>
          <w:sz w:val="22"/>
          <w:szCs w:val="22"/>
          <w:lang w:eastAsia="fr-FR"/>
        </w:rPr>
      </w:pPr>
      <w:r w:rsidRPr="00D22346">
        <w:rPr>
          <w:rFonts w:cstheme="minorHAnsi"/>
          <w:sz w:val="22"/>
          <w:szCs w:val="22"/>
          <w:lang w:eastAsia="fr-FR"/>
        </w:rPr>
        <w:t xml:space="preserve">Le </w:t>
      </w:r>
      <w:r w:rsidRPr="00D22346">
        <w:rPr>
          <w:rFonts w:cstheme="minorHAnsi"/>
          <w:b/>
          <w:sz w:val="22"/>
          <w:szCs w:val="22"/>
          <w:lang w:eastAsia="fr-FR"/>
        </w:rPr>
        <w:t>poste de conduite</w:t>
      </w:r>
      <w:r w:rsidRPr="00D22346">
        <w:rPr>
          <w:rFonts w:cstheme="minorHAnsi"/>
          <w:sz w:val="22"/>
          <w:szCs w:val="22"/>
          <w:lang w:eastAsia="fr-FR"/>
        </w:rPr>
        <w:t xml:space="preserve"> </w:t>
      </w:r>
      <w:r w:rsidR="00AE7F0C" w:rsidRPr="00D22346">
        <w:rPr>
          <w:rFonts w:cstheme="minorHAnsi"/>
          <w:sz w:val="22"/>
          <w:szCs w:val="22"/>
          <w:lang w:eastAsia="fr-FR"/>
        </w:rPr>
        <w:t>est</w:t>
      </w:r>
      <w:r w:rsidRPr="00D22346">
        <w:rPr>
          <w:rFonts w:cstheme="minorHAnsi"/>
          <w:sz w:val="22"/>
          <w:szCs w:val="22"/>
          <w:lang w:eastAsia="fr-FR"/>
        </w:rPr>
        <w:t xml:space="preserve"> rafraichi et son confort amélioré</w:t>
      </w:r>
      <w:r w:rsidR="00AE7F0C" w:rsidRPr="00D22346">
        <w:rPr>
          <w:rFonts w:cstheme="minorHAnsi"/>
          <w:sz w:val="22"/>
          <w:szCs w:val="22"/>
          <w:lang w:eastAsia="fr-FR"/>
        </w:rPr>
        <w:t xml:space="preserve"> : </w:t>
      </w:r>
      <w:r w:rsidRPr="00D22346">
        <w:rPr>
          <w:rFonts w:cstheme="minorHAnsi"/>
          <w:sz w:val="22"/>
          <w:szCs w:val="22"/>
          <w:lang w:eastAsia="fr-FR"/>
        </w:rPr>
        <w:t>nouveau pupitre</w:t>
      </w:r>
      <w:r w:rsidR="005D62DB">
        <w:rPr>
          <w:rFonts w:cstheme="minorHAnsi"/>
          <w:sz w:val="22"/>
          <w:szCs w:val="22"/>
          <w:lang w:eastAsia="fr-FR"/>
        </w:rPr>
        <w:t xml:space="preserve"> avec amélioration des techniques embarquées</w:t>
      </w:r>
      <w:r w:rsidRPr="00D22346">
        <w:rPr>
          <w:rFonts w:cstheme="minorHAnsi"/>
          <w:sz w:val="22"/>
          <w:szCs w:val="22"/>
          <w:lang w:eastAsia="fr-FR"/>
        </w:rPr>
        <w:t>, agrandissement et climatisation de la cabine.</w:t>
      </w:r>
    </w:p>
    <w:p w14:paraId="2669E49F" w14:textId="77777777" w:rsidR="009B453D" w:rsidRPr="00D22346" w:rsidRDefault="009B453D" w:rsidP="009B453D">
      <w:pPr>
        <w:ind w:right="-6"/>
        <w:jc w:val="both"/>
        <w:rPr>
          <w:rFonts w:cstheme="minorHAnsi"/>
          <w:sz w:val="22"/>
          <w:szCs w:val="22"/>
          <w:lang w:eastAsia="fr-FR"/>
        </w:rPr>
      </w:pPr>
    </w:p>
    <w:p w14:paraId="47746640" w14:textId="77777777" w:rsidR="009B453D" w:rsidRPr="00D22346" w:rsidRDefault="009B453D" w:rsidP="009B453D">
      <w:pPr>
        <w:ind w:right="-6"/>
        <w:jc w:val="both"/>
        <w:rPr>
          <w:rFonts w:cstheme="minorHAnsi"/>
          <w:sz w:val="22"/>
          <w:szCs w:val="22"/>
          <w:lang w:eastAsia="fr-FR"/>
        </w:rPr>
      </w:pPr>
      <w:r w:rsidRPr="00D22346">
        <w:rPr>
          <w:rFonts w:cstheme="minorHAnsi"/>
          <w:b/>
          <w:bCs/>
          <w:noProof/>
          <w:color w:val="FFFFFF" w:themeColor="background1"/>
          <w:sz w:val="22"/>
          <w:szCs w:val="22"/>
        </w:rPr>
        <mc:AlternateContent>
          <mc:Choice Requires="wps">
            <w:drawing>
              <wp:anchor distT="0" distB="0" distL="114300" distR="114300" simplePos="0" relativeHeight="251718656" behindDoc="1" locked="0" layoutInCell="1" allowOverlap="1" wp14:anchorId="0A468399" wp14:editId="3BCEA9E8">
                <wp:simplePos x="0" y="0"/>
                <wp:positionH relativeFrom="margin">
                  <wp:posOffset>0</wp:posOffset>
                </wp:positionH>
                <wp:positionV relativeFrom="paragraph">
                  <wp:posOffset>144780</wp:posOffset>
                </wp:positionV>
                <wp:extent cx="3202128" cy="179705"/>
                <wp:effectExtent l="0" t="0" r="0" b="0"/>
                <wp:wrapNone/>
                <wp:docPr id="8" name="Rectangle 8"/>
                <wp:cNvGraphicFramePr/>
                <a:graphic xmlns:a="http://schemas.openxmlformats.org/drawingml/2006/main">
                  <a:graphicData uri="http://schemas.microsoft.com/office/word/2010/wordprocessingShape">
                    <wps:wsp>
                      <wps:cNvSpPr/>
                      <wps:spPr>
                        <a:xfrm>
                          <a:off x="0" y="0"/>
                          <a:ext cx="3202128"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9038A" id="Rectangle 8" o:spid="_x0000_s1026" style="position:absolute;margin-left:0;margin-top:11.4pt;width:252.15pt;height:14.1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94tgIAAPkFAAAOAAAAZHJzL2Uyb0RvYy54bWysVEtv2zAMvg/YfxB0X/1Yn0GdImjRYUDR&#10;Bm2HnhVZsg3IoiYpcbJfP0p+JO2yy7CLTInkR/IzyeubbavIRljXgC5odpJSIjSHstFVQX+83n+5&#10;pMR5pkumQIuC7oSjN/PPn647MxM51KBKYQmCaDfrTEFr780sSRyvRcvcCRihUSnBtszj1VZJaVmH&#10;6K1K8jQ9TzqwpbHAhXP4etcr6TziSym4f5LSCU9UQTE3H08bz1U4k/k1m1WWmbrhQxrsH7JoWaMx&#10;6AR1xzwja9v8AdU23IID6U84tAlI2XARa8BqsvRDNS81MyLWguQ4M9Hk/h8sf9wsLWnKguKP0qzF&#10;X/SMpDFdKUEuAz2dcTO0ejFLO9wciqHWrbRt+GIVZBsp3U2Uiq0nHB+/5mme5YjNUZddXF2kZwE0&#10;2Xsb6/w3AS0JQkEtRo9Mss2D873paDIQXN43SkXZoUkvEAPIylmaptE59o+4VZZsGP75VZUPUSt3&#10;aH/+Nwe/PXTAbKsxlGo0QXZiuY4zJZC62EbByLIpN6VDIA0h176K8JIENnv+ouR3SgQ7pZ+FxN+A&#10;jOXHCmCcC+2zXlWzUvR1hfTH4FPJkd0IGJAlxp+wB4AwXHtyRuw+y8E+uIo4P5PzUWbfO08eMTJo&#10;Pzm3jQZ7rDKFVQ2Re/uRpJ6awNIKyh02qYV+ep3h9w32ygNzfsksjisONq4g/4SHVNAVFAaJkhrs&#10;r2PvwR6nCLWUdDj+BXU/18wKStR3jZ10lZ2ehn0RL6dnFzle7KFmdajR6/YWsM8yXHaGRzHYezWK&#10;0kL7hptqEaKiimmOsQvKvR0vt75fS7jruFgsohnuCMP8g34xPIAHVsMsvG7fmDXDwHgctUcYVwWb&#10;fZib3jZ4alisPcgmDtWe14Fv3C+xcYZdGBbY4T1a7Tf2/DcAAAD//wMAUEsDBBQABgAIAAAAIQDJ&#10;ehHQ3QAAAAYBAAAPAAAAZHJzL2Rvd25yZXYueG1sTI/BTsMwEETvSP0Ha5G4oNZJSkoV4lQVokeE&#10;SMvdjZckNF5HsdOmfD3LCW47mtHM23wz2U6ccfCtIwXxIgKBVDnTUq3gsN/N1yB80GR05wgVXNHD&#10;ppjd5Doz7kLveC5DLbiEfKYVNCH0mZS+atBqv3A9EnufbrA6sBxqaQZ94XLbySSKVtLqlnih0T0+&#10;N1idytEqSN+WY1zfl1/Jy0e7TndX8/14elXq7nbaPoEIOIW/MPziMzoUzHR0IxkvOgX8SFCQJMzP&#10;bho9LEEc+YhjkEUu/+MXPwAAAP//AwBQSwECLQAUAAYACAAAACEAtoM4kv4AAADhAQAAEwAAAAAA&#10;AAAAAAAAAAAAAAAAW0NvbnRlbnRfVHlwZXNdLnhtbFBLAQItABQABgAIAAAAIQA4/SH/1gAAAJQB&#10;AAALAAAAAAAAAAAAAAAAAC8BAABfcmVscy8ucmVsc1BLAQItABQABgAIAAAAIQDbvr94tgIAAPkF&#10;AAAOAAAAAAAAAAAAAAAAAC4CAABkcnMvZTJvRG9jLnhtbFBLAQItABQABgAIAAAAIQDJehHQ3QAA&#10;AAYBAAAPAAAAAAAAAAAAAAAAABAFAABkcnMvZG93bnJldi54bWxQSwUGAAAAAAQABADzAAAAGgYA&#10;AAAA&#10;" fillcolor="#e73037 [3214]" stroked="f" strokeweight="1pt">
                <v:fill color2="#ffd500 [3215]" angle="90" colors="0 #e73037;3277f #e73037" focus="100%" type="gradient">
                  <o:fill v:ext="view" type="gradientUnscaled"/>
                </v:fill>
                <w10:wrap anchorx="margin"/>
              </v:rect>
            </w:pict>
          </mc:Fallback>
        </mc:AlternateContent>
      </w:r>
    </w:p>
    <w:p w14:paraId="578391D2" w14:textId="16251906" w:rsidR="009B453D" w:rsidRPr="00D22346" w:rsidRDefault="009B453D" w:rsidP="009B453D">
      <w:pPr>
        <w:ind w:right="-6"/>
        <w:jc w:val="both"/>
        <w:rPr>
          <w:rFonts w:cstheme="minorHAnsi"/>
          <w:sz w:val="22"/>
          <w:szCs w:val="22"/>
          <w:lang w:eastAsia="fr-FR"/>
        </w:rPr>
      </w:pPr>
      <w:r w:rsidRPr="00D22346">
        <w:rPr>
          <w:rFonts w:cstheme="minorHAnsi"/>
          <w:b/>
          <w:bCs/>
          <w:color w:val="FF0000"/>
          <w:sz w:val="22"/>
          <w:szCs w:val="22"/>
          <w:lang w:eastAsia="fr-FR"/>
        </w:rPr>
        <w:t xml:space="preserve">  </w:t>
      </w:r>
      <w:r>
        <w:rPr>
          <w:rFonts w:cstheme="minorHAnsi"/>
          <w:b/>
          <w:bCs/>
          <w:color w:val="FFFFFF" w:themeColor="background1"/>
          <w:sz w:val="22"/>
          <w:szCs w:val="22"/>
          <w:lang w:eastAsia="fr-FR"/>
        </w:rPr>
        <w:t>MISE EN EXPLOITATION</w:t>
      </w:r>
    </w:p>
    <w:p w14:paraId="6D7E06B2" w14:textId="77777777" w:rsidR="009B453D" w:rsidRPr="009B453D" w:rsidRDefault="009B453D" w:rsidP="009B453D">
      <w:pPr>
        <w:ind w:right="-6"/>
        <w:jc w:val="both"/>
        <w:rPr>
          <w:rFonts w:ascii="Arial" w:hAnsi="Arial" w:cs="Arial"/>
          <w:sz w:val="22"/>
          <w:szCs w:val="22"/>
          <w:lang w:eastAsia="fr-FR"/>
        </w:rPr>
      </w:pPr>
    </w:p>
    <w:p w14:paraId="16D3B99A" w14:textId="1AC9A991" w:rsidR="009B453D" w:rsidRPr="00DB25D7" w:rsidRDefault="009B453D" w:rsidP="009B453D">
      <w:pPr>
        <w:ind w:right="-6"/>
        <w:jc w:val="both"/>
        <w:rPr>
          <w:rFonts w:ascii="Arial" w:hAnsi="Arial" w:cs="Arial"/>
          <w:bCs/>
          <w:noProof/>
          <w:sz w:val="22"/>
          <w:szCs w:val="22"/>
          <w:lang w:eastAsia="fr-FR"/>
        </w:rPr>
      </w:pPr>
      <w:r w:rsidRPr="00DB25D7">
        <w:rPr>
          <w:rFonts w:ascii="Arial" w:hAnsi="Arial" w:cs="Arial"/>
          <w:bCs/>
          <w:noProof/>
          <w:sz w:val="22"/>
          <w:szCs w:val="22"/>
          <w:lang w:eastAsia="fr-FR"/>
        </w:rPr>
        <w:t xml:space="preserve">Après une formation </w:t>
      </w:r>
      <w:r>
        <w:rPr>
          <w:rFonts w:ascii="Arial" w:hAnsi="Arial" w:cs="Arial"/>
          <w:bCs/>
          <w:noProof/>
          <w:sz w:val="22"/>
          <w:szCs w:val="22"/>
          <w:lang w:eastAsia="fr-FR"/>
        </w:rPr>
        <w:t>d</w:t>
      </w:r>
      <w:r w:rsidR="00E42552">
        <w:rPr>
          <w:rFonts w:ascii="Arial" w:hAnsi="Arial" w:cs="Arial"/>
          <w:bCs/>
          <w:noProof/>
          <w:sz w:val="22"/>
          <w:szCs w:val="22"/>
          <w:lang w:eastAsia="fr-FR"/>
        </w:rPr>
        <w:t xml:space="preserve">’une durée évaluée à </w:t>
      </w:r>
      <w:r>
        <w:rPr>
          <w:rFonts w:ascii="Arial" w:hAnsi="Arial" w:cs="Arial"/>
          <w:bCs/>
          <w:noProof/>
          <w:sz w:val="22"/>
          <w:szCs w:val="22"/>
          <w:lang w:eastAsia="fr-FR"/>
        </w:rPr>
        <w:t xml:space="preserve">3 </w:t>
      </w:r>
      <w:r w:rsidRPr="00DB25D7">
        <w:rPr>
          <w:rFonts w:ascii="Arial" w:hAnsi="Arial" w:cs="Arial"/>
          <w:bCs/>
          <w:noProof/>
          <w:sz w:val="22"/>
          <w:szCs w:val="22"/>
          <w:lang w:eastAsia="fr-FR"/>
        </w:rPr>
        <w:t>mois</w:t>
      </w:r>
      <w:r w:rsidR="00650B42">
        <w:rPr>
          <w:rFonts w:ascii="Arial" w:hAnsi="Arial" w:cs="Arial"/>
          <w:bCs/>
          <w:noProof/>
          <w:sz w:val="22"/>
          <w:szCs w:val="22"/>
          <w:lang w:eastAsia="fr-FR"/>
        </w:rPr>
        <w:t xml:space="preserve"> </w:t>
      </w:r>
      <w:r w:rsidR="00E42552">
        <w:rPr>
          <w:rFonts w:ascii="Arial" w:hAnsi="Arial" w:cs="Arial"/>
          <w:bCs/>
          <w:noProof/>
          <w:sz w:val="22"/>
          <w:szCs w:val="22"/>
          <w:lang w:eastAsia="fr-FR"/>
        </w:rPr>
        <w:t>pour l’ensemble du</w:t>
      </w:r>
      <w:r>
        <w:rPr>
          <w:rFonts w:ascii="Arial" w:hAnsi="Arial" w:cs="Arial"/>
          <w:bCs/>
          <w:noProof/>
          <w:sz w:val="22"/>
          <w:szCs w:val="22"/>
          <w:lang w:eastAsia="fr-FR"/>
        </w:rPr>
        <w:t xml:space="preserve"> personnel de conduite tram</w:t>
      </w:r>
      <w:r w:rsidR="00650B42">
        <w:rPr>
          <w:rFonts w:ascii="Arial" w:hAnsi="Arial" w:cs="Arial"/>
          <w:bCs/>
          <w:noProof/>
          <w:sz w:val="22"/>
          <w:szCs w:val="22"/>
          <w:lang w:eastAsia="fr-FR"/>
        </w:rPr>
        <w:t xml:space="preserve"> </w:t>
      </w:r>
      <w:r w:rsidR="00E42552">
        <w:rPr>
          <w:rFonts w:ascii="Arial" w:hAnsi="Arial" w:cs="Arial"/>
          <w:bCs/>
          <w:noProof/>
          <w:sz w:val="22"/>
          <w:szCs w:val="22"/>
          <w:lang w:eastAsia="fr-FR"/>
        </w:rPr>
        <w:t>destinée à</w:t>
      </w:r>
      <w:r w:rsidR="00650B42">
        <w:rPr>
          <w:rFonts w:ascii="Arial" w:hAnsi="Arial" w:cs="Arial"/>
          <w:bCs/>
          <w:noProof/>
          <w:sz w:val="22"/>
          <w:szCs w:val="22"/>
          <w:lang w:eastAsia="fr-FR"/>
        </w:rPr>
        <w:t xml:space="preserve"> se fam</w:t>
      </w:r>
      <w:r w:rsidR="003933A7">
        <w:rPr>
          <w:rFonts w:ascii="Arial" w:hAnsi="Arial" w:cs="Arial"/>
          <w:bCs/>
          <w:noProof/>
          <w:sz w:val="22"/>
          <w:szCs w:val="22"/>
          <w:lang w:eastAsia="fr-FR"/>
        </w:rPr>
        <w:t>i</w:t>
      </w:r>
      <w:r w:rsidR="00650B42">
        <w:rPr>
          <w:rFonts w:ascii="Arial" w:hAnsi="Arial" w:cs="Arial"/>
          <w:bCs/>
          <w:noProof/>
          <w:sz w:val="22"/>
          <w:szCs w:val="22"/>
          <w:lang w:eastAsia="fr-FR"/>
        </w:rPr>
        <w:t>liariser avec les nouveautés</w:t>
      </w:r>
      <w:r>
        <w:rPr>
          <w:rFonts w:ascii="Arial" w:hAnsi="Arial" w:cs="Arial"/>
          <w:bCs/>
          <w:noProof/>
          <w:sz w:val="22"/>
          <w:szCs w:val="22"/>
          <w:lang w:eastAsia="fr-FR"/>
        </w:rPr>
        <w:t xml:space="preserve">, </w:t>
      </w:r>
      <w:r w:rsidR="00C91527">
        <w:rPr>
          <w:rFonts w:ascii="Arial" w:hAnsi="Arial" w:cs="Arial"/>
          <w:bCs/>
          <w:noProof/>
          <w:sz w:val="22"/>
          <w:szCs w:val="22"/>
          <w:lang w:eastAsia="fr-FR"/>
        </w:rPr>
        <w:t xml:space="preserve">le prototype </w:t>
      </w:r>
      <w:r w:rsidR="00650B42">
        <w:rPr>
          <w:rFonts w:ascii="Arial" w:hAnsi="Arial" w:cs="Arial"/>
          <w:bCs/>
          <w:noProof/>
          <w:sz w:val="22"/>
          <w:szCs w:val="22"/>
          <w:lang w:eastAsia="fr-FR"/>
        </w:rPr>
        <w:t>sera mis en exploitation courant du printemps 2022.</w:t>
      </w:r>
      <w:r w:rsidR="00C91527">
        <w:rPr>
          <w:rFonts w:ascii="Arial" w:hAnsi="Arial" w:cs="Arial"/>
          <w:bCs/>
          <w:noProof/>
          <w:sz w:val="22"/>
          <w:szCs w:val="22"/>
          <w:lang w:eastAsia="fr-FR"/>
        </w:rPr>
        <w:t xml:space="preserve"> </w:t>
      </w:r>
    </w:p>
    <w:p w14:paraId="7D96FBBD" w14:textId="77777777" w:rsidR="003933A7" w:rsidRDefault="003933A7" w:rsidP="005D62DB">
      <w:pPr>
        <w:pStyle w:val="p1"/>
        <w:spacing w:after="100"/>
        <w:ind w:right="-6"/>
        <w:jc w:val="both"/>
        <w:rPr>
          <w:rFonts w:ascii="Arial" w:hAnsi="Arial" w:cs="Arial"/>
          <w:b/>
          <w:bCs/>
          <w:color w:val="FFFFFF" w:themeColor="background1"/>
          <w:sz w:val="22"/>
          <w:szCs w:val="22"/>
        </w:rPr>
      </w:pPr>
    </w:p>
    <w:p w14:paraId="2DE5DC60" w14:textId="282A65FA" w:rsidR="00BE6F4F" w:rsidRPr="009B453D" w:rsidRDefault="00BE6F4F" w:rsidP="005D62DB">
      <w:pPr>
        <w:pStyle w:val="p1"/>
        <w:spacing w:after="100"/>
        <w:ind w:right="-6"/>
        <w:jc w:val="both"/>
        <w:rPr>
          <w:rFonts w:ascii="Arial" w:hAnsi="Arial" w:cs="Arial"/>
          <w:b/>
          <w:bCs/>
          <w:color w:val="FFFFFF" w:themeColor="background1"/>
          <w:sz w:val="22"/>
          <w:szCs w:val="22"/>
        </w:rPr>
      </w:pPr>
      <w:r w:rsidRPr="009B453D">
        <w:rPr>
          <w:rFonts w:ascii="Arial" w:hAnsi="Arial" w:cs="Arial"/>
          <w:b/>
          <w:bCs/>
          <w:noProof/>
          <w:color w:val="FFFFFF" w:themeColor="background1"/>
          <w:sz w:val="22"/>
          <w:szCs w:val="22"/>
          <w:lang w:val="fr-BE" w:eastAsia="fr-BE"/>
        </w:rPr>
        <mc:AlternateContent>
          <mc:Choice Requires="wps">
            <w:drawing>
              <wp:anchor distT="0" distB="0" distL="114300" distR="114300" simplePos="0" relativeHeight="251699200" behindDoc="1" locked="0" layoutInCell="1" allowOverlap="1" wp14:anchorId="4B02F4FF" wp14:editId="12431E2F">
                <wp:simplePos x="0" y="0"/>
                <wp:positionH relativeFrom="column">
                  <wp:posOffset>1270</wp:posOffset>
                </wp:positionH>
                <wp:positionV relativeFrom="paragraph">
                  <wp:posOffset>217805</wp:posOffset>
                </wp:positionV>
                <wp:extent cx="3202128" cy="179705"/>
                <wp:effectExtent l="0" t="0" r="0" b="0"/>
                <wp:wrapNone/>
                <wp:docPr id="13" name="Rectangle 13"/>
                <wp:cNvGraphicFramePr/>
                <a:graphic xmlns:a="http://schemas.openxmlformats.org/drawingml/2006/main">
                  <a:graphicData uri="http://schemas.microsoft.com/office/word/2010/wordprocessingShape">
                    <wps:wsp>
                      <wps:cNvSpPr/>
                      <wps:spPr>
                        <a:xfrm>
                          <a:off x="0" y="0"/>
                          <a:ext cx="3202128" cy="179705"/>
                        </a:xfrm>
                        <a:prstGeom prst="rect">
                          <a:avLst/>
                        </a:prstGeom>
                        <a:gradFill>
                          <a:gsLst>
                            <a:gs pos="5000">
                              <a:srgbClr val="E73037"/>
                            </a:gs>
                            <a:gs pos="65000">
                              <a:srgbClr val="FFD500"/>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CA58" id="Rectangle 13" o:spid="_x0000_s1026" style="position:absolute;margin-left:.1pt;margin-top:17.15pt;width:252.15pt;height:14.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V7lwIAAEAFAAAOAAAAZHJzL2Uyb0RvYy54bWysVE1v2zAMvQ/YfxB0X+0kbdMaTYqgWYYB&#10;RRusHXpmZNkxIEuapHx0v35PspMGXU/DLjYpfojvkdTN7b5VbCudb4ye8MFZzpnUwpSNrif85/Pi&#10;yxVnPpAuSRktJ/xVen47/fzpZmcLOTRro0rpGJJoX+zshK9DsEWWebGWLfkzY6WGsTKupQDV1Vnp&#10;aIfsrcqGeX6Z7YwrrTNCeo/TeWfk05S/qqQIj1XlZWBqwlFbSF+Xvqv4zaY3VNSO7LoRfRn0D1W0&#10;1Ghcekw1p0Bs45q/UrWNcMabKpwJ02amqhohEwagGeTv0DytycqEBeR4e6TJ/7+04mG7dKwp0bsR&#10;Z5pa9OgHWCNdK8lwBoJ21hfwe7JL12seYkS7r1wb/8DB9onU1yOpch+YwOFomA8HQ4yBgG0wvh7n&#10;FzFp9hZtnQ/fpGlZFCbc4frEJW3vfehcDy49xeWiUSrJHi6dwKwBLxd5nqdg7+rVnXJsS+j81/Eo&#10;H437a2t/GnD5ccRiMYfhJAL11ofLVKMZCEqAvSAlQd/R19GxOqXZDpiHY2RigjDelaIAsbWI8Lrm&#10;jFSNvRHBpaK1icAAmYqIeE5+3QHwRjVlrIaKtgnYGNW0E34FsMcilY5WmWa+5y02rmtVlFamfEWv&#10;nQHHqMdbsWhwyT35sCSHqcchNjk84lMpg8pNL3G2Nu73R+fRH8MIK2c7bBFQ/dqQk5yp7xrtuB6c&#10;n8e1S8r5xXgIxZ1aVqcWvWnvDNo1SNUlMfoHdRArZ9oXLPws3goTaYG7O/565S50240nQ8jZLLlh&#10;1SyFe/1kRUx+oPd5/0LO9lMXMK8P5rBxVLwbvs43Rmoz2wRTNWky33jFREcFa5pmu39S4jtwqiev&#10;t4dv+gcAAP//AwBQSwMEFAAGAAgAAAAhAHHGwnjbAAAABgEAAA8AAABkcnMvZG93bnJldi54bWxM&#10;jsFOwzAQRO9I/IO1SFwi6uA2EYRsqgqpUjkmRZzdZEki4rUVu234e8wJjqMZvXnldjGTuNDsR8sI&#10;j6sUBHFru5F7hPfj/uEJhA+aOz1ZJoRv8rCtbm9KXXT2yjVdmtCLCGFfaIQhBFdI6duBjPYr64hj&#10;92lno0OMcy+7WV8j3ExSpWkujR45Pgza0etA7VdzNgi7w1s4ZG6fqDoxdZ88q8a5D8T7u2X3AiLQ&#10;Ev7G8Ksf1aGKTid75s6LCUHFHcJ6swYR2yzdZCBOCLnKQVal/K9f/QAAAP//AwBQSwECLQAUAAYA&#10;CAAAACEAtoM4kv4AAADhAQAAEwAAAAAAAAAAAAAAAAAAAAAAW0NvbnRlbnRfVHlwZXNdLnhtbFBL&#10;AQItABQABgAIAAAAIQA4/SH/1gAAAJQBAAALAAAAAAAAAAAAAAAAAC8BAABfcmVscy8ucmVsc1BL&#10;AQItABQABgAIAAAAIQCaTTV7lwIAAEAFAAAOAAAAAAAAAAAAAAAAAC4CAABkcnMvZTJvRG9jLnht&#10;bFBLAQItABQABgAIAAAAIQBxxsJ42wAAAAYBAAAPAAAAAAAAAAAAAAAAAPEEAABkcnMvZG93bnJl&#10;di54bWxQSwUGAAAAAAQABADzAAAA+QUAAAAA&#10;" fillcolor="#e73037" stroked="f" strokeweight="1pt">
                <v:fill color2="#ffd500" angle="90" colors="0 #e73037;3277f #e73037" focus="100%" type="gradient">
                  <o:fill v:ext="view" type="gradientUnscaled"/>
                </v:fill>
              </v:rect>
            </w:pict>
          </mc:Fallback>
        </mc:AlternateContent>
      </w:r>
    </w:p>
    <w:p w14:paraId="66441010" w14:textId="77777777" w:rsidR="00BE6F4F" w:rsidRPr="00D22346" w:rsidRDefault="00BE6F4F" w:rsidP="00BE6F4F">
      <w:pPr>
        <w:spacing w:after="213"/>
        <w:ind w:left="86" w:right="-6"/>
        <w:jc w:val="both"/>
        <w:rPr>
          <w:rFonts w:cstheme="minorHAnsi"/>
          <w:b/>
          <w:bCs/>
          <w:color w:val="FFFFFF" w:themeColor="background1"/>
          <w:sz w:val="22"/>
          <w:szCs w:val="22"/>
          <w:lang w:eastAsia="fr-FR"/>
        </w:rPr>
      </w:pPr>
      <w:r w:rsidRPr="00D22346">
        <w:rPr>
          <w:rFonts w:cstheme="minorHAnsi"/>
          <w:b/>
          <w:bCs/>
          <w:color w:val="FFFFFF" w:themeColor="background1"/>
          <w:sz w:val="22"/>
          <w:szCs w:val="22"/>
          <w:lang w:eastAsia="fr-FR"/>
        </w:rPr>
        <w:t>LE PRESTATAIRE : Alstom</w:t>
      </w:r>
    </w:p>
    <w:p w14:paraId="27594628" w14:textId="08B88831" w:rsidR="000C04F8" w:rsidRPr="000627F8" w:rsidRDefault="000C04F8" w:rsidP="000C04F8">
      <w:pPr>
        <w:jc w:val="both"/>
        <w:rPr>
          <w:rFonts w:ascii="Arial" w:eastAsia="Calibri" w:hAnsi="Arial" w:cs="Arial"/>
          <w:b/>
          <w:bCs/>
          <w:sz w:val="22"/>
          <w:szCs w:val="22"/>
          <w:lang w:val="fr-BE"/>
        </w:rPr>
      </w:pPr>
      <w:r w:rsidRPr="000627F8">
        <w:rPr>
          <w:rFonts w:ascii="Arial" w:eastAsia="Calibri" w:hAnsi="Arial" w:cs="Arial"/>
          <w:b/>
          <w:bCs/>
          <w:sz w:val="22"/>
          <w:szCs w:val="22"/>
          <w:lang w:val="fr-BE"/>
        </w:rPr>
        <w:t>25 ans d’expérience : 250 sites Services dans le monde – plus de 6.000 véhicules modernisés – 70 projets de rénovation en cours</w:t>
      </w:r>
      <w:r w:rsidR="004B01CF">
        <w:rPr>
          <w:rFonts w:ascii="Arial" w:eastAsia="Calibri" w:hAnsi="Arial" w:cs="Arial"/>
          <w:b/>
          <w:bCs/>
          <w:sz w:val="22"/>
          <w:szCs w:val="22"/>
          <w:lang w:val="fr-BE"/>
        </w:rPr>
        <w:t>.</w:t>
      </w:r>
    </w:p>
    <w:p w14:paraId="02D6F58E" w14:textId="77777777" w:rsidR="00411762" w:rsidRDefault="00411762" w:rsidP="000C04F8">
      <w:pPr>
        <w:jc w:val="both"/>
        <w:rPr>
          <w:rFonts w:ascii="Arial" w:eastAsia="Calibri" w:hAnsi="Arial" w:cs="Arial"/>
          <w:sz w:val="22"/>
          <w:szCs w:val="22"/>
          <w:lang w:val="fr-BE"/>
        </w:rPr>
      </w:pPr>
    </w:p>
    <w:p w14:paraId="26E52D7F" w14:textId="4CD7835A" w:rsidR="000C04F8" w:rsidRPr="000627F8" w:rsidRDefault="000C04F8" w:rsidP="000C04F8">
      <w:pPr>
        <w:jc w:val="both"/>
        <w:rPr>
          <w:rFonts w:ascii="Arial" w:eastAsia="Calibri" w:hAnsi="Arial" w:cs="Arial"/>
          <w:sz w:val="22"/>
          <w:szCs w:val="22"/>
          <w:lang w:val="fr-BE"/>
        </w:rPr>
      </w:pPr>
      <w:r w:rsidRPr="000627F8">
        <w:rPr>
          <w:rFonts w:ascii="Arial" w:eastAsia="Calibri" w:hAnsi="Arial" w:cs="Arial"/>
          <w:sz w:val="22"/>
          <w:szCs w:val="22"/>
          <w:lang w:val="fr-BE"/>
        </w:rPr>
        <w:t>Alstom est un des principaux fournisseurs de systèmes innovants de mobilité sur rails : matériel roulant, signalisation et services.</w:t>
      </w:r>
    </w:p>
    <w:p w14:paraId="410F271F" w14:textId="77777777" w:rsidR="000C04F8" w:rsidRPr="000627F8" w:rsidRDefault="000C04F8" w:rsidP="000C04F8">
      <w:pPr>
        <w:jc w:val="both"/>
        <w:rPr>
          <w:rFonts w:ascii="Arial" w:eastAsia="Calibri" w:hAnsi="Arial" w:cs="Arial"/>
          <w:sz w:val="22"/>
          <w:szCs w:val="22"/>
          <w:lang w:val="fr-BE"/>
        </w:rPr>
      </w:pPr>
      <w:r w:rsidRPr="000627F8">
        <w:rPr>
          <w:rFonts w:ascii="Arial" w:eastAsia="Calibri" w:hAnsi="Arial" w:cs="Arial"/>
          <w:sz w:val="22"/>
          <w:szCs w:val="22"/>
          <w:lang w:val="fr-BE"/>
        </w:rPr>
        <w:t xml:space="preserve">Pour maximiser la disponibilité des flottes, infrastructures et équipements de signalisation, le Groupe propose aux opérateurs une gamme complète de services personnalisés de maintenance, de modernisation, de réparation, de fourniture de pièces détachées et de support. </w:t>
      </w:r>
    </w:p>
    <w:p w14:paraId="7D5C9CC3" w14:textId="77777777" w:rsidR="000C04F8" w:rsidRPr="000627F8" w:rsidRDefault="000C04F8" w:rsidP="000C04F8">
      <w:pPr>
        <w:jc w:val="both"/>
        <w:rPr>
          <w:rFonts w:ascii="Arial" w:eastAsia="Calibri" w:hAnsi="Arial" w:cs="Arial"/>
          <w:sz w:val="22"/>
          <w:szCs w:val="22"/>
          <w:lang w:val="fr-BE"/>
        </w:rPr>
      </w:pPr>
    </w:p>
    <w:p w14:paraId="64F6D023" w14:textId="77777777" w:rsidR="000C04F8" w:rsidRPr="000627F8" w:rsidRDefault="000C04F8" w:rsidP="000C04F8">
      <w:pPr>
        <w:jc w:val="both"/>
        <w:rPr>
          <w:rFonts w:ascii="Arial" w:eastAsia="Calibri" w:hAnsi="Arial" w:cs="Arial"/>
          <w:sz w:val="22"/>
          <w:szCs w:val="22"/>
          <w:lang w:val="fr-BE"/>
        </w:rPr>
      </w:pPr>
      <w:r w:rsidRPr="000627F8">
        <w:rPr>
          <w:rFonts w:ascii="Arial" w:eastAsia="Calibri" w:hAnsi="Arial" w:cs="Arial"/>
          <w:sz w:val="22"/>
          <w:szCs w:val="22"/>
          <w:lang w:val="fr-BE"/>
        </w:rPr>
        <w:t xml:space="preserve">Grâce à sa longue expérience de concepteur et fabricant de matériel roulant, à son réseau mondial de plus de 250 Centres de Services qui emploient 15.000 collaborateurs, le Groupe </w:t>
      </w:r>
      <w:r w:rsidRPr="000627F8">
        <w:rPr>
          <w:rFonts w:ascii="Arial" w:eastAsia="Calibri" w:hAnsi="Arial" w:cs="Arial"/>
          <w:sz w:val="22"/>
          <w:szCs w:val="22"/>
          <w:lang w:val="fr-BE"/>
        </w:rPr>
        <w:lastRenderedPageBreak/>
        <w:t xml:space="preserve">bénéficie d’une large expertise internationale sur l’ensemble des types de trains Alstom et non-Alstom.  Ces connaissances ont été renforcées en février 2021 avec l’intégration des activités de Bombardier Transport pour devenir le nr 1 mondial dans ce domaine.  </w:t>
      </w:r>
    </w:p>
    <w:p w14:paraId="6B9BACBF" w14:textId="77777777" w:rsidR="000C04F8" w:rsidRPr="000627F8" w:rsidRDefault="000C04F8" w:rsidP="000C04F8">
      <w:pPr>
        <w:jc w:val="both"/>
        <w:rPr>
          <w:rFonts w:ascii="Arial" w:eastAsia="Calibri" w:hAnsi="Arial" w:cs="Arial"/>
          <w:sz w:val="22"/>
          <w:szCs w:val="22"/>
          <w:lang w:val="fr-BE"/>
        </w:rPr>
      </w:pPr>
    </w:p>
    <w:p w14:paraId="4E3F1A04" w14:textId="77777777" w:rsidR="000C04F8" w:rsidRPr="000627F8" w:rsidRDefault="000C04F8" w:rsidP="000C04F8">
      <w:pPr>
        <w:jc w:val="both"/>
        <w:rPr>
          <w:rFonts w:ascii="Arial" w:eastAsia="Calibri" w:hAnsi="Arial" w:cs="Arial"/>
          <w:sz w:val="22"/>
          <w:szCs w:val="22"/>
          <w:lang w:val="fr-BE"/>
        </w:rPr>
      </w:pPr>
      <w:r w:rsidRPr="000627F8">
        <w:rPr>
          <w:rFonts w:ascii="Arial" w:eastAsia="Calibri" w:hAnsi="Arial" w:cs="Arial"/>
          <w:sz w:val="22"/>
          <w:szCs w:val="22"/>
          <w:lang w:val="fr-BE"/>
        </w:rPr>
        <w:t xml:space="preserve">Ce savoir-faire permet d’offrir les meilleures solutions de rénovation aux projets locaux. </w:t>
      </w:r>
    </w:p>
    <w:p w14:paraId="65D5E464" w14:textId="77777777" w:rsidR="000C04F8" w:rsidRPr="000627F8" w:rsidRDefault="000C04F8" w:rsidP="000C04F8">
      <w:pPr>
        <w:jc w:val="both"/>
        <w:rPr>
          <w:rFonts w:ascii="Arial" w:eastAsia="Calibri" w:hAnsi="Arial" w:cs="Arial"/>
          <w:sz w:val="22"/>
          <w:szCs w:val="22"/>
          <w:lang w:val="fr-BE"/>
        </w:rPr>
      </w:pPr>
      <w:r w:rsidRPr="000627F8">
        <w:rPr>
          <w:rFonts w:ascii="Arial" w:eastAsia="Calibri" w:hAnsi="Arial" w:cs="Arial"/>
          <w:sz w:val="22"/>
          <w:szCs w:val="22"/>
          <w:lang w:val="fr-BE"/>
        </w:rPr>
        <w:t>Ces rénovations visent à allonger la durée de vie du matériel roulant, la réduction des coûts de maintenance, l’amélioration de la fiabilité et de la disponibilité et l’augmentation de l’attractivité et du confort pour les passagers et conducteurs.</w:t>
      </w:r>
    </w:p>
    <w:p w14:paraId="59A7C178" w14:textId="77777777" w:rsidR="000C04F8" w:rsidRPr="000627F8" w:rsidRDefault="000C04F8" w:rsidP="000C04F8">
      <w:pPr>
        <w:jc w:val="both"/>
        <w:rPr>
          <w:rFonts w:ascii="Arial" w:eastAsia="Calibri" w:hAnsi="Arial" w:cs="Arial"/>
          <w:i/>
          <w:iCs/>
          <w:sz w:val="22"/>
          <w:szCs w:val="22"/>
          <w:lang w:val="fr-BE"/>
        </w:rPr>
      </w:pPr>
    </w:p>
    <w:p w14:paraId="13B5FD13" w14:textId="2F146DFF" w:rsidR="000C04F8" w:rsidRPr="000627F8" w:rsidRDefault="00411762" w:rsidP="000C04F8">
      <w:pPr>
        <w:jc w:val="both"/>
        <w:rPr>
          <w:rFonts w:ascii="Arial" w:eastAsia="Calibri" w:hAnsi="Arial" w:cs="Arial"/>
          <w:sz w:val="22"/>
          <w:szCs w:val="22"/>
          <w:lang w:val="fr-BE"/>
        </w:rPr>
      </w:pPr>
      <w:r>
        <w:rPr>
          <w:rFonts w:ascii="Arial" w:eastAsia="Calibri" w:hAnsi="Arial" w:cs="Arial"/>
          <w:sz w:val="22"/>
          <w:szCs w:val="22"/>
          <w:lang w:val="fr-BE"/>
        </w:rPr>
        <w:t>« </w:t>
      </w:r>
      <w:r w:rsidR="000C04F8" w:rsidRPr="000627F8">
        <w:rPr>
          <w:rFonts w:ascii="Arial" w:eastAsia="Calibri" w:hAnsi="Arial" w:cs="Arial"/>
          <w:i/>
          <w:iCs/>
          <w:sz w:val="22"/>
          <w:szCs w:val="22"/>
          <w:lang w:val="fr-BE"/>
        </w:rPr>
        <w:t>Le projet de rénovation des 45 tramways de Charleroi est techniquement important pour Alstom à Charleroi : il consolide un savoir-faire et contribue à développer l’activité Services en Belgique.</w:t>
      </w:r>
      <w:r w:rsidR="005B6050">
        <w:rPr>
          <w:rFonts w:ascii="Arial" w:eastAsia="Calibri" w:hAnsi="Arial" w:cs="Arial"/>
          <w:i/>
          <w:iCs/>
          <w:sz w:val="22"/>
          <w:szCs w:val="22"/>
          <w:lang w:val="fr-BE"/>
        </w:rPr>
        <w:t xml:space="preserve"> </w:t>
      </w:r>
      <w:r w:rsidR="000C04F8" w:rsidRPr="000627F8">
        <w:rPr>
          <w:rFonts w:ascii="Arial" w:eastAsia="Calibri" w:hAnsi="Arial" w:cs="Arial"/>
          <w:i/>
          <w:iCs/>
          <w:sz w:val="22"/>
          <w:szCs w:val="22"/>
          <w:lang w:val="fr-BE"/>
        </w:rPr>
        <w:t>La présentation du 1</w:t>
      </w:r>
      <w:r w:rsidR="000C04F8" w:rsidRPr="000627F8">
        <w:rPr>
          <w:rFonts w:ascii="Arial" w:eastAsia="Calibri" w:hAnsi="Arial" w:cs="Arial"/>
          <w:i/>
          <w:iCs/>
          <w:sz w:val="22"/>
          <w:szCs w:val="22"/>
          <w:vertAlign w:val="superscript"/>
          <w:lang w:val="fr-BE"/>
        </w:rPr>
        <w:t>er</w:t>
      </w:r>
      <w:r w:rsidR="000C04F8" w:rsidRPr="000627F8">
        <w:rPr>
          <w:rFonts w:ascii="Arial" w:eastAsia="Calibri" w:hAnsi="Arial" w:cs="Arial"/>
          <w:i/>
          <w:iCs/>
          <w:sz w:val="22"/>
          <w:szCs w:val="22"/>
          <w:lang w:val="fr-BE"/>
        </w:rPr>
        <w:t xml:space="preserve"> tramway rénové est le résultat de la forte collaboration avec les équipes du TEC et le centre d’excellence de rénovation Alstom en Grande-Bretagne.</w:t>
      </w:r>
      <w:r w:rsidR="005B6050">
        <w:rPr>
          <w:rFonts w:ascii="Arial" w:eastAsia="Calibri" w:hAnsi="Arial" w:cs="Arial"/>
          <w:i/>
          <w:iCs/>
          <w:sz w:val="22"/>
          <w:szCs w:val="22"/>
          <w:lang w:val="fr-BE"/>
        </w:rPr>
        <w:t xml:space="preserve"> </w:t>
      </w:r>
      <w:r w:rsidR="000C04F8" w:rsidRPr="000627F8">
        <w:rPr>
          <w:rFonts w:ascii="Arial" w:eastAsia="Calibri" w:hAnsi="Arial" w:cs="Arial"/>
          <w:i/>
          <w:iCs/>
          <w:sz w:val="22"/>
          <w:szCs w:val="22"/>
          <w:lang w:val="fr-BE"/>
        </w:rPr>
        <w:t>C’est un projet très motivant pour nos équipes qui sont fières de contribuer à un mode de transport optimal et durable pour la ville de Charleroi </w:t>
      </w:r>
      <w:r w:rsidR="000C04F8" w:rsidRPr="00411762">
        <w:rPr>
          <w:rFonts w:ascii="Arial" w:eastAsia="Calibri" w:hAnsi="Arial" w:cs="Arial"/>
          <w:sz w:val="22"/>
          <w:szCs w:val="22"/>
          <w:lang w:val="fr-BE"/>
        </w:rPr>
        <w:t>»</w:t>
      </w:r>
      <w:r w:rsidR="000C04F8" w:rsidRPr="000627F8">
        <w:rPr>
          <w:rFonts w:ascii="Arial" w:eastAsia="Calibri" w:hAnsi="Arial" w:cs="Arial"/>
          <w:sz w:val="22"/>
          <w:szCs w:val="22"/>
          <w:lang w:val="fr-BE"/>
        </w:rPr>
        <w:t xml:space="preserve">, explique Bernard Belvaux, Managing Director Alstom Benelux. </w:t>
      </w:r>
    </w:p>
    <w:p w14:paraId="47BA8BA2" w14:textId="77777777" w:rsidR="000C04F8" w:rsidRPr="000627F8" w:rsidRDefault="000C04F8" w:rsidP="000C04F8">
      <w:pPr>
        <w:jc w:val="both"/>
        <w:rPr>
          <w:rFonts w:ascii="Arial" w:eastAsia="Calibri" w:hAnsi="Arial" w:cs="Arial"/>
          <w:sz w:val="22"/>
          <w:szCs w:val="22"/>
          <w:lang w:val="fr-BE"/>
        </w:rPr>
      </w:pPr>
    </w:p>
    <w:p w14:paraId="5A8B9580" w14:textId="77777777" w:rsidR="000C04F8" w:rsidRPr="000627F8" w:rsidRDefault="000C04F8" w:rsidP="000C04F8">
      <w:pPr>
        <w:jc w:val="both"/>
        <w:rPr>
          <w:rFonts w:ascii="Arial" w:eastAsia="Arial" w:hAnsi="Arial" w:cs="Times New Roman"/>
        </w:rPr>
      </w:pPr>
      <w:r w:rsidRPr="000627F8">
        <w:rPr>
          <w:rFonts w:ascii="Arial" w:eastAsia="Calibri" w:hAnsi="Arial" w:cs="Arial"/>
          <w:sz w:val="22"/>
          <w:szCs w:val="22"/>
          <w:lang w:val="fr-BE"/>
        </w:rPr>
        <w:t xml:space="preserve">Alstom est un acteur national en Belgique avec 1900 collaborateurs sur ses sites à Charleroi, Fleurus, Bruges et Bruxelles. Le site de Charleroi occupe 1300 personnes sur deux Centres d’Excellence mondiaux en électronique de puissance et en systèmes de signalisation et un département dédié aux activités Services. </w:t>
      </w:r>
      <w:r>
        <w:rPr>
          <w:rFonts w:ascii="Arial" w:eastAsia="Calibri" w:hAnsi="Arial" w:cs="Arial"/>
          <w:sz w:val="22"/>
          <w:szCs w:val="22"/>
          <w:lang w:val="fr-BE"/>
        </w:rPr>
        <w:t>L’</w:t>
      </w:r>
      <w:r w:rsidRPr="000627F8">
        <w:rPr>
          <w:rFonts w:ascii="Arial" w:eastAsia="Calibri" w:hAnsi="Arial" w:cs="Arial"/>
          <w:sz w:val="22"/>
          <w:szCs w:val="22"/>
          <w:lang w:val="fr-BE"/>
        </w:rPr>
        <w:t>activité Services occupe aujourd’hui 70 personnes et suit près de 30 projets en Belgique, au Danemark, en Suisse, Allemagne, Arabie Saoudite et Afrique du Sud.</w:t>
      </w:r>
      <w:r w:rsidRPr="000627F8">
        <w:rPr>
          <w:rFonts w:ascii="Arial" w:eastAsia="Arial" w:hAnsi="Arial" w:cs="Times New Roman"/>
        </w:rPr>
        <w:t xml:space="preserve"> </w:t>
      </w:r>
    </w:p>
    <w:p w14:paraId="37F32C90" w14:textId="77777777" w:rsidR="000C04F8" w:rsidRPr="000627F8" w:rsidRDefault="000C04F8" w:rsidP="000C04F8">
      <w:pPr>
        <w:jc w:val="both"/>
        <w:rPr>
          <w:rFonts w:ascii="Arial" w:eastAsia="Calibri" w:hAnsi="Arial" w:cs="Arial"/>
          <w:sz w:val="22"/>
          <w:szCs w:val="22"/>
          <w:lang w:val="fr-BE"/>
        </w:rPr>
      </w:pPr>
    </w:p>
    <w:p w14:paraId="07015AB8" w14:textId="44E2DBE7" w:rsidR="000C04F8" w:rsidRPr="000627F8" w:rsidRDefault="006B280B" w:rsidP="000C04F8">
      <w:pPr>
        <w:jc w:val="both"/>
        <w:rPr>
          <w:rFonts w:ascii="Arial" w:eastAsia="Calibri" w:hAnsi="Arial" w:cs="Arial"/>
          <w:sz w:val="22"/>
          <w:szCs w:val="22"/>
          <w:lang w:val="fr-BE"/>
        </w:rPr>
      </w:pPr>
      <w:r>
        <w:rPr>
          <w:rFonts w:ascii="Arial" w:eastAsia="Calibri" w:hAnsi="Arial" w:cs="Arial"/>
          <w:sz w:val="22"/>
          <w:szCs w:val="22"/>
          <w:lang w:val="fr-BE"/>
        </w:rPr>
        <w:t xml:space="preserve">Premier </w:t>
      </w:r>
      <w:r w:rsidR="000C04F8" w:rsidRPr="000627F8">
        <w:rPr>
          <w:rFonts w:ascii="Arial" w:eastAsia="Calibri" w:hAnsi="Arial" w:cs="Arial"/>
          <w:sz w:val="22"/>
          <w:szCs w:val="22"/>
          <w:lang w:val="fr-BE"/>
        </w:rPr>
        <w:t>employeur privé à Charleroi, Alstom</w:t>
      </w:r>
      <w:r w:rsidR="000C04F8" w:rsidRPr="000627F8">
        <w:rPr>
          <w:rFonts w:ascii="Alstom" w:eastAsia="Alstom" w:hAnsi="Alstom" w:cs="Times New Roman"/>
          <w:color w:val="1E3246"/>
          <w:sz w:val="22"/>
          <w:szCs w:val="22"/>
        </w:rPr>
        <w:t xml:space="preserve"> s</w:t>
      </w:r>
      <w:r w:rsidR="000C04F8" w:rsidRPr="000627F8">
        <w:rPr>
          <w:rFonts w:ascii="Arial" w:eastAsia="Calibri" w:hAnsi="Arial" w:cs="Arial"/>
          <w:sz w:val="22"/>
          <w:szCs w:val="22"/>
          <w:lang w:val="fr-BE"/>
        </w:rPr>
        <w:t xml:space="preserve">’engage pour l’économie sociale dans la région, avec – dans le cadre de ce contrat de rénovation des tramways pour le TEC - un projet avec l’entreprise de travail adapté Entra Group. Plusieurs collaborateurs d’Entra Group ont été formés pour prendre en charge la rénovation des sièges des 45 tramways pendant 3 ans. Cette formation augmente l’employabilité de ces personnes. Les prestations de rénovation sont parfaitement réalisées. </w:t>
      </w:r>
    </w:p>
    <w:p w14:paraId="5A02067B" w14:textId="77777777" w:rsidR="000C04F8" w:rsidRPr="000627F8" w:rsidRDefault="000C04F8" w:rsidP="000C04F8">
      <w:pPr>
        <w:jc w:val="both"/>
        <w:rPr>
          <w:rFonts w:ascii="Arial" w:eastAsia="Calibri" w:hAnsi="Arial" w:cs="Arial"/>
          <w:sz w:val="22"/>
          <w:szCs w:val="22"/>
          <w:lang w:val="fr-BE"/>
        </w:rPr>
      </w:pPr>
    </w:p>
    <w:p w14:paraId="0F3A3F24" w14:textId="1ABF7B05" w:rsidR="001031AF" w:rsidRDefault="000C04F8" w:rsidP="000C04F8">
      <w:pPr>
        <w:jc w:val="both"/>
        <w:rPr>
          <w:rFonts w:eastAsia="Calibri" w:cstheme="minorHAnsi"/>
          <w:sz w:val="20"/>
          <w:szCs w:val="20"/>
          <w:lang w:val="fr-BE"/>
        </w:rPr>
        <w:sectPr w:rsidR="001031AF" w:rsidSect="007F3CC1">
          <w:headerReference w:type="default" r:id="rId9"/>
          <w:footerReference w:type="default" r:id="rId10"/>
          <w:footerReference w:type="first" r:id="rId11"/>
          <w:pgSz w:w="11900" w:h="16840"/>
          <w:pgMar w:top="2835" w:right="1417" w:bottom="2835" w:left="1417" w:header="1644" w:footer="1304" w:gutter="0"/>
          <w:cols w:space="708"/>
          <w:titlePg/>
          <w:docGrid w:linePitch="360"/>
        </w:sectPr>
      </w:pPr>
      <w:r w:rsidRPr="000627F8">
        <w:rPr>
          <w:rFonts w:ascii="Arial" w:eastAsia="Calibri" w:hAnsi="Arial" w:cs="Arial"/>
          <w:sz w:val="22"/>
          <w:szCs w:val="22"/>
          <w:lang w:val="fr-BE"/>
        </w:rPr>
        <w:t>Alstom a remporté différents contrats ces derniers mois qui nécessitent le recrutement de 150 nouveaux collaborateurs, principalement ingénieurs et techniciens, pour des postes ouverts aux jeunes diplômés et ceux disposant déjà d’une expérience professionnelle.</w:t>
      </w:r>
    </w:p>
    <w:p w14:paraId="3B68D75E" w14:textId="4B405DE7" w:rsidR="00AF4390" w:rsidRDefault="00CF0120" w:rsidP="00CF0120">
      <w:pPr>
        <w:rPr>
          <w:rFonts w:cstheme="minorHAnsi"/>
          <w:b/>
          <w:bCs/>
          <w:caps/>
          <w:sz w:val="48"/>
          <w:szCs w:val="48"/>
        </w:rPr>
      </w:pPr>
      <w:r w:rsidRPr="00A54BC1">
        <w:rPr>
          <w:rFonts w:cstheme="minorHAnsi"/>
          <w:b/>
          <w:bCs/>
          <w:caps/>
          <w:sz w:val="48"/>
          <w:szCs w:val="48"/>
        </w:rPr>
        <w:lastRenderedPageBreak/>
        <w:t xml:space="preserve">extension </w:t>
      </w:r>
      <w:r w:rsidR="000B76BC">
        <w:rPr>
          <w:rFonts w:cstheme="minorHAnsi"/>
          <w:b/>
          <w:bCs/>
          <w:caps/>
          <w:sz w:val="48"/>
          <w:szCs w:val="48"/>
        </w:rPr>
        <w:t xml:space="preserve">et mise en exploitation </w:t>
      </w:r>
      <w:r w:rsidRPr="00A54BC1">
        <w:rPr>
          <w:rFonts w:cstheme="minorHAnsi"/>
          <w:b/>
          <w:bCs/>
          <w:caps/>
          <w:sz w:val="48"/>
          <w:szCs w:val="48"/>
        </w:rPr>
        <w:t>de la ligne</w:t>
      </w:r>
    </w:p>
    <w:p w14:paraId="6F98A69C" w14:textId="776200F5" w:rsidR="00CF0120" w:rsidRPr="00A54BC1" w:rsidRDefault="00CF0120" w:rsidP="00CF0120">
      <w:pPr>
        <w:rPr>
          <w:rFonts w:cstheme="minorHAnsi"/>
          <w:b/>
          <w:bCs/>
          <w:caps/>
          <w:sz w:val="48"/>
          <w:szCs w:val="48"/>
        </w:rPr>
      </w:pPr>
      <w:r w:rsidRPr="00A54BC1">
        <w:rPr>
          <w:rFonts w:cstheme="minorHAnsi"/>
          <w:b/>
          <w:bCs/>
          <w:caps/>
          <w:sz w:val="48"/>
          <w:szCs w:val="48"/>
        </w:rPr>
        <w:t>M5</w:t>
      </w:r>
      <w:r w:rsidR="00AF4390">
        <w:rPr>
          <w:rFonts w:cstheme="minorHAnsi"/>
          <w:b/>
          <w:bCs/>
          <w:caps/>
          <w:sz w:val="48"/>
          <w:szCs w:val="48"/>
        </w:rPr>
        <w:t xml:space="preserve"> </w:t>
      </w:r>
      <w:r w:rsidR="00F57FAA">
        <w:rPr>
          <w:rFonts w:cstheme="minorHAnsi"/>
          <w:b/>
          <w:bCs/>
          <w:caps/>
          <w:sz w:val="48"/>
          <w:szCs w:val="48"/>
        </w:rPr>
        <w:t xml:space="preserve">vers </w:t>
      </w:r>
      <w:r w:rsidR="00AF4390">
        <w:rPr>
          <w:rFonts w:cstheme="minorHAnsi"/>
          <w:b/>
          <w:bCs/>
          <w:caps/>
          <w:sz w:val="48"/>
          <w:szCs w:val="48"/>
        </w:rPr>
        <w:t>Les viviers</w:t>
      </w:r>
    </w:p>
    <w:p w14:paraId="4E3CA74E" w14:textId="77777777" w:rsidR="00CF0120" w:rsidRPr="0050018D" w:rsidRDefault="00CF0120" w:rsidP="00CF0120">
      <w:pPr>
        <w:rPr>
          <w:rFonts w:cstheme="minorHAnsi"/>
          <w:b/>
          <w:bCs/>
          <w:sz w:val="36"/>
          <w:szCs w:val="36"/>
        </w:rPr>
      </w:pPr>
    </w:p>
    <w:p w14:paraId="67F33388" w14:textId="316482E9" w:rsidR="00CF0120" w:rsidRDefault="00C059AF" w:rsidP="00CF0120">
      <w:pPr>
        <w:rPr>
          <w:b/>
          <w:bCs/>
        </w:rPr>
      </w:pPr>
      <w:r w:rsidRPr="00C059AF">
        <w:rPr>
          <w:b/>
          <w:bCs/>
        </w:rPr>
        <w:t xml:space="preserve">GRACE AU PLAN DE RELANCE EUROPEEN, LE TEC VA POUVOIR PROCEDER A LA RENOVATION ET </w:t>
      </w:r>
      <w:r w:rsidR="00E868E7">
        <w:rPr>
          <w:b/>
          <w:bCs/>
        </w:rPr>
        <w:t xml:space="preserve">A </w:t>
      </w:r>
      <w:r w:rsidRPr="00C059AF">
        <w:rPr>
          <w:b/>
          <w:bCs/>
        </w:rPr>
        <w:t>L'EXTENSION DE SA LIGNE M5 VERS LE FUTUR HOPITAL GH</w:t>
      </w:r>
      <w:r w:rsidR="000C016C">
        <w:rPr>
          <w:b/>
          <w:bCs/>
        </w:rPr>
        <w:t>d</w:t>
      </w:r>
      <w:r w:rsidRPr="00C059AF">
        <w:rPr>
          <w:b/>
          <w:bCs/>
        </w:rPr>
        <w:t>C A GILLY PREVUE POUR 2026.</w:t>
      </w:r>
    </w:p>
    <w:p w14:paraId="2677CF46" w14:textId="77777777" w:rsidR="00C059AF" w:rsidRPr="0050018D" w:rsidRDefault="00C059AF" w:rsidP="00CF0120">
      <w:pPr>
        <w:rPr>
          <w:rFonts w:cstheme="minorHAnsi"/>
        </w:rPr>
      </w:pPr>
    </w:p>
    <w:p w14:paraId="780CD546" w14:textId="77777777" w:rsidR="00CF0120" w:rsidRPr="0050018D" w:rsidRDefault="00CF0120" w:rsidP="00CF0120">
      <w:pPr>
        <w:rPr>
          <w:rFonts w:cstheme="minorHAnsi"/>
        </w:rPr>
      </w:pPr>
      <w:r w:rsidRPr="00DD5DF2">
        <w:rPr>
          <w:rFonts w:cstheme="minorHAnsi"/>
          <w:noProof/>
        </w:rPr>
        <mc:AlternateContent>
          <mc:Choice Requires="wps">
            <w:drawing>
              <wp:anchor distT="0" distB="0" distL="114300" distR="114300" simplePos="0" relativeHeight="251707392" behindDoc="0" locked="0" layoutInCell="1" allowOverlap="1" wp14:anchorId="09595BF3" wp14:editId="44293D50">
                <wp:simplePos x="0" y="0"/>
                <wp:positionH relativeFrom="column">
                  <wp:posOffset>1270</wp:posOffset>
                </wp:positionH>
                <wp:positionV relativeFrom="paragraph">
                  <wp:posOffset>78740</wp:posOffset>
                </wp:positionV>
                <wp:extent cx="6245860" cy="0"/>
                <wp:effectExtent l="0" t="19050" r="21590" b="19050"/>
                <wp:wrapNone/>
                <wp:docPr id="73" name="Connecteur droit 73"/>
                <wp:cNvGraphicFramePr/>
                <a:graphic xmlns:a="http://schemas.openxmlformats.org/drawingml/2006/main">
                  <a:graphicData uri="http://schemas.microsoft.com/office/word/2010/wordprocessingShape">
                    <wps:wsp>
                      <wps:cNvCnPr/>
                      <wps:spPr>
                        <a:xfrm>
                          <a:off x="0" y="0"/>
                          <a:ext cx="6245860" cy="0"/>
                        </a:xfrm>
                        <a:prstGeom prst="line">
                          <a:avLst/>
                        </a:prstGeom>
                        <a:ln w="34925">
                          <a:gradFill>
                            <a:gsLst>
                              <a:gs pos="0">
                                <a:schemeClr val="tx2"/>
                              </a:gs>
                              <a:gs pos="100000">
                                <a:schemeClr val="bg2"/>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BBF9E" id="Connecteur droit 7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pt,6.2pt" to="491.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yyAwIAAIAEAAAOAAAAZHJzL2Uyb0RvYy54bWysVE1v2zAMvQ/YfxB0X2ynbdYacXpI0V2G&#10;LdjHD1BkyhGgL0hq7Pz7UbLjZlsuHZaDIop8JN8T5fXjoBU5gg/SmoZWi5ISMNy20nQN/fnj+cM9&#10;JSEy0zJlDTT0BIE+bt6/W/euhqU9WNWCJ5jEhLp3DT3E6OqiCPwAmoWFdWDQKazXLKLpu6L1rMfs&#10;WhXLslwVvfWt85ZDCHj6NDrpJucXAnj8KkSASFRDsbeYV5/XfVqLzZrVnWfuIPnUBvuHLjSTBovO&#10;qZ5YZOTFy79Sacm9DVbEBbe6sEJIDpkDsqnKP9h8PzAHmQuKE9wsU/h/afmX484T2Tb04w0lhmm8&#10;o601BoWDF09ab2Uk6EKdehdqDN+anZ+s4HY+kR6E1+kf6ZAha3uatYUhEo6Hq+Xt3f0Kr4CffcUr&#10;0PkQP4HVJG0aqqRJtFnNjp9DxGIYeg5Jx8qQvqE3tw/Lu7Po7bNUKvm6gJBxQ5xFpcockgcKtsqT&#10;I8NRiMMyUcK8XbgMrsr0u4bYd5eIDJwKYbeEpXFHcoEzBShmHqwU5NnUGRrKYMWk4qhb3sWTgpHS&#10;NxB4D6hUda084xxMrKamlcHoBBPIegZe7ft34BSfoJBfx1vAMyJXtibOYC2N9dfajsO5ZTHGnxUY&#10;eScJ9rY95YnK0uCYj9cyPsn0ji7tDH/9cGx+AQAA//8DAFBLAwQUAAYACAAAACEABvu8fNkAAAAG&#10;AQAADwAAAGRycy9kb3ducmV2LnhtbEyPQUvDQBCF74L/YRnBi9iNsUiM2RQpFLy2VsTbNDsmwd3Z&#10;kN2m6b93xIMe573Hm+9Vq9k7NdEY+8AG7hYZKOIm2J5bA/vXzW0BKiZkiy4wGThThFV9eVFhacOJ&#10;tzTtUqukhGOJBrqUhlLr2HTkMS7CQCzeZxg9JjnHVtsRT1Lunc6z7EF77Fk+dDjQuqPma3f0BsLH&#10;3OT6rdDu5WzX71u7uVlOzpjrq/n5CVSiOf2F4Qdf0KEWpkM4so3KGcglJ2q+BCXuY3EvQw6/gq4r&#10;/R+//gYAAP//AwBQSwECLQAUAAYACAAAACEAtoM4kv4AAADhAQAAEwAAAAAAAAAAAAAAAAAAAAAA&#10;W0NvbnRlbnRfVHlwZXNdLnhtbFBLAQItABQABgAIAAAAIQA4/SH/1gAAAJQBAAALAAAAAAAAAAAA&#10;AAAAAC8BAABfcmVscy8ucmVsc1BLAQItABQABgAIAAAAIQDNAWyyAwIAAIAEAAAOAAAAAAAAAAAA&#10;AAAAAC4CAABkcnMvZTJvRG9jLnhtbFBLAQItABQABgAIAAAAIQAG+7x82QAAAAYBAAAPAAAAAAAA&#10;AAAAAAAAAF0EAABkcnMvZG93bnJldi54bWxQSwUGAAAAAAQABADzAAAAYwUAAAAA&#10;" strokeweight="2.75pt">
                <v:stroke joinstyle="miter"/>
              </v:line>
            </w:pict>
          </mc:Fallback>
        </mc:AlternateContent>
      </w:r>
    </w:p>
    <w:p w14:paraId="405510A5" w14:textId="77777777" w:rsidR="00C92601" w:rsidRDefault="00C92601" w:rsidP="00CF0120">
      <w:pPr>
        <w:jc w:val="both"/>
        <w:rPr>
          <w:rFonts w:cstheme="minorHAnsi"/>
          <w:b/>
          <w:bCs/>
          <w:color w:val="FFFFFF" w:themeColor="background1"/>
          <w:sz w:val="22"/>
          <w:szCs w:val="22"/>
          <w:lang w:eastAsia="fr-FR"/>
        </w:rPr>
      </w:pPr>
    </w:p>
    <w:p w14:paraId="4970D605" w14:textId="77777777" w:rsidR="00C92601" w:rsidRDefault="00C92601" w:rsidP="00CF0120">
      <w:pPr>
        <w:jc w:val="both"/>
        <w:rPr>
          <w:rFonts w:cstheme="minorHAnsi"/>
          <w:b/>
          <w:bCs/>
          <w:color w:val="FFFFFF" w:themeColor="background1"/>
          <w:sz w:val="22"/>
          <w:szCs w:val="22"/>
          <w:lang w:eastAsia="fr-FR"/>
        </w:rPr>
      </w:pPr>
    </w:p>
    <w:p w14:paraId="01A8EA7C" w14:textId="69EB1AEB" w:rsidR="00512A3C" w:rsidRDefault="008D07D0" w:rsidP="00CF0120">
      <w:pPr>
        <w:jc w:val="both"/>
        <w:rPr>
          <w:rFonts w:cstheme="minorHAnsi"/>
          <w:sz w:val="22"/>
          <w:szCs w:val="22"/>
          <w:lang w:eastAsia="fr-FR"/>
        </w:rPr>
      </w:pPr>
      <w:r>
        <w:rPr>
          <w:rFonts w:cstheme="minorHAnsi"/>
          <w:sz w:val="22"/>
          <w:szCs w:val="22"/>
          <w:lang w:eastAsia="fr-FR"/>
        </w:rPr>
        <w:t xml:space="preserve">Juin 2021, l’Europe donne son accord pour le plan de relance belge dont 60 millions </w:t>
      </w:r>
      <w:r w:rsidR="00D424D5">
        <w:rPr>
          <w:rFonts w:cstheme="minorHAnsi"/>
          <w:sz w:val="22"/>
          <w:szCs w:val="22"/>
          <w:lang w:eastAsia="fr-FR"/>
        </w:rPr>
        <w:t>d’</w:t>
      </w:r>
      <w:r>
        <w:rPr>
          <w:rFonts w:cstheme="minorHAnsi"/>
          <w:sz w:val="22"/>
          <w:szCs w:val="22"/>
          <w:lang w:eastAsia="fr-FR"/>
        </w:rPr>
        <w:t xml:space="preserve">€ </w:t>
      </w:r>
      <w:r w:rsidR="00D424D5">
        <w:rPr>
          <w:rFonts w:cstheme="minorHAnsi"/>
          <w:sz w:val="22"/>
          <w:szCs w:val="22"/>
          <w:lang w:eastAsia="fr-FR"/>
        </w:rPr>
        <w:t xml:space="preserve">seront alloués </w:t>
      </w:r>
      <w:r>
        <w:rPr>
          <w:rFonts w:cstheme="minorHAnsi"/>
          <w:sz w:val="22"/>
          <w:szCs w:val="22"/>
          <w:lang w:eastAsia="fr-FR"/>
        </w:rPr>
        <w:t>à l’extension du métro carolo vers le futur Grand Hôpital de Charleroi (GHdC) en cours de construction</w:t>
      </w:r>
      <w:r w:rsidR="00010331">
        <w:rPr>
          <w:rFonts w:cstheme="minorHAnsi"/>
          <w:sz w:val="22"/>
          <w:szCs w:val="22"/>
          <w:lang w:eastAsia="fr-FR"/>
        </w:rPr>
        <w:t xml:space="preserve"> à Gilly</w:t>
      </w:r>
      <w:r>
        <w:rPr>
          <w:rFonts w:cstheme="minorHAnsi"/>
          <w:sz w:val="22"/>
          <w:szCs w:val="22"/>
          <w:lang w:eastAsia="fr-FR"/>
        </w:rPr>
        <w:t>.</w:t>
      </w:r>
      <w:r w:rsidR="00FD5AB1">
        <w:rPr>
          <w:rFonts w:cstheme="minorHAnsi"/>
          <w:sz w:val="22"/>
          <w:szCs w:val="22"/>
          <w:lang w:eastAsia="fr-FR"/>
        </w:rPr>
        <w:t xml:space="preserve"> De quoi </w:t>
      </w:r>
      <w:r w:rsidR="00512A3C">
        <w:rPr>
          <w:rFonts w:cstheme="minorHAnsi"/>
          <w:sz w:val="22"/>
          <w:szCs w:val="22"/>
          <w:lang w:eastAsia="fr-FR"/>
        </w:rPr>
        <w:t>accroître</w:t>
      </w:r>
      <w:r w:rsidR="00FD5AB1">
        <w:rPr>
          <w:rFonts w:cstheme="minorHAnsi"/>
          <w:sz w:val="22"/>
          <w:szCs w:val="22"/>
          <w:lang w:eastAsia="fr-FR"/>
        </w:rPr>
        <w:t xml:space="preserve"> et améliorer davantage encore l’accessibilité en transports en commun dans la métropole de Charleroi</w:t>
      </w:r>
      <w:r w:rsidR="00350986">
        <w:rPr>
          <w:rFonts w:cstheme="minorHAnsi"/>
          <w:sz w:val="22"/>
          <w:szCs w:val="22"/>
          <w:lang w:eastAsia="fr-FR"/>
        </w:rPr>
        <w:t>,</w:t>
      </w:r>
      <w:r w:rsidR="00512A3C">
        <w:rPr>
          <w:rFonts w:cstheme="minorHAnsi"/>
          <w:sz w:val="22"/>
          <w:szCs w:val="22"/>
          <w:lang w:eastAsia="fr-FR"/>
        </w:rPr>
        <w:t xml:space="preserve"> en pleine expansion</w:t>
      </w:r>
      <w:r w:rsidR="00FD5AB1">
        <w:rPr>
          <w:rFonts w:cstheme="minorHAnsi"/>
          <w:sz w:val="22"/>
          <w:szCs w:val="22"/>
          <w:lang w:eastAsia="fr-FR"/>
        </w:rPr>
        <w:t>.</w:t>
      </w:r>
    </w:p>
    <w:p w14:paraId="52D89E92" w14:textId="77777777" w:rsidR="00C92601" w:rsidRDefault="00C92601" w:rsidP="00CF0120">
      <w:pPr>
        <w:jc w:val="both"/>
        <w:rPr>
          <w:rFonts w:cstheme="minorHAnsi"/>
          <w:sz w:val="22"/>
          <w:szCs w:val="22"/>
          <w:lang w:eastAsia="fr-FR"/>
        </w:rPr>
      </w:pPr>
    </w:p>
    <w:p w14:paraId="33E19AB9" w14:textId="3CE274AB" w:rsidR="00167F09" w:rsidRDefault="00A54C41" w:rsidP="00CF0120">
      <w:pPr>
        <w:jc w:val="both"/>
        <w:rPr>
          <w:rFonts w:cstheme="minorHAnsi"/>
          <w:sz w:val="22"/>
          <w:szCs w:val="22"/>
          <w:lang w:eastAsia="fr-FR"/>
        </w:rPr>
      </w:pPr>
      <w:r>
        <w:rPr>
          <w:rFonts w:cstheme="minorHAnsi"/>
          <w:sz w:val="22"/>
          <w:szCs w:val="22"/>
          <w:lang w:eastAsia="fr-FR"/>
        </w:rPr>
        <w:t xml:space="preserve">Réalisées dans la première moitié des années 80, les infrastructures </w:t>
      </w:r>
      <w:r w:rsidR="006377B5">
        <w:rPr>
          <w:rFonts w:cstheme="minorHAnsi"/>
          <w:sz w:val="22"/>
          <w:szCs w:val="22"/>
          <w:lang w:eastAsia="fr-FR"/>
        </w:rPr>
        <w:t>avaie</w:t>
      </w:r>
      <w:r w:rsidR="00512A3C">
        <w:rPr>
          <w:rFonts w:cstheme="minorHAnsi"/>
          <w:sz w:val="22"/>
          <w:szCs w:val="22"/>
          <w:lang w:eastAsia="fr-FR"/>
        </w:rPr>
        <w:t xml:space="preserve">nt été entièrement développées </w:t>
      </w:r>
      <w:r>
        <w:rPr>
          <w:rFonts w:cstheme="minorHAnsi"/>
          <w:sz w:val="22"/>
          <w:szCs w:val="22"/>
          <w:lang w:eastAsia="fr-FR"/>
        </w:rPr>
        <w:t xml:space="preserve">pour </w:t>
      </w:r>
      <w:r w:rsidR="00D246EA">
        <w:rPr>
          <w:rFonts w:cstheme="minorHAnsi"/>
          <w:sz w:val="22"/>
          <w:szCs w:val="22"/>
          <w:lang w:eastAsia="fr-FR"/>
        </w:rPr>
        <w:t>les 4 premières</w:t>
      </w:r>
      <w:r>
        <w:rPr>
          <w:rFonts w:cstheme="minorHAnsi"/>
          <w:sz w:val="22"/>
          <w:szCs w:val="22"/>
          <w:lang w:eastAsia="fr-FR"/>
        </w:rPr>
        <w:t xml:space="preserve"> stations</w:t>
      </w:r>
      <w:r w:rsidR="00D246EA">
        <w:rPr>
          <w:rFonts w:cstheme="minorHAnsi"/>
          <w:sz w:val="22"/>
          <w:szCs w:val="22"/>
          <w:lang w:eastAsia="fr-FR"/>
        </w:rPr>
        <w:t xml:space="preserve"> de la ligne</w:t>
      </w:r>
      <w:r w:rsidR="00512A3C">
        <w:rPr>
          <w:rFonts w:cstheme="minorHAnsi"/>
          <w:sz w:val="22"/>
          <w:szCs w:val="22"/>
          <w:lang w:eastAsia="fr-FR"/>
        </w:rPr>
        <w:t xml:space="preserve"> </w:t>
      </w:r>
      <w:r w:rsidR="00350986">
        <w:rPr>
          <w:rFonts w:cstheme="minorHAnsi"/>
          <w:sz w:val="22"/>
          <w:szCs w:val="22"/>
          <w:lang w:eastAsia="fr-FR"/>
        </w:rPr>
        <w:t>(</w:t>
      </w:r>
      <w:r w:rsidR="00350986" w:rsidRPr="00010331">
        <w:rPr>
          <w:rFonts w:cstheme="minorHAnsi"/>
          <w:i/>
          <w:iCs/>
          <w:sz w:val="22"/>
          <w:szCs w:val="22"/>
          <w:lang w:eastAsia="fr-FR"/>
        </w:rPr>
        <w:t>Neuville, Chet, Pensée, Centenaire</w:t>
      </w:r>
      <w:r w:rsidR="00350986">
        <w:rPr>
          <w:rFonts w:cstheme="minorHAnsi"/>
          <w:sz w:val="22"/>
          <w:szCs w:val="22"/>
          <w:lang w:eastAsia="fr-FR"/>
        </w:rPr>
        <w:t xml:space="preserve">) </w:t>
      </w:r>
      <w:r w:rsidR="00512A3C">
        <w:rPr>
          <w:rFonts w:cstheme="minorHAnsi"/>
          <w:sz w:val="22"/>
          <w:szCs w:val="22"/>
          <w:lang w:eastAsia="fr-FR"/>
        </w:rPr>
        <w:t>et le g</w:t>
      </w:r>
      <w:r w:rsidR="00C92601">
        <w:rPr>
          <w:rFonts w:cstheme="minorHAnsi"/>
          <w:sz w:val="22"/>
          <w:szCs w:val="22"/>
          <w:lang w:eastAsia="fr-FR"/>
        </w:rPr>
        <w:t>ros œuvre</w:t>
      </w:r>
      <w:r w:rsidR="00512A3C">
        <w:rPr>
          <w:rFonts w:cstheme="minorHAnsi"/>
          <w:sz w:val="22"/>
          <w:szCs w:val="22"/>
          <w:lang w:eastAsia="fr-FR"/>
        </w:rPr>
        <w:t xml:space="preserve"> a</w:t>
      </w:r>
      <w:r w:rsidR="006377B5">
        <w:rPr>
          <w:rFonts w:cstheme="minorHAnsi"/>
          <w:sz w:val="22"/>
          <w:szCs w:val="22"/>
          <w:lang w:eastAsia="fr-FR"/>
        </w:rPr>
        <w:t>vait</w:t>
      </w:r>
      <w:r w:rsidR="00512A3C">
        <w:rPr>
          <w:rFonts w:cstheme="minorHAnsi"/>
          <w:sz w:val="22"/>
          <w:szCs w:val="22"/>
          <w:lang w:eastAsia="fr-FR"/>
        </w:rPr>
        <w:t xml:space="preserve"> déjà été réalisé pour les 2 suivantes</w:t>
      </w:r>
      <w:r w:rsidR="00350986">
        <w:rPr>
          <w:rFonts w:cstheme="minorHAnsi"/>
          <w:sz w:val="22"/>
          <w:szCs w:val="22"/>
          <w:lang w:eastAsia="fr-FR"/>
        </w:rPr>
        <w:t xml:space="preserve"> (</w:t>
      </w:r>
      <w:r w:rsidR="00350986" w:rsidRPr="00010331">
        <w:rPr>
          <w:rFonts w:cstheme="minorHAnsi"/>
          <w:i/>
          <w:iCs/>
          <w:sz w:val="22"/>
          <w:szCs w:val="22"/>
          <w:lang w:eastAsia="fr-FR"/>
        </w:rPr>
        <w:t>Champeau, Roctiau</w:t>
      </w:r>
      <w:r w:rsidR="00350986">
        <w:rPr>
          <w:rFonts w:cstheme="minorHAnsi"/>
          <w:sz w:val="22"/>
          <w:szCs w:val="22"/>
          <w:lang w:eastAsia="fr-FR"/>
        </w:rPr>
        <w:t>)</w:t>
      </w:r>
      <w:r w:rsidR="00D246EA">
        <w:rPr>
          <w:rFonts w:cstheme="minorHAnsi"/>
          <w:sz w:val="22"/>
          <w:szCs w:val="22"/>
          <w:lang w:eastAsia="fr-FR"/>
        </w:rPr>
        <w:t>.</w:t>
      </w:r>
      <w:r w:rsidR="00387A05">
        <w:rPr>
          <w:rFonts w:cstheme="minorHAnsi"/>
          <w:sz w:val="22"/>
          <w:szCs w:val="22"/>
          <w:lang w:eastAsia="fr-FR"/>
        </w:rPr>
        <w:t xml:space="preserve"> Mais la ligne n’avait jamais été mise en exploitation jusqu’ici</w:t>
      </w:r>
      <w:r w:rsidR="00D424D5">
        <w:rPr>
          <w:rFonts w:cstheme="minorHAnsi"/>
          <w:sz w:val="22"/>
          <w:szCs w:val="22"/>
          <w:lang w:eastAsia="fr-FR"/>
        </w:rPr>
        <w:t>, faute de financement</w:t>
      </w:r>
      <w:r w:rsidR="00387A05">
        <w:rPr>
          <w:rFonts w:cstheme="minorHAnsi"/>
          <w:sz w:val="22"/>
          <w:szCs w:val="22"/>
          <w:lang w:eastAsia="fr-FR"/>
        </w:rPr>
        <w:t>.</w:t>
      </w:r>
    </w:p>
    <w:p w14:paraId="604730A3" w14:textId="2621B9C1" w:rsidR="00010331" w:rsidRDefault="00010331" w:rsidP="00CF0120">
      <w:pPr>
        <w:jc w:val="both"/>
        <w:rPr>
          <w:rFonts w:cstheme="minorHAnsi"/>
          <w:sz w:val="22"/>
          <w:szCs w:val="22"/>
          <w:lang w:eastAsia="fr-FR"/>
        </w:rPr>
      </w:pPr>
    </w:p>
    <w:p w14:paraId="76DFE119" w14:textId="3CE62DB2" w:rsidR="00010331" w:rsidRPr="00D22346" w:rsidRDefault="00010331" w:rsidP="00CF0120">
      <w:pPr>
        <w:jc w:val="both"/>
        <w:rPr>
          <w:rFonts w:cstheme="minorHAnsi"/>
          <w:sz w:val="22"/>
          <w:szCs w:val="22"/>
          <w:lang w:eastAsia="fr-FR"/>
        </w:rPr>
      </w:pPr>
      <w:r>
        <w:rPr>
          <w:rFonts w:cstheme="minorHAnsi"/>
          <w:sz w:val="22"/>
          <w:szCs w:val="22"/>
          <w:lang w:eastAsia="fr-FR"/>
        </w:rPr>
        <w:t xml:space="preserve">Désormais, le TEC lance des travaux de rénovation de ses 6 stations et la création de 2 nouvelles, </w:t>
      </w:r>
      <w:r w:rsidRPr="00010331">
        <w:rPr>
          <w:rFonts w:cstheme="minorHAnsi"/>
          <w:i/>
          <w:iCs/>
          <w:sz w:val="22"/>
          <w:szCs w:val="22"/>
          <w:lang w:eastAsia="fr-FR"/>
        </w:rPr>
        <w:t>Corbeau</w:t>
      </w:r>
      <w:r>
        <w:rPr>
          <w:rFonts w:cstheme="minorHAnsi"/>
          <w:sz w:val="22"/>
          <w:szCs w:val="22"/>
          <w:lang w:eastAsia="fr-FR"/>
        </w:rPr>
        <w:t xml:space="preserve"> et </w:t>
      </w:r>
      <w:r w:rsidRPr="00010331">
        <w:rPr>
          <w:rFonts w:cstheme="minorHAnsi"/>
          <w:i/>
          <w:iCs/>
          <w:sz w:val="22"/>
          <w:szCs w:val="22"/>
          <w:lang w:eastAsia="fr-FR"/>
        </w:rPr>
        <w:t>Les Viviers</w:t>
      </w:r>
      <w:r>
        <w:rPr>
          <w:rFonts w:cstheme="minorHAnsi"/>
          <w:sz w:val="22"/>
          <w:szCs w:val="22"/>
          <w:lang w:eastAsia="fr-FR"/>
        </w:rPr>
        <w:t xml:space="preserve">, afin de mettre en service la ligne M5 </w:t>
      </w:r>
      <w:r w:rsidR="00036A08">
        <w:rPr>
          <w:rFonts w:cstheme="minorHAnsi"/>
          <w:sz w:val="22"/>
          <w:szCs w:val="22"/>
          <w:lang w:eastAsia="fr-FR"/>
        </w:rPr>
        <w:t>dès</w:t>
      </w:r>
      <w:r>
        <w:rPr>
          <w:rFonts w:cstheme="minorHAnsi"/>
          <w:sz w:val="22"/>
          <w:szCs w:val="22"/>
          <w:lang w:eastAsia="fr-FR"/>
        </w:rPr>
        <w:t xml:space="preserve"> 2026.</w:t>
      </w:r>
    </w:p>
    <w:p w14:paraId="70F98A70" w14:textId="2B52FF68" w:rsidR="00167F09" w:rsidRDefault="00167F09" w:rsidP="00167F09">
      <w:pPr>
        <w:rPr>
          <w:rFonts w:cstheme="minorHAnsi"/>
          <w:sz w:val="22"/>
          <w:szCs w:val="22"/>
        </w:rPr>
      </w:pPr>
    </w:p>
    <w:p w14:paraId="3040E5B9" w14:textId="3EE1421B" w:rsidR="00167F09" w:rsidRPr="00D22346" w:rsidRDefault="00D22346" w:rsidP="00387A05">
      <w:pPr>
        <w:pStyle w:val="p1"/>
        <w:spacing w:after="100"/>
        <w:ind w:right="-142"/>
        <w:rPr>
          <w:rFonts w:asciiTheme="minorHAnsi" w:hAnsiTheme="minorHAnsi" w:cstheme="minorHAnsi"/>
          <w:b/>
          <w:bCs/>
          <w:color w:val="FFFFFF" w:themeColor="background1"/>
          <w:sz w:val="22"/>
          <w:szCs w:val="22"/>
        </w:rPr>
      </w:pPr>
      <w:r w:rsidRPr="00D22346">
        <w:rPr>
          <w:rFonts w:asciiTheme="minorHAnsi" w:hAnsiTheme="minorHAnsi" w:cstheme="minorHAnsi"/>
          <w:b/>
          <w:bCs/>
          <w:noProof/>
          <w:color w:val="FFFFFF" w:themeColor="background1"/>
          <w:sz w:val="22"/>
          <w:szCs w:val="22"/>
        </w:rPr>
        <mc:AlternateContent>
          <mc:Choice Requires="wps">
            <w:drawing>
              <wp:anchor distT="0" distB="0" distL="114300" distR="114300" simplePos="0" relativeHeight="251710464" behindDoc="1" locked="0" layoutInCell="1" allowOverlap="1" wp14:anchorId="41DB27D8" wp14:editId="3C045195">
                <wp:simplePos x="0" y="0"/>
                <wp:positionH relativeFrom="margin">
                  <wp:posOffset>0</wp:posOffset>
                </wp:positionH>
                <wp:positionV relativeFrom="paragraph">
                  <wp:posOffset>208280</wp:posOffset>
                </wp:positionV>
                <wp:extent cx="3201670" cy="179705"/>
                <wp:effectExtent l="0" t="0" r="0" b="0"/>
                <wp:wrapNone/>
                <wp:docPr id="75" name="Rectangle 75"/>
                <wp:cNvGraphicFramePr/>
                <a:graphic xmlns:a="http://schemas.openxmlformats.org/drawingml/2006/main">
                  <a:graphicData uri="http://schemas.microsoft.com/office/word/2010/wordprocessingShape">
                    <wps:wsp>
                      <wps:cNvSpPr/>
                      <wps:spPr>
                        <a:xfrm>
                          <a:off x="0" y="0"/>
                          <a:ext cx="3201670"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D0B4" id="Rectangle 75" o:spid="_x0000_s1026" style="position:absolute;margin-left:0;margin-top:16.4pt;width:252.1pt;height:14.1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0iuAIAAPsFAAAOAAAAZHJzL2Uyb0RvYy54bWysVEtv2zAMvg/YfxB0X+1kbbMGdYqgRYcB&#10;RRu0HXpmZCkxIIuapMTJfv0o+ZGsyy7DLjIlPr/PJK9vdrVmW+l8habgo7OcM2kElpVZFfz76/2n&#10;L5z5AKYEjUYWfC89v5l9/HDd2Kkc4xp1KR2jIMZPG1vwdQh2mmVerGUN/gytNKRU6GoIdHWrrHTQ&#10;UPRaZ+M8v8wadKV1KKT39HrXKvksxVdKivCklJeB6YJTbSGdLp3LeGaza5iuHNh1Jboy4B+qqKEy&#10;lHQIdQcB2MZVf4SqK+HQowpnAusMlaqETBgIzSh/h+ZlDVYmLESOtwNN/v+FFY/bhWNVWfDJBWcG&#10;avpHz8QamJWWjN6IoMb6Kdm92IXrbp7EiHanXB2/hIPtEqn7gVS5C0zQ42cCdjkh7gXpRpOrSZ6C&#10;Zgdv63z4KrFmUSi4o/SJS9g++EAZybQ36Sgu7yutk+zJpBWYReLlIs/z5Jw6SN5qx7ZA/365Gkco&#10;FGrlj+0v/+YQdscOya9LpSvDiJ4E1wvQkshLjRSNHAy1aRMTGYy1tqnjSxbZbPlLUthrGe20eZaK&#10;fgQxNj4FAISQJoxa1RpK2eKK5ffJB8gJZwoYIyvKP8TuAsTxOpDTx26r7Oyjq0wTNDifZPZ358Ej&#10;ZUYTBue6MuhOIdOEqsvc2vcktdRElpZY7qlNHbbz6624r6hXHsCHBTgaWGovWkLhiQ6lsSk4dhJn&#10;a3Q/T71He5oj0nLW0AIouP+xASc5098MddLV6Pw8box0Ob+YjOnijjXLY43Z1LdIfTaidWdFEqN9&#10;0L2oHNZvtKvmMSupwAjKXXARXH+5De1iom0n5HyezGhLWAgP5sWKGDyyGmfhdfcGznYDE2jUHrFf&#10;FjB9NzetbfQ0ON8EVFUaqgOvHd+0YVLjdNswrrDje7I67OzZLwAAAP//AwBQSwMEFAAGAAgAAAAh&#10;AIkeC0jdAAAABgEAAA8AAABkcnMvZG93bnJldi54bWxMz8FOwzAMBuA7Eu8QeRIXxNJ265hK3Qkh&#10;dkRoBe5ZE9pujVM16dbx9JjTOFq/9ftzvplsJ05m8K0jhHgegTBUOd1SjfD5sX1Yg/BBkVadI4Nw&#10;MR42xe1NrjLtzrQzpzLUgkvIZwqhCaHPpPRVY6zyc9cb4uzbDVYFHoda6kGdudx2MomilbSqJb7Q&#10;qN68NKY6lqNFSN8XY1zfl4fk9atdp9uL/nk8viHezabnJxDBTOG6DH98pkPBpr0bSXvRIfAjAWGR&#10;sJ/TNFomIPYIqzgGWeTyP7/4BQAA//8DAFBLAQItABQABgAIAAAAIQC2gziS/gAAAOEBAAATAAAA&#10;AAAAAAAAAAAAAAAAAABbQ29udGVudF9UeXBlc10ueG1sUEsBAi0AFAAGAAgAAAAhADj9If/WAAAA&#10;lAEAAAsAAAAAAAAAAAAAAAAALwEAAF9yZWxzLy5yZWxzUEsBAi0AFAAGAAgAAAAhANc2HSK4AgAA&#10;+wUAAA4AAAAAAAAAAAAAAAAALgIAAGRycy9lMm9Eb2MueG1sUEsBAi0AFAAGAAgAAAAhAIkeC0jd&#10;AAAABgEAAA8AAAAAAAAAAAAAAAAAEgUAAGRycy9kb3ducmV2LnhtbFBLBQYAAAAABAAEAPMAAAAc&#10;BgAAAAA=&#10;" fillcolor="#e73037 [3214]" stroked="f" strokeweight="1pt">
                <v:fill color2="#ffd500 [3215]" angle="90" colors="0 #e73037;3277f #e73037" focus="100%" type="gradient">
                  <o:fill v:ext="view" type="gradientUnscaled"/>
                </v:fill>
                <w10:wrap anchorx="margin"/>
              </v:rect>
            </w:pict>
          </mc:Fallback>
        </mc:AlternateContent>
      </w:r>
    </w:p>
    <w:p w14:paraId="44B9A793" w14:textId="29DCC302" w:rsidR="00167F09" w:rsidRPr="00D22346" w:rsidRDefault="00AE77D6" w:rsidP="00167F09">
      <w:pPr>
        <w:spacing w:after="213"/>
        <w:ind w:left="86" w:right="-6"/>
        <w:jc w:val="both"/>
        <w:rPr>
          <w:rFonts w:cstheme="minorHAnsi"/>
          <w:b/>
          <w:bCs/>
          <w:color w:val="FFFFFF" w:themeColor="background1"/>
          <w:sz w:val="22"/>
          <w:szCs w:val="22"/>
          <w:lang w:eastAsia="fr-FR"/>
        </w:rPr>
      </w:pPr>
      <w:r w:rsidRPr="00D22346">
        <w:rPr>
          <w:rFonts w:cstheme="minorHAnsi"/>
          <w:b/>
          <w:bCs/>
          <w:color w:val="FFFFFF" w:themeColor="background1"/>
          <w:sz w:val="22"/>
          <w:szCs w:val="22"/>
          <w:lang w:eastAsia="fr-FR"/>
        </w:rPr>
        <w:t>RENOVATION ET EXTENSION</w:t>
      </w:r>
    </w:p>
    <w:p w14:paraId="76118E43" w14:textId="0202CD5E" w:rsidR="00DE772D" w:rsidRPr="00D22346" w:rsidRDefault="00825491" w:rsidP="00DE772D">
      <w:pPr>
        <w:jc w:val="both"/>
        <w:rPr>
          <w:rFonts w:cstheme="minorHAnsi"/>
          <w:sz w:val="22"/>
          <w:szCs w:val="22"/>
          <w:lang w:eastAsia="fr-FR"/>
        </w:rPr>
      </w:pPr>
      <w:r w:rsidRPr="00D22346">
        <w:rPr>
          <w:rFonts w:cstheme="minorHAnsi"/>
          <w:sz w:val="22"/>
          <w:szCs w:val="22"/>
          <w:lang w:eastAsia="fr-FR"/>
        </w:rPr>
        <w:t xml:space="preserve">Le tracé de la ligne M5 comportera à terme </w:t>
      </w:r>
      <w:r w:rsidR="00DE772D" w:rsidRPr="00D22346">
        <w:rPr>
          <w:rFonts w:cstheme="minorHAnsi"/>
          <w:b/>
          <w:bCs/>
          <w:sz w:val="22"/>
          <w:szCs w:val="22"/>
          <w:lang w:eastAsia="fr-FR"/>
        </w:rPr>
        <w:t>8 stations depuis la station Waterloo vers le GHDC</w:t>
      </w:r>
      <w:r w:rsidR="0097337F" w:rsidRPr="00D22346">
        <w:rPr>
          <w:rFonts w:cstheme="minorHAnsi"/>
          <w:sz w:val="22"/>
          <w:szCs w:val="22"/>
          <w:lang w:eastAsia="fr-FR"/>
        </w:rPr>
        <w:t>.</w:t>
      </w:r>
    </w:p>
    <w:p w14:paraId="408D3A02" w14:textId="77777777" w:rsidR="0097337F" w:rsidRPr="00D22346" w:rsidRDefault="0097337F" w:rsidP="00DE772D">
      <w:pPr>
        <w:jc w:val="both"/>
        <w:rPr>
          <w:rFonts w:cstheme="minorHAnsi"/>
          <w:sz w:val="22"/>
          <w:szCs w:val="22"/>
          <w:lang w:eastAsia="fr-FR"/>
        </w:rPr>
      </w:pPr>
    </w:p>
    <w:p w14:paraId="1A8B8B91" w14:textId="0A7FBA02" w:rsidR="00DE772D" w:rsidRPr="00D22346" w:rsidRDefault="00DE772D" w:rsidP="0097337F">
      <w:pPr>
        <w:pStyle w:val="Paragraphedeliste"/>
        <w:numPr>
          <w:ilvl w:val="0"/>
          <w:numId w:val="4"/>
        </w:numPr>
        <w:jc w:val="both"/>
        <w:rPr>
          <w:rFonts w:cstheme="minorHAnsi"/>
          <w:sz w:val="22"/>
          <w:szCs w:val="22"/>
          <w:lang w:eastAsia="fr-FR"/>
        </w:rPr>
      </w:pPr>
      <w:r w:rsidRPr="00D22346">
        <w:rPr>
          <w:rFonts w:cstheme="minorHAnsi"/>
          <w:b/>
          <w:bCs/>
          <w:sz w:val="22"/>
          <w:szCs w:val="22"/>
          <w:lang w:eastAsia="fr-FR"/>
        </w:rPr>
        <w:t>Neuville</w:t>
      </w:r>
      <w:r w:rsidR="0097337F" w:rsidRPr="00D22346">
        <w:rPr>
          <w:rFonts w:cstheme="minorHAnsi"/>
          <w:sz w:val="22"/>
          <w:szCs w:val="22"/>
          <w:lang w:eastAsia="fr-FR"/>
        </w:rPr>
        <w:t xml:space="preserve"> </w:t>
      </w:r>
      <w:r w:rsidRPr="00D22346">
        <w:rPr>
          <w:rFonts w:cstheme="minorHAnsi"/>
          <w:sz w:val="22"/>
          <w:szCs w:val="22"/>
          <w:lang w:eastAsia="fr-FR"/>
        </w:rPr>
        <w:t>: station en viaduc</w:t>
      </w:r>
    </w:p>
    <w:p w14:paraId="7675EA73" w14:textId="7C57239F" w:rsidR="00DE772D" w:rsidRPr="00D22346" w:rsidRDefault="00DE772D" w:rsidP="0097337F">
      <w:pPr>
        <w:pStyle w:val="Paragraphedeliste"/>
        <w:numPr>
          <w:ilvl w:val="0"/>
          <w:numId w:val="4"/>
        </w:numPr>
        <w:jc w:val="both"/>
        <w:rPr>
          <w:rFonts w:cstheme="minorHAnsi"/>
          <w:sz w:val="22"/>
          <w:szCs w:val="22"/>
          <w:lang w:eastAsia="fr-FR"/>
        </w:rPr>
      </w:pPr>
      <w:r w:rsidRPr="00D22346">
        <w:rPr>
          <w:rFonts w:cstheme="minorHAnsi"/>
          <w:b/>
          <w:bCs/>
          <w:sz w:val="22"/>
          <w:szCs w:val="22"/>
          <w:lang w:eastAsia="fr-FR"/>
        </w:rPr>
        <w:t>Chet</w:t>
      </w:r>
      <w:r w:rsidRPr="00D22346">
        <w:rPr>
          <w:rFonts w:cstheme="minorHAnsi"/>
          <w:sz w:val="22"/>
          <w:szCs w:val="22"/>
          <w:lang w:eastAsia="fr-FR"/>
        </w:rPr>
        <w:t xml:space="preserve"> : station en viaduc</w:t>
      </w:r>
    </w:p>
    <w:p w14:paraId="24B0477F" w14:textId="7C708840" w:rsidR="00DE772D" w:rsidRPr="00D22346" w:rsidRDefault="00DE772D" w:rsidP="0097337F">
      <w:pPr>
        <w:pStyle w:val="Paragraphedeliste"/>
        <w:numPr>
          <w:ilvl w:val="0"/>
          <w:numId w:val="4"/>
        </w:numPr>
        <w:jc w:val="both"/>
        <w:rPr>
          <w:rFonts w:cstheme="minorHAnsi"/>
          <w:sz w:val="22"/>
          <w:szCs w:val="22"/>
          <w:lang w:eastAsia="fr-FR"/>
        </w:rPr>
      </w:pPr>
      <w:r w:rsidRPr="00D22346">
        <w:rPr>
          <w:rFonts w:cstheme="minorHAnsi"/>
          <w:b/>
          <w:bCs/>
          <w:sz w:val="22"/>
          <w:szCs w:val="22"/>
          <w:lang w:eastAsia="fr-FR"/>
        </w:rPr>
        <w:t>Pensée</w:t>
      </w:r>
      <w:r w:rsidRPr="00D22346">
        <w:rPr>
          <w:rFonts w:cstheme="minorHAnsi"/>
          <w:sz w:val="22"/>
          <w:szCs w:val="22"/>
          <w:lang w:eastAsia="fr-FR"/>
        </w:rPr>
        <w:t xml:space="preserve"> : station en tranchée ouverte</w:t>
      </w:r>
    </w:p>
    <w:p w14:paraId="19B3A795" w14:textId="04E78192" w:rsidR="00DE772D" w:rsidRPr="00D22346" w:rsidRDefault="00DE772D" w:rsidP="0097337F">
      <w:pPr>
        <w:pStyle w:val="Paragraphedeliste"/>
        <w:numPr>
          <w:ilvl w:val="0"/>
          <w:numId w:val="4"/>
        </w:numPr>
        <w:jc w:val="both"/>
        <w:rPr>
          <w:rFonts w:cstheme="minorHAnsi"/>
          <w:sz w:val="22"/>
          <w:szCs w:val="22"/>
          <w:lang w:eastAsia="fr-FR"/>
        </w:rPr>
      </w:pPr>
      <w:r w:rsidRPr="00D22346">
        <w:rPr>
          <w:rFonts w:cstheme="minorHAnsi"/>
          <w:b/>
          <w:bCs/>
          <w:sz w:val="22"/>
          <w:szCs w:val="22"/>
          <w:lang w:eastAsia="fr-FR"/>
        </w:rPr>
        <w:t>Centenaire</w:t>
      </w:r>
      <w:r w:rsidRPr="00D22346">
        <w:rPr>
          <w:rFonts w:cstheme="minorHAnsi"/>
          <w:sz w:val="22"/>
          <w:szCs w:val="22"/>
          <w:lang w:eastAsia="fr-FR"/>
        </w:rPr>
        <w:t xml:space="preserve"> : station </w:t>
      </w:r>
      <w:r w:rsidR="00523303">
        <w:rPr>
          <w:rFonts w:cstheme="minorHAnsi"/>
          <w:sz w:val="22"/>
          <w:szCs w:val="22"/>
          <w:lang w:eastAsia="fr-FR"/>
        </w:rPr>
        <w:t>sous-terraine</w:t>
      </w:r>
    </w:p>
    <w:p w14:paraId="1C30CDCE" w14:textId="24293F93" w:rsidR="00DE772D" w:rsidRPr="00D22346" w:rsidRDefault="0097337F" w:rsidP="00DE772D">
      <w:pPr>
        <w:jc w:val="both"/>
        <w:rPr>
          <w:rFonts w:cstheme="minorHAnsi"/>
          <w:sz w:val="22"/>
          <w:szCs w:val="22"/>
          <w:lang w:eastAsia="fr-FR"/>
        </w:rPr>
      </w:pPr>
      <w:r w:rsidRPr="00D22346">
        <w:rPr>
          <w:rFonts w:cstheme="minorHAnsi"/>
          <w:sz w:val="22"/>
          <w:szCs w:val="22"/>
          <w:lang w:eastAsia="fr-FR"/>
        </w:rPr>
        <w:t>Le projet prévoit la révision des parachèvements, un nouvel éclairage de quai, de nouveaux escalators et de nouveaux ascenseurs.</w:t>
      </w:r>
    </w:p>
    <w:p w14:paraId="7E1C13FD" w14:textId="5D8594C6" w:rsidR="0097337F" w:rsidRPr="00D22346" w:rsidRDefault="0097337F" w:rsidP="00DE772D">
      <w:pPr>
        <w:jc w:val="both"/>
        <w:rPr>
          <w:rFonts w:cstheme="minorHAnsi"/>
          <w:sz w:val="22"/>
          <w:szCs w:val="22"/>
          <w:lang w:eastAsia="fr-FR"/>
        </w:rPr>
      </w:pPr>
    </w:p>
    <w:p w14:paraId="1754270A" w14:textId="43E84E97" w:rsidR="00DE772D" w:rsidRPr="00D22346" w:rsidRDefault="00DE772D" w:rsidP="00F33555">
      <w:pPr>
        <w:pStyle w:val="Paragraphedeliste"/>
        <w:numPr>
          <w:ilvl w:val="0"/>
          <w:numId w:val="10"/>
        </w:numPr>
        <w:jc w:val="both"/>
        <w:rPr>
          <w:rFonts w:cstheme="minorHAnsi"/>
          <w:sz w:val="22"/>
          <w:szCs w:val="22"/>
          <w:lang w:eastAsia="fr-FR"/>
        </w:rPr>
      </w:pPr>
      <w:r w:rsidRPr="00D22346">
        <w:rPr>
          <w:rFonts w:cstheme="minorHAnsi"/>
          <w:b/>
          <w:bCs/>
          <w:sz w:val="22"/>
          <w:szCs w:val="22"/>
          <w:lang w:eastAsia="fr-FR"/>
        </w:rPr>
        <w:t>Champeau</w:t>
      </w:r>
      <w:r w:rsidRPr="00D22346">
        <w:rPr>
          <w:rFonts w:cstheme="minorHAnsi"/>
          <w:sz w:val="22"/>
          <w:szCs w:val="22"/>
          <w:lang w:eastAsia="fr-FR"/>
        </w:rPr>
        <w:t xml:space="preserve"> : station aérienne</w:t>
      </w:r>
    </w:p>
    <w:p w14:paraId="126A5DE3" w14:textId="41A2A7DE" w:rsidR="00DE772D" w:rsidRPr="00D22346" w:rsidRDefault="007E2BFC" w:rsidP="00F33555">
      <w:pPr>
        <w:pStyle w:val="Paragraphedeliste"/>
        <w:numPr>
          <w:ilvl w:val="0"/>
          <w:numId w:val="10"/>
        </w:numPr>
        <w:jc w:val="both"/>
        <w:rPr>
          <w:rFonts w:cstheme="minorHAnsi"/>
          <w:sz w:val="22"/>
          <w:szCs w:val="22"/>
          <w:lang w:eastAsia="fr-FR"/>
        </w:rPr>
      </w:pPr>
      <w:r w:rsidRPr="00D22346">
        <w:rPr>
          <w:rFonts w:cstheme="minorHAnsi"/>
          <w:b/>
          <w:bCs/>
          <w:sz w:val="22"/>
          <w:szCs w:val="22"/>
          <w:lang w:eastAsia="fr-FR"/>
        </w:rPr>
        <w:t>Roctiau</w:t>
      </w:r>
      <w:r w:rsidR="00DE772D" w:rsidRPr="00D22346">
        <w:rPr>
          <w:rFonts w:cstheme="minorHAnsi"/>
          <w:sz w:val="22"/>
          <w:szCs w:val="22"/>
          <w:lang w:eastAsia="fr-FR"/>
        </w:rPr>
        <w:t xml:space="preserve"> : station en tranchée ouverte</w:t>
      </w:r>
    </w:p>
    <w:p w14:paraId="15A08A3C" w14:textId="4EA90765" w:rsidR="00DE772D" w:rsidRPr="00D22346" w:rsidRDefault="007D4F3E" w:rsidP="00DE772D">
      <w:pPr>
        <w:jc w:val="both"/>
        <w:rPr>
          <w:rFonts w:cstheme="minorHAnsi"/>
          <w:sz w:val="22"/>
          <w:szCs w:val="22"/>
          <w:lang w:eastAsia="fr-FR"/>
        </w:rPr>
      </w:pPr>
      <w:r w:rsidRPr="00D22346">
        <w:rPr>
          <w:rFonts w:cstheme="minorHAnsi"/>
          <w:sz w:val="22"/>
          <w:szCs w:val="22"/>
          <w:lang w:eastAsia="fr-FR"/>
        </w:rPr>
        <w:lastRenderedPageBreak/>
        <w:t>Ce</w:t>
      </w:r>
      <w:r w:rsidR="00DC639C" w:rsidRPr="00D22346">
        <w:rPr>
          <w:rFonts w:cstheme="minorHAnsi"/>
          <w:sz w:val="22"/>
          <w:szCs w:val="22"/>
          <w:lang w:eastAsia="fr-FR"/>
        </w:rPr>
        <w:t>s stations</w:t>
      </w:r>
      <w:r w:rsidRPr="00D22346">
        <w:rPr>
          <w:rFonts w:cstheme="minorHAnsi"/>
          <w:sz w:val="22"/>
          <w:szCs w:val="22"/>
          <w:lang w:eastAsia="fr-FR"/>
        </w:rPr>
        <w:t xml:space="preserve"> sont au stade du génie civil. </w:t>
      </w:r>
      <w:r w:rsidR="00DE772D" w:rsidRPr="00D22346">
        <w:rPr>
          <w:rFonts w:cstheme="minorHAnsi"/>
          <w:sz w:val="22"/>
          <w:szCs w:val="22"/>
          <w:lang w:eastAsia="fr-FR"/>
        </w:rPr>
        <w:t>Comme pour les 4 premières</w:t>
      </w:r>
      <w:r w:rsidR="0032056F" w:rsidRPr="00D22346">
        <w:rPr>
          <w:rFonts w:cstheme="minorHAnsi"/>
          <w:sz w:val="22"/>
          <w:szCs w:val="22"/>
          <w:lang w:eastAsia="fr-FR"/>
        </w:rPr>
        <w:t xml:space="preserve"> stations,</w:t>
      </w:r>
      <w:r w:rsidR="00DE772D" w:rsidRPr="00D22346">
        <w:rPr>
          <w:rFonts w:cstheme="minorHAnsi"/>
          <w:sz w:val="22"/>
          <w:szCs w:val="22"/>
          <w:lang w:eastAsia="fr-FR"/>
        </w:rPr>
        <w:t xml:space="preserve"> </w:t>
      </w:r>
      <w:r w:rsidR="00DB75EB">
        <w:rPr>
          <w:rFonts w:cstheme="minorHAnsi"/>
          <w:sz w:val="22"/>
          <w:szCs w:val="22"/>
          <w:lang w:eastAsia="fr-FR"/>
        </w:rPr>
        <w:t>seront prévus</w:t>
      </w:r>
      <w:r w:rsidR="00DE772D" w:rsidRPr="00D22346">
        <w:rPr>
          <w:rFonts w:cstheme="minorHAnsi"/>
          <w:sz w:val="22"/>
          <w:szCs w:val="22"/>
          <w:lang w:eastAsia="fr-FR"/>
        </w:rPr>
        <w:t xml:space="preserve"> de nouveaux parachèvements, éclairage, escalators et ascenseurs.</w:t>
      </w:r>
    </w:p>
    <w:p w14:paraId="0BEB4B13" w14:textId="3C45E2DC" w:rsidR="005A08E1" w:rsidRPr="00D22346" w:rsidRDefault="005A08E1" w:rsidP="00DE772D">
      <w:pPr>
        <w:jc w:val="both"/>
        <w:rPr>
          <w:rFonts w:cstheme="minorHAnsi"/>
          <w:sz w:val="22"/>
          <w:szCs w:val="22"/>
          <w:lang w:eastAsia="fr-FR"/>
        </w:rPr>
      </w:pPr>
    </w:p>
    <w:p w14:paraId="4AE3DF30" w14:textId="48F69D7C" w:rsidR="00DE772D" w:rsidRPr="00D22346" w:rsidRDefault="00DE772D" w:rsidP="0032056F">
      <w:pPr>
        <w:pStyle w:val="Paragraphedeliste"/>
        <w:numPr>
          <w:ilvl w:val="0"/>
          <w:numId w:val="11"/>
        </w:numPr>
        <w:jc w:val="both"/>
        <w:rPr>
          <w:rFonts w:cstheme="minorHAnsi"/>
          <w:sz w:val="22"/>
          <w:szCs w:val="22"/>
          <w:lang w:eastAsia="fr-FR"/>
        </w:rPr>
      </w:pPr>
      <w:r w:rsidRPr="00D22346">
        <w:rPr>
          <w:rFonts w:cstheme="minorHAnsi"/>
          <w:b/>
          <w:bCs/>
          <w:sz w:val="22"/>
          <w:szCs w:val="22"/>
          <w:lang w:eastAsia="fr-FR"/>
        </w:rPr>
        <w:t>Corbeau</w:t>
      </w:r>
      <w:r w:rsidRPr="00D22346">
        <w:rPr>
          <w:rFonts w:cstheme="minorHAnsi"/>
          <w:sz w:val="22"/>
          <w:szCs w:val="22"/>
          <w:lang w:eastAsia="fr-FR"/>
        </w:rPr>
        <w:t xml:space="preserve"> : future station </w:t>
      </w:r>
      <w:r w:rsidR="00523303">
        <w:rPr>
          <w:rFonts w:cstheme="minorHAnsi"/>
          <w:sz w:val="22"/>
          <w:szCs w:val="22"/>
          <w:lang w:eastAsia="fr-FR"/>
        </w:rPr>
        <w:t>sous-terraine</w:t>
      </w:r>
    </w:p>
    <w:p w14:paraId="22F6018A" w14:textId="54F7E985" w:rsidR="00DE772D" w:rsidRPr="00D22346" w:rsidRDefault="00752F0D" w:rsidP="00DE772D">
      <w:pPr>
        <w:jc w:val="both"/>
        <w:rPr>
          <w:rFonts w:cstheme="minorHAnsi"/>
          <w:sz w:val="22"/>
          <w:szCs w:val="22"/>
          <w:lang w:eastAsia="fr-FR"/>
        </w:rPr>
      </w:pPr>
      <w:r w:rsidRPr="00D22346">
        <w:rPr>
          <w:rFonts w:cstheme="minorHAnsi"/>
          <w:sz w:val="22"/>
          <w:szCs w:val="22"/>
          <w:lang w:eastAsia="fr-FR"/>
        </w:rPr>
        <w:t xml:space="preserve">Le tracé initial prenait fin sous la zone commerciale « CORA ». </w:t>
      </w:r>
      <w:r w:rsidR="00762D3A" w:rsidRPr="00D22346">
        <w:rPr>
          <w:rFonts w:cstheme="minorHAnsi"/>
          <w:sz w:val="22"/>
          <w:szCs w:val="22"/>
          <w:lang w:eastAsia="fr-FR"/>
        </w:rPr>
        <w:t xml:space="preserve">Un </w:t>
      </w:r>
      <w:r w:rsidR="00CC3EDB" w:rsidRPr="00D22346">
        <w:rPr>
          <w:rFonts w:cstheme="minorHAnsi"/>
          <w:sz w:val="22"/>
          <w:szCs w:val="22"/>
          <w:lang w:eastAsia="fr-FR"/>
        </w:rPr>
        <w:t>tunnel</w:t>
      </w:r>
      <w:r w:rsidR="00DE772D" w:rsidRPr="00D22346">
        <w:rPr>
          <w:rFonts w:cstheme="minorHAnsi"/>
          <w:sz w:val="22"/>
          <w:szCs w:val="22"/>
          <w:lang w:eastAsia="fr-FR"/>
        </w:rPr>
        <w:t xml:space="preserve"> et </w:t>
      </w:r>
      <w:r w:rsidR="00762D3A" w:rsidRPr="00D22346">
        <w:rPr>
          <w:rFonts w:cstheme="minorHAnsi"/>
          <w:sz w:val="22"/>
          <w:szCs w:val="22"/>
          <w:lang w:eastAsia="fr-FR"/>
        </w:rPr>
        <w:t>une nouvelle station,</w:t>
      </w:r>
      <w:r w:rsidR="00523303">
        <w:rPr>
          <w:rFonts w:cstheme="minorHAnsi"/>
          <w:sz w:val="22"/>
          <w:szCs w:val="22"/>
          <w:lang w:eastAsia="fr-FR"/>
        </w:rPr>
        <w:t xml:space="preserve"> sous-terraine</w:t>
      </w:r>
      <w:r w:rsidR="00762D3A" w:rsidRPr="00D22346">
        <w:rPr>
          <w:rFonts w:cstheme="minorHAnsi"/>
          <w:sz w:val="22"/>
          <w:szCs w:val="22"/>
          <w:lang w:eastAsia="fr-FR"/>
        </w:rPr>
        <w:t>, seront construits</w:t>
      </w:r>
      <w:r w:rsidR="00DE772D" w:rsidRPr="00D22346">
        <w:rPr>
          <w:rFonts w:cstheme="minorHAnsi"/>
          <w:sz w:val="22"/>
          <w:szCs w:val="22"/>
          <w:lang w:eastAsia="fr-FR"/>
        </w:rPr>
        <w:t>.</w:t>
      </w:r>
      <w:r w:rsidR="005A08E1" w:rsidRPr="00D22346">
        <w:rPr>
          <w:rFonts w:cstheme="minorHAnsi"/>
          <w:sz w:val="22"/>
          <w:szCs w:val="22"/>
          <w:lang w:eastAsia="fr-FR"/>
        </w:rPr>
        <w:t xml:space="preserve"> </w:t>
      </w:r>
      <w:r w:rsidR="00DE772D" w:rsidRPr="00D22346">
        <w:rPr>
          <w:rFonts w:cstheme="minorHAnsi"/>
          <w:sz w:val="22"/>
          <w:szCs w:val="22"/>
          <w:lang w:eastAsia="fr-FR"/>
        </w:rPr>
        <w:t>Deux accès aux quais sont envisagés, avec escalators et ascenseurs.</w:t>
      </w:r>
    </w:p>
    <w:p w14:paraId="2C2F1D45" w14:textId="77777777" w:rsidR="00752F0D" w:rsidRPr="00D22346" w:rsidRDefault="00752F0D" w:rsidP="00DE772D">
      <w:pPr>
        <w:jc w:val="both"/>
        <w:rPr>
          <w:rFonts w:cstheme="minorHAnsi"/>
          <w:sz w:val="22"/>
          <w:szCs w:val="22"/>
          <w:lang w:eastAsia="fr-FR"/>
        </w:rPr>
      </w:pPr>
    </w:p>
    <w:p w14:paraId="52A5E173" w14:textId="19D4C38E" w:rsidR="00DE772D" w:rsidRPr="00D22346" w:rsidRDefault="007E2BFC" w:rsidP="00752F0D">
      <w:pPr>
        <w:pStyle w:val="Paragraphedeliste"/>
        <w:numPr>
          <w:ilvl w:val="0"/>
          <w:numId w:val="11"/>
        </w:numPr>
        <w:jc w:val="both"/>
        <w:rPr>
          <w:rFonts w:cstheme="minorHAnsi"/>
          <w:sz w:val="22"/>
          <w:szCs w:val="22"/>
          <w:lang w:eastAsia="fr-FR"/>
        </w:rPr>
      </w:pPr>
      <w:r w:rsidRPr="00D22346">
        <w:rPr>
          <w:rFonts w:cstheme="minorHAnsi"/>
          <w:b/>
          <w:bCs/>
          <w:sz w:val="22"/>
          <w:szCs w:val="22"/>
          <w:lang w:eastAsia="fr-FR"/>
        </w:rPr>
        <w:t>Les Viviers</w:t>
      </w:r>
      <w:r w:rsidRPr="00D22346">
        <w:rPr>
          <w:rFonts w:cstheme="minorHAnsi"/>
          <w:sz w:val="22"/>
          <w:szCs w:val="22"/>
          <w:lang w:eastAsia="fr-FR"/>
        </w:rPr>
        <w:t xml:space="preserve"> </w:t>
      </w:r>
      <w:r w:rsidR="00DE772D" w:rsidRPr="00D22346">
        <w:rPr>
          <w:rFonts w:cstheme="minorHAnsi"/>
          <w:sz w:val="22"/>
          <w:szCs w:val="22"/>
          <w:lang w:eastAsia="fr-FR"/>
        </w:rPr>
        <w:t>: future station aérienne.</w:t>
      </w:r>
    </w:p>
    <w:p w14:paraId="0823F876" w14:textId="64F8044E" w:rsidR="00D34FB3" w:rsidRPr="00D22346" w:rsidRDefault="00DE772D" w:rsidP="00DE772D">
      <w:pPr>
        <w:jc w:val="both"/>
        <w:rPr>
          <w:rFonts w:cstheme="minorHAnsi"/>
          <w:sz w:val="22"/>
          <w:szCs w:val="22"/>
          <w:lang w:eastAsia="fr-FR"/>
        </w:rPr>
      </w:pPr>
      <w:r w:rsidRPr="00D22346">
        <w:rPr>
          <w:rFonts w:cstheme="minorHAnsi"/>
          <w:sz w:val="22"/>
          <w:szCs w:val="22"/>
          <w:lang w:eastAsia="fr-FR"/>
        </w:rPr>
        <w:t>Le projet prévoit l’implantation d’un quai aérien à proximité de l’entrée principale d</w:t>
      </w:r>
      <w:r w:rsidR="00752F0D" w:rsidRPr="00D22346">
        <w:rPr>
          <w:rFonts w:cstheme="minorHAnsi"/>
          <w:sz w:val="22"/>
          <w:szCs w:val="22"/>
          <w:lang w:eastAsia="fr-FR"/>
        </w:rPr>
        <w:t>e l’hôpital</w:t>
      </w:r>
      <w:r w:rsidRPr="00D22346">
        <w:rPr>
          <w:rFonts w:cstheme="minorHAnsi"/>
          <w:sz w:val="22"/>
          <w:szCs w:val="22"/>
          <w:lang w:eastAsia="fr-FR"/>
        </w:rPr>
        <w:t xml:space="preserve"> GH</w:t>
      </w:r>
      <w:r w:rsidR="008D07D0">
        <w:rPr>
          <w:rFonts w:cstheme="minorHAnsi"/>
          <w:sz w:val="22"/>
          <w:szCs w:val="22"/>
          <w:lang w:eastAsia="fr-FR"/>
        </w:rPr>
        <w:t>d</w:t>
      </w:r>
      <w:r w:rsidRPr="00D22346">
        <w:rPr>
          <w:rFonts w:cstheme="minorHAnsi"/>
          <w:sz w:val="22"/>
          <w:szCs w:val="22"/>
          <w:lang w:eastAsia="fr-FR"/>
        </w:rPr>
        <w:t>C.</w:t>
      </w:r>
    </w:p>
    <w:p w14:paraId="352B7514" w14:textId="5F374A98" w:rsidR="00DC639C" w:rsidRPr="00D22346" w:rsidRDefault="00DC639C" w:rsidP="00DE772D">
      <w:pPr>
        <w:jc w:val="both"/>
        <w:rPr>
          <w:rFonts w:cstheme="minorHAnsi"/>
          <w:sz w:val="22"/>
          <w:szCs w:val="22"/>
          <w:lang w:eastAsia="fr-FR"/>
        </w:rPr>
      </w:pPr>
    </w:p>
    <w:p w14:paraId="67358A40" w14:textId="0C059BB6" w:rsidR="00DC639C" w:rsidRPr="00D22346" w:rsidRDefault="00DC639C" w:rsidP="00DE772D">
      <w:pPr>
        <w:jc w:val="both"/>
        <w:rPr>
          <w:rFonts w:cstheme="minorHAnsi"/>
          <w:sz w:val="22"/>
          <w:szCs w:val="22"/>
          <w:lang w:eastAsia="fr-FR"/>
        </w:rPr>
      </w:pPr>
      <w:r w:rsidRPr="00D22346">
        <w:rPr>
          <w:rFonts w:cstheme="minorHAnsi"/>
          <w:sz w:val="22"/>
          <w:szCs w:val="22"/>
          <w:lang w:eastAsia="fr-FR"/>
        </w:rPr>
        <w:t>Toutes les stations seront accessibles aux PMR.</w:t>
      </w:r>
    </w:p>
    <w:p w14:paraId="0D6CB139" w14:textId="1DD77D53" w:rsidR="00AE77D6" w:rsidRPr="00D22346" w:rsidRDefault="00AE77D6" w:rsidP="00DE772D">
      <w:pPr>
        <w:jc w:val="both"/>
        <w:rPr>
          <w:rFonts w:cstheme="minorHAnsi"/>
          <w:sz w:val="22"/>
          <w:szCs w:val="22"/>
          <w:lang w:eastAsia="fr-FR"/>
        </w:rPr>
      </w:pPr>
    </w:p>
    <w:p w14:paraId="1DA6B7F3" w14:textId="14727534" w:rsidR="00AE77D6" w:rsidRPr="00D22346" w:rsidRDefault="00D22346" w:rsidP="00AE77D6">
      <w:pPr>
        <w:pStyle w:val="p1"/>
        <w:spacing w:after="100"/>
        <w:ind w:right="-142"/>
        <w:rPr>
          <w:rFonts w:asciiTheme="minorHAnsi" w:hAnsiTheme="minorHAnsi" w:cstheme="minorHAnsi"/>
          <w:b/>
          <w:bCs/>
          <w:color w:val="FFFFFF" w:themeColor="background1"/>
          <w:sz w:val="22"/>
          <w:szCs w:val="22"/>
        </w:rPr>
      </w:pPr>
      <w:r w:rsidRPr="00D22346">
        <w:rPr>
          <w:rFonts w:asciiTheme="minorHAnsi" w:hAnsiTheme="minorHAnsi" w:cstheme="minorHAnsi"/>
          <w:b/>
          <w:bCs/>
          <w:noProof/>
          <w:color w:val="FFFFFF" w:themeColor="background1"/>
          <w:sz w:val="22"/>
          <w:szCs w:val="22"/>
        </w:rPr>
        <mc:AlternateContent>
          <mc:Choice Requires="wps">
            <w:drawing>
              <wp:anchor distT="0" distB="0" distL="114300" distR="114300" simplePos="0" relativeHeight="251712512" behindDoc="1" locked="0" layoutInCell="1" allowOverlap="1" wp14:anchorId="356C9418" wp14:editId="6F01D245">
                <wp:simplePos x="0" y="0"/>
                <wp:positionH relativeFrom="margin">
                  <wp:posOffset>0</wp:posOffset>
                </wp:positionH>
                <wp:positionV relativeFrom="paragraph">
                  <wp:posOffset>208280</wp:posOffset>
                </wp:positionV>
                <wp:extent cx="3201670" cy="179705"/>
                <wp:effectExtent l="0" t="0" r="0" b="0"/>
                <wp:wrapNone/>
                <wp:docPr id="1" name="Rectangle 1"/>
                <wp:cNvGraphicFramePr/>
                <a:graphic xmlns:a="http://schemas.openxmlformats.org/drawingml/2006/main">
                  <a:graphicData uri="http://schemas.microsoft.com/office/word/2010/wordprocessingShape">
                    <wps:wsp>
                      <wps:cNvSpPr/>
                      <wps:spPr>
                        <a:xfrm>
                          <a:off x="0" y="0"/>
                          <a:ext cx="3201670"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E196" id="Rectangle 1" o:spid="_x0000_s1026" style="position:absolute;margin-left:0;margin-top:16.4pt;width:252.1pt;height:14.1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WctQIAAPkFAAAOAAAAZHJzL2Uyb0RvYy54bWysVEtv2zAMvg/YfxB0X+1kbbMGdYqgRYcB&#10;RRu0HXpWZMk2IImapMTJfv0o+ZGsyy7DLjIlPr/PJK9vdlqRrXC+AVPQyVlOiTAcysZUBf3+ev/p&#10;CyU+MFMyBUYUdC88vVl8/HDd2rmYQg2qFI5gEOPnrS1oHYKdZ5nntdDMn4EVBpUSnGYBr67KSsda&#10;jK5VNs3zy6wFV1oHXHiPr3edki5SfCkFD09SehGIKijWFtLp0rmOZ7a4ZvPKMVs3vC+D/UMVmjUG&#10;k46h7lhgZOOaP0LphjvwIMMZB52BlA0XCQOimeTv0LzUzIqEBcnxdqTJ/7+w/HG7cqQp8d9RYpjG&#10;X/SMpDFTKUEmkZ7W+jlavdiV628exYh1J52OX0RBdonS/Uip2AXC8fEzwrqcIfMcdZPZ1Sy/iEGz&#10;g7d1PnwVoEkUCuowe2KSbR986EwHk57g8r5RKskeTTqBWEBWLvI8T86pf8StcmTL8M+vq2mftfLH&#10;9pd/cwi7YwesthpSqcYQZCfB9ZwpgdSlNopGjo21KRMTGYi1dijiSxbZ7PhLUtgrEe2UeRYSfwMy&#10;Nj0FgHEuTJh0qpqVosMVyx+Sj5ATuylgjCwx/xi7DxCH60DOELursrePriLNz+h8ktnfnUePlBlM&#10;GJ11Y8CdQqYQVZ+5sx9I6qiJLK2h3GOTOuim11t+32CvPDAfVszhuGJ74QoKT3hIBW1BoZcoqcH9&#10;PPUe7XGKUEtJi+NfUP9jw5ygRH0z2ElXk/PzuC/S5fxiNsWLO9asjzVmo28B+wxnCKtLYrQPahCl&#10;A/2Gm2oZs6KKGY65C8qDGy63oVtLuOu4WC6TGe4Iy8KDebE8Bo+sxll43b0xZ/uBCThqjzCsCjZ/&#10;NzedbfQ0sNwEkE0aqgOvPd+4X1Lj9LswLrDje7I6bOzFLwAAAP//AwBQSwMEFAAGAAgAAAAhAIke&#10;C0jdAAAABgEAAA8AAABkcnMvZG93bnJldi54bWxMz8FOwzAMBuA7Eu8QeRIXxNJ265hK3QkhdkRo&#10;Be5ZE9pujVM16dbx9JjTOFq/9ftzvplsJ05m8K0jhHgegTBUOd1SjfD5sX1Yg/BBkVadI4NwMR42&#10;xe1NrjLtzrQzpzLUgkvIZwqhCaHPpPRVY6zyc9cb4uzbDVYFHoda6kGdudx2MomilbSqJb7QqN68&#10;NKY6lqNFSN8XY1zfl4fk9atdp9uL/nk8viHezabnJxDBTOG6DH98pkPBpr0bSXvRIfAjAWGRsJ/T&#10;NFomIPYIqzgGWeTyP7/4BQAA//8DAFBLAQItABQABgAIAAAAIQC2gziS/gAAAOEBAAATAAAAAAAA&#10;AAAAAAAAAAAAAABbQ29udGVudF9UeXBlc10ueG1sUEsBAi0AFAAGAAgAAAAhADj9If/WAAAAlAEA&#10;AAsAAAAAAAAAAAAAAAAALwEAAF9yZWxzLy5yZWxzUEsBAi0AFAAGAAgAAAAhANJMtZy1AgAA+QUA&#10;AA4AAAAAAAAAAAAAAAAALgIAAGRycy9lMm9Eb2MueG1sUEsBAi0AFAAGAAgAAAAhAIkeC0jdAAAA&#10;BgEAAA8AAAAAAAAAAAAAAAAADwUAAGRycy9kb3ducmV2LnhtbFBLBQYAAAAABAAEAPMAAAAZBgAA&#10;AAA=&#10;" fillcolor="#e73037 [3214]" stroked="f" strokeweight="1pt">
                <v:fill color2="#ffd500 [3215]" angle="90" colors="0 #e73037;3277f #e73037" focus="100%" type="gradient">
                  <o:fill v:ext="view" type="gradientUnscaled"/>
                </v:fill>
                <w10:wrap anchorx="margin"/>
              </v:rect>
            </w:pict>
          </mc:Fallback>
        </mc:AlternateContent>
      </w:r>
      <w:r w:rsidR="00AE77D6" w:rsidRPr="00D22346">
        <w:rPr>
          <w:rFonts w:asciiTheme="minorHAnsi" w:hAnsiTheme="minorHAnsi" w:cstheme="minorHAnsi"/>
          <w:b/>
          <w:bCs/>
          <w:color w:val="FFFFFF" w:themeColor="background1"/>
          <w:sz w:val="22"/>
          <w:szCs w:val="22"/>
        </w:rPr>
        <w:t>OTRFO</w:t>
      </w:r>
    </w:p>
    <w:p w14:paraId="1FEBB0F5" w14:textId="078E3BAE" w:rsidR="00AE77D6" w:rsidRPr="00D22346" w:rsidRDefault="00AE77D6" w:rsidP="00AE77D6">
      <w:pPr>
        <w:spacing w:after="213"/>
        <w:ind w:left="86" w:right="-6"/>
        <w:jc w:val="both"/>
        <w:rPr>
          <w:rFonts w:cstheme="minorHAnsi"/>
          <w:b/>
          <w:bCs/>
          <w:color w:val="FFFFFF" w:themeColor="background1"/>
          <w:sz w:val="22"/>
          <w:szCs w:val="22"/>
          <w:lang w:eastAsia="fr-FR"/>
        </w:rPr>
      </w:pPr>
      <w:r w:rsidRPr="00D22346">
        <w:rPr>
          <w:rFonts w:cstheme="minorHAnsi"/>
          <w:b/>
          <w:bCs/>
          <w:color w:val="FFFFFF" w:themeColor="background1"/>
          <w:sz w:val="22"/>
          <w:szCs w:val="22"/>
          <w:lang w:eastAsia="fr-FR"/>
        </w:rPr>
        <w:t>TRACE</w:t>
      </w:r>
    </w:p>
    <w:p w14:paraId="78EF3442" w14:textId="76944352" w:rsidR="00AE77D6" w:rsidRPr="00D22346" w:rsidRDefault="00A357D9" w:rsidP="00AE77D6">
      <w:pPr>
        <w:jc w:val="both"/>
        <w:rPr>
          <w:rFonts w:cstheme="minorHAnsi"/>
          <w:sz w:val="22"/>
          <w:szCs w:val="22"/>
          <w:lang w:eastAsia="fr-FR"/>
        </w:rPr>
      </w:pPr>
      <w:r>
        <w:rPr>
          <w:rFonts w:cstheme="minorHAnsi"/>
          <w:noProof/>
          <w:sz w:val="22"/>
          <w:szCs w:val="22"/>
          <w:lang w:eastAsia="fr-FR"/>
        </w:rPr>
        <w:drawing>
          <wp:anchor distT="0" distB="0" distL="114300" distR="114300" simplePos="0" relativeHeight="251720704" behindDoc="0" locked="0" layoutInCell="1" allowOverlap="1" wp14:anchorId="5F32C26B" wp14:editId="5841D003">
            <wp:simplePos x="0" y="0"/>
            <wp:positionH relativeFrom="margin">
              <wp:posOffset>-7620</wp:posOffset>
            </wp:positionH>
            <wp:positionV relativeFrom="paragraph">
              <wp:posOffset>153670</wp:posOffset>
            </wp:positionV>
            <wp:extent cx="5619750" cy="4199642"/>
            <wp:effectExtent l="171450" t="171450" r="361950" b="353695"/>
            <wp:wrapNone/>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l="7426" t="5646" r="9089" b="6236"/>
                    <a:stretch/>
                  </pic:blipFill>
                  <pic:spPr bwMode="auto">
                    <a:xfrm>
                      <a:off x="0" y="0"/>
                      <a:ext cx="5619750" cy="41996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131DC" w14:textId="2614BA79" w:rsidR="00AE77D6" w:rsidRDefault="00AE77D6" w:rsidP="00DE772D">
      <w:pPr>
        <w:jc w:val="both"/>
        <w:rPr>
          <w:rFonts w:cstheme="minorHAnsi"/>
          <w:sz w:val="22"/>
          <w:szCs w:val="22"/>
          <w:lang w:eastAsia="fr-FR"/>
        </w:rPr>
      </w:pPr>
    </w:p>
    <w:p w14:paraId="155C1E01" w14:textId="424883F4" w:rsidR="009D4EE4" w:rsidRDefault="009D4EE4" w:rsidP="00DE772D">
      <w:pPr>
        <w:jc w:val="both"/>
        <w:rPr>
          <w:rFonts w:cstheme="minorHAnsi"/>
          <w:sz w:val="22"/>
          <w:szCs w:val="22"/>
          <w:lang w:eastAsia="fr-FR"/>
        </w:rPr>
      </w:pPr>
    </w:p>
    <w:p w14:paraId="04B4BCAC" w14:textId="52D757E3" w:rsidR="009D4EE4" w:rsidRDefault="009D4EE4" w:rsidP="00DE772D">
      <w:pPr>
        <w:jc w:val="both"/>
        <w:rPr>
          <w:rFonts w:cstheme="minorHAnsi"/>
          <w:sz w:val="22"/>
          <w:szCs w:val="22"/>
          <w:lang w:eastAsia="fr-FR"/>
        </w:rPr>
      </w:pPr>
    </w:p>
    <w:p w14:paraId="12FD7E3B" w14:textId="6817AB6D" w:rsidR="009D4EE4" w:rsidRDefault="009D4EE4" w:rsidP="00DE772D">
      <w:pPr>
        <w:jc w:val="both"/>
        <w:rPr>
          <w:rFonts w:cstheme="minorHAnsi"/>
          <w:sz w:val="22"/>
          <w:szCs w:val="22"/>
          <w:lang w:eastAsia="fr-FR"/>
        </w:rPr>
      </w:pPr>
    </w:p>
    <w:p w14:paraId="3855AC3F" w14:textId="49BDADB3" w:rsidR="009D4EE4" w:rsidRDefault="009D4EE4" w:rsidP="00DE772D">
      <w:pPr>
        <w:jc w:val="both"/>
        <w:rPr>
          <w:rFonts w:cstheme="minorHAnsi"/>
          <w:sz w:val="22"/>
          <w:szCs w:val="22"/>
          <w:lang w:eastAsia="fr-FR"/>
        </w:rPr>
      </w:pPr>
    </w:p>
    <w:p w14:paraId="0CBD8A71" w14:textId="4A142E93" w:rsidR="009D4EE4" w:rsidRDefault="009D4EE4" w:rsidP="00DE772D">
      <w:pPr>
        <w:jc w:val="both"/>
        <w:rPr>
          <w:rFonts w:cstheme="minorHAnsi"/>
          <w:sz w:val="22"/>
          <w:szCs w:val="22"/>
          <w:lang w:eastAsia="fr-FR"/>
        </w:rPr>
      </w:pPr>
    </w:p>
    <w:p w14:paraId="3FE0C982" w14:textId="2D9F654E" w:rsidR="009D4EE4" w:rsidRDefault="009D4EE4" w:rsidP="00DE772D">
      <w:pPr>
        <w:jc w:val="both"/>
        <w:rPr>
          <w:rFonts w:cstheme="minorHAnsi"/>
          <w:sz w:val="22"/>
          <w:szCs w:val="22"/>
          <w:lang w:eastAsia="fr-FR"/>
        </w:rPr>
      </w:pPr>
    </w:p>
    <w:p w14:paraId="56FE3C73" w14:textId="111CD770" w:rsidR="009D4EE4" w:rsidRDefault="009D4EE4" w:rsidP="00DE772D">
      <w:pPr>
        <w:jc w:val="both"/>
        <w:rPr>
          <w:rFonts w:cstheme="minorHAnsi"/>
          <w:sz w:val="22"/>
          <w:szCs w:val="22"/>
          <w:lang w:eastAsia="fr-FR"/>
        </w:rPr>
      </w:pPr>
    </w:p>
    <w:p w14:paraId="2F614459" w14:textId="4187DF13" w:rsidR="009D4EE4" w:rsidRDefault="009D4EE4" w:rsidP="00DE772D">
      <w:pPr>
        <w:jc w:val="both"/>
        <w:rPr>
          <w:rFonts w:cstheme="minorHAnsi"/>
          <w:sz w:val="22"/>
          <w:szCs w:val="22"/>
          <w:lang w:eastAsia="fr-FR"/>
        </w:rPr>
      </w:pPr>
    </w:p>
    <w:p w14:paraId="1485C674" w14:textId="26F958BB" w:rsidR="009D4EE4" w:rsidRDefault="009D4EE4" w:rsidP="00DE772D">
      <w:pPr>
        <w:jc w:val="both"/>
        <w:rPr>
          <w:rFonts w:cstheme="minorHAnsi"/>
          <w:sz w:val="22"/>
          <w:szCs w:val="22"/>
          <w:lang w:eastAsia="fr-FR"/>
        </w:rPr>
      </w:pPr>
    </w:p>
    <w:p w14:paraId="46CDD18E" w14:textId="60ED0355" w:rsidR="00E86B70" w:rsidRDefault="00E86B70" w:rsidP="00DE772D">
      <w:pPr>
        <w:jc w:val="both"/>
        <w:rPr>
          <w:rFonts w:cstheme="minorHAnsi"/>
          <w:sz w:val="22"/>
          <w:szCs w:val="22"/>
          <w:lang w:eastAsia="fr-FR"/>
        </w:rPr>
      </w:pPr>
    </w:p>
    <w:p w14:paraId="7FA5D068" w14:textId="173921A4" w:rsidR="00E86B70" w:rsidRDefault="00E86B70" w:rsidP="00DE772D">
      <w:pPr>
        <w:jc w:val="both"/>
        <w:rPr>
          <w:rFonts w:cstheme="minorHAnsi"/>
          <w:sz w:val="22"/>
          <w:szCs w:val="22"/>
          <w:lang w:eastAsia="fr-FR"/>
        </w:rPr>
      </w:pPr>
    </w:p>
    <w:p w14:paraId="05CC4DCC" w14:textId="77777777" w:rsidR="00E86B70" w:rsidRDefault="00E86B70" w:rsidP="00DE772D">
      <w:pPr>
        <w:jc w:val="both"/>
        <w:rPr>
          <w:rFonts w:cstheme="minorHAnsi"/>
          <w:sz w:val="22"/>
          <w:szCs w:val="22"/>
          <w:lang w:eastAsia="fr-FR"/>
        </w:rPr>
      </w:pPr>
    </w:p>
    <w:p w14:paraId="0815C2AD" w14:textId="45DA1587" w:rsidR="009D4EE4" w:rsidRDefault="009D4EE4" w:rsidP="00DE772D">
      <w:pPr>
        <w:jc w:val="both"/>
        <w:rPr>
          <w:rFonts w:cstheme="minorHAnsi"/>
          <w:sz w:val="22"/>
          <w:szCs w:val="22"/>
          <w:lang w:eastAsia="fr-FR"/>
        </w:rPr>
      </w:pPr>
    </w:p>
    <w:p w14:paraId="5A78BC1A" w14:textId="64D5060A" w:rsidR="009D4EE4" w:rsidRDefault="009D4EE4" w:rsidP="00DE772D">
      <w:pPr>
        <w:jc w:val="both"/>
        <w:rPr>
          <w:rFonts w:cstheme="minorHAnsi"/>
          <w:sz w:val="22"/>
          <w:szCs w:val="22"/>
          <w:lang w:eastAsia="fr-FR"/>
        </w:rPr>
      </w:pPr>
    </w:p>
    <w:p w14:paraId="5B558A3E" w14:textId="7BA559D7" w:rsidR="009D4EE4" w:rsidRDefault="009D4EE4" w:rsidP="00DE772D">
      <w:pPr>
        <w:jc w:val="both"/>
        <w:rPr>
          <w:rFonts w:cstheme="minorHAnsi"/>
          <w:sz w:val="22"/>
          <w:szCs w:val="22"/>
          <w:lang w:eastAsia="fr-FR"/>
        </w:rPr>
      </w:pPr>
    </w:p>
    <w:p w14:paraId="11748DD6" w14:textId="2F4CA9BB" w:rsidR="009D4EE4" w:rsidRDefault="009D4EE4" w:rsidP="00DE772D">
      <w:pPr>
        <w:jc w:val="both"/>
        <w:rPr>
          <w:rFonts w:cstheme="minorHAnsi"/>
          <w:sz w:val="22"/>
          <w:szCs w:val="22"/>
          <w:lang w:eastAsia="fr-FR"/>
        </w:rPr>
      </w:pPr>
    </w:p>
    <w:p w14:paraId="138E77E1" w14:textId="5B99BB58" w:rsidR="009D4EE4" w:rsidRDefault="009D4EE4" w:rsidP="00DE772D">
      <w:pPr>
        <w:jc w:val="both"/>
        <w:rPr>
          <w:rFonts w:cstheme="minorHAnsi"/>
          <w:sz w:val="22"/>
          <w:szCs w:val="22"/>
          <w:lang w:eastAsia="fr-FR"/>
        </w:rPr>
      </w:pPr>
    </w:p>
    <w:p w14:paraId="33B4F92F" w14:textId="40C84E3A" w:rsidR="009D4EE4" w:rsidRDefault="009D4EE4" w:rsidP="00DE772D">
      <w:pPr>
        <w:jc w:val="both"/>
        <w:rPr>
          <w:rFonts w:cstheme="minorHAnsi"/>
          <w:sz w:val="22"/>
          <w:szCs w:val="22"/>
          <w:lang w:eastAsia="fr-FR"/>
        </w:rPr>
      </w:pPr>
    </w:p>
    <w:p w14:paraId="5F6DCBDA" w14:textId="123260A9" w:rsidR="009D4EE4" w:rsidRDefault="009D4EE4" w:rsidP="00DE772D">
      <w:pPr>
        <w:jc w:val="both"/>
        <w:rPr>
          <w:rFonts w:cstheme="minorHAnsi"/>
          <w:sz w:val="22"/>
          <w:szCs w:val="22"/>
          <w:lang w:eastAsia="fr-FR"/>
        </w:rPr>
      </w:pPr>
    </w:p>
    <w:p w14:paraId="31B2ED8A" w14:textId="384F9F2D" w:rsidR="009D4EE4" w:rsidRDefault="009D4EE4" w:rsidP="00DE772D">
      <w:pPr>
        <w:jc w:val="both"/>
        <w:rPr>
          <w:rFonts w:cstheme="minorHAnsi"/>
          <w:sz w:val="22"/>
          <w:szCs w:val="22"/>
          <w:lang w:eastAsia="fr-FR"/>
        </w:rPr>
      </w:pPr>
    </w:p>
    <w:p w14:paraId="619A453B" w14:textId="765ED800" w:rsidR="009D4EE4" w:rsidRDefault="009D4EE4" w:rsidP="00DE772D">
      <w:pPr>
        <w:jc w:val="both"/>
        <w:rPr>
          <w:rFonts w:cstheme="minorHAnsi"/>
          <w:sz w:val="22"/>
          <w:szCs w:val="22"/>
          <w:lang w:eastAsia="fr-FR"/>
        </w:rPr>
      </w:pPr>
    </w:p>
    <w:p w14:paraId="2F916399" w14:textId="77A6B820" w:rsidR="009D4EE4" w:rsidRDefault="009D4EE4" w:rsidP="00DE772D">
      <w:pPr>
        <w:jc w:val="both"/>
        <w:rPr>
          <w:rFonts w:cstheme="minorHAnsi"/>
          <w:sz w:val="22"/>
          <w:szCs w:val="22"/>
          <w:lang w:eastAsia="fr-FR"/>
        </w:rPr>
      </w:pPr>
    </w:p>
    <w:p w14:paraId="51F291C5" w14:textId="4C0E25D2" w:rsidR="009D4EE4" w:rsidRPr="009D4EE4" w:rsidRDefault="009D4EE4" w:rsidP="00DE772D">
      <w:pPr>
        <w:jc w:val="both"/>
        <w:rPr>
          <w:rFonts w:cstheme="minorHAnsi"/>
          <w:sz w:val="22"/>
          <w:szCs w:val="22"/>
          <w:lang w:eastAsia="fr-FR"/>
        </w:rPr>
      </w:pPr>
    </w:p>
    <w:p w14:paraId="5CF001A4" w14:textId="77777777" w:rsidR="00AE77D6" w:rsidRPr="00D22346" w:rsidRDefault="00AE77D6" w:rsidP="00AE77D6">
      <w:pPr>
        <w:rPr>
          <w:rFonts w:cstheme="minorHAnsi"/>
          <w:sz w:val="22"/>
          <w:szCs w:val="22"/>
        </w:rPr>
      </w:pPr>
    </w:p>
    <w:p w14:paraId="2C6642AC" w14:textId="77A443CA" w:rsidR="00D57629" w:rsidRPr="00D22346" w:rsidRDefault="00D57629" w:rsidP="00D57629">
      <w:pPr>
        <w:pStyle w:val="p1"/>
        <w:spacing w:after="100"/>
        <w:ind w:left="-567" w:right="-142"/>
        <w:rPr>
          <w:rFonts w:asciiTheme="minorHAnsi" w:hAnsiTheme="minorHAnsi" w:cstheme="minorHAnsi"/>
          <w:b/>
          <w:bCs/>
          <w:color w:val="FFFFFF" w:themeColor="background1"/>
          <w:sz w:val="22"/>
          <w:szCs w:val="22"/>
        </w:rPr>
      </w:pPr>
      <w:r w:rsidRPr="00D22346">
        <w:rPr>
          <w:rFonts w:asciiTheme="minorHAnsi" w:hAnsiTheme="minorHAnsi" w:cstheme="minorHAnsi"/>
          <w:b/>
          <w:bCs/>
          <w:noProof/>
          <w:color w:val="FFFFFF" w:themeColor="background1"/>
          <w:sz w:val="22"/>
          <w:szCs w:val="22"/>
        </w:rPr>
        <w:lastRenderedPageBreak/>
        <mc:AlternateContent>
          <mc:Choice Requires="wps">
            <w:drawing>
              <wp:anchor distT="0" distB="0" distL="114300" distR="114300" simplePos="0" relativeHeight="251722752" behindDoc="1" locked="0" layoutInCell="1" allowOverlap="1" wp14:anchorId="4B726482" wp14:editId="7E86A325">
                <wp:simplePos x="0" y="0"/>
                <wp:positionH relativeFrom="margin">
                  <wp:posOffset>0</wp:posOffset>
                </wp:positionH>
                <wp:positionV relativeFrom="paragraph">
                  <wp:posOffset>208280</wp:posOffset>
                </wp:positionV>
                <wp:extent cx="3201670" cy="179705"/>
                <wp:effectExtent l="0" t="0" r="0" b="0"/>
                <wp:wrapNone/>
                <wp:docPr id="15" name="Rectangle 15"/>
                <wp:cNvGraphicFramePr/>
                <a:graphic xmlns:a="http://schemas.openxmlformats.org/drawingml/2006/main">
                  <a:graphicData uri="http://schemas.microsoft.com/office/word/2010/wordprocessingShape">
                    <wps:wsp>
                      <wps:cNvSpPr/>
                      <wps:spPr>
                        <a:xfrm>
                          <a:off x="0" y="0"/>
                          <a:ext cx="3201670"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868C9" id="Rectangle 15" o:spid="_x0000_s1026" style="position:absolute;margin-left:0;margin-top:16.4pt;width:252.1pt;height:14.1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0BoAIAANMFAAAOAAAAZHJzL2Uyb0RvYy54bWysVEtv2zAMvg/YfxB0X+1kbbMGdYqgRYcB&#10;RVesHXpWZCk2IIsapcTJfv0o+ZGsyy7DLjIlPr/PJK9vdo1hW4W+BlvwyVnOmbISytquC/795f7D&#10;J858ELYUBqwq+F55frN4/+66dXM1hQpMqZBREOvnrSt4FYKbZ5mXlWqEPwOnLCk1YCMCXXGdlSha&#10;it6YbJrnl1kLWDoEqbyn17tOyRcpvtZKhq9aexWYKTjVFtKJ6VzFM1tci/kahatq2Zch/qGKRtSW&#10;ko6h7kQQbIP1H6GaWiJ40OFMQpOB1rVUCQOhmeRv0DxXwqmEhcjxbqTJ/7+w8nH77J6QaGidn3sS&#10;I4qdxiZ+qT62S2TtR7LULjBJjx+p4MsZcSpJN5ldzfKLyGZ28Hbow2cFDYtCwZF+RuJIbB986EwH&#10;k5668r42JsmeTDqBOSC8F3meJ+fUGerWINsK+qer9bTPuvbH9pd/cwi7Yweqdj2kMrVlIrYtYfJS&#10;GFX2mKMRirE2Y2MiC7HWDkV8yQ78JSnsjYp2xn5TmtUlMTY9BUBIqWyYdKpKlKrDFctP3UnJR8iJ&#10;3RQwRtaUf4zdB4hjcyBniN1V2dtHV5UmY3Q+yezvzqNHygw2jM5NbQFPITOEqs/c2Q8kddREllZQ&#10;7p+QIXRz6Z28r6lXHoQPTwJpEOlX0HIJX+nQBtqCQy9xVgH+PPUe7Wk+SMtZS4NdcP9jI1BxZr5Y&#10;6qSryfl53ATpcn4xm9IFjzWrY43dNLdAfTahnnAyidE+mEHUCM0r7aBlzEoqYSXlLrgMOFxuQ7dw&#10;aItJtVwmM5p+J8KDfXYyBo+sxll42b0KdP3ABBq1RxiWgJi/mZvONnpaWG4C6DoN1YHXnm/aHKlx&#10;+i0XV9PxPVkddvHiFwAAAP//AwBQSwMEFAAGAAgAAAAhAIkeC0jdAAAABgEAAA8AAABkcnMvZG93&#10;bnJldi54bWxMz8FOwzAMBuA7Eu8QeRIXxNJ265hK3QkhdkRoBe5ZE9pujVM16dbx9JjTOFq/9ftz&#10;vplsJ05m8K0jhHgegTBUOd1SjfD5sX1Yg/BBkVadI4NwMR42xe1NrjLtzrQzpzLUgkvIZwqhCaHP&#10;pPRVY6zyc9cb4uzbDVYFHoda6kGdudx2MomilbSqJb7QqN68NKY6lqNFSN8XY1zfl4fk9atdp9uL&#10;/nk8viHezabnJxDBTOG6DH98pkPBpr0bSXvRIfAjAWGRsJ/TNFomIPYIqzgGWeTyP7/4BQAA//8D&#10;AFBLAQItABQABgAIAAAAIQC2gziS/gAAAOEBAAATAAAAAAAAAAAAAAAAAAAAAABbQ29udGVudF9U&#10;eXBlc10ueG1sUEsBAi0AFAAGAAgAAAAhADj9If/WAAAAlAEAAAsAAAAAAAAAAAAAAAAALwEAAF9y&#10;ZWxzLy5yZWxzUEsBAi0AFAAGAAgAAAAhACpxjQGgAgAA0wUAAA4AAAAAAAAAAAAAAAAALgIAAGRy&#10;cy9lMm9Eb2MueG1sUEsBAi0AFAAGAAgAAAAhAIkeC0jdAAAABgEAAA8AAAAAAAAAAAAAAAAA+gQA&#10;AGRycy9kb3ducmV2LnhtbFBLBQYAAAAABAAEAPMAAAAEBgAAAAA=&#10;" fillcolor="#e73037 [3214]" stroked="f" strokeweight="1pt">
                <v:fill color2="#ffd500 [3215]" angle="90" colors="0 #e73037;3277f #e73037" focus="100%" type="gradient">
                  <o:fill v:ext="view" type="gradientUnscaled"/>
                </v:fill>
                <w10:wrap anchorx="margin"/>
              </v:rect>
            </w:pict>
          </mc:Fallback>
        </mc:AlternateContent>
      </w:r>
      <w:r w:rsidRPr="00D22346">
        <w:rPr>
          <w:rFonts w:asciiTheme="minorHAnsi" w:hAnsiTheme="minorHAnsi" w:cstheme="minorHAnsi"/>
          <w:b/>
          <w:bCs/>
          <w:color w:val="FFFFFF" w:themeColor="background1"/>
          <w:sz w:val="22"/>
          <w:szCs w:val="22"/>
        </w:rPr>
        <w:t>OTRF</w:t>
      </w:r>
    </w:p>
    <w:p w14:paraId="46A5A0FB" w14:textId="0AC2DD2E" w:rsidR="00D57629" w:rsidRPr="00D57629" w:rsidRDefault="00D57629" w:rsidP="00D57629">
      <w:pPr>
        <w:jc w:val="both"/>
        <w:rPr>
          <w:rFonts w:cstheme="minorHAnsi"/>
          <w:caps/>
          <w:sz w:val="22"/>
          <w:szCs w:val="22"/>
          <w:lang w:eastAsia="fr-FR"/>
        </w:rPr>
      </w:pPr>
      <w:r w:rsidRPr="00D57629">
        <w:rPr>
          <w:rFonts w:cstheme="minorHAnsi"/>
          <w:b/>
          <w:bCs/>
          <w:caps/>
          <w:color w:val="FFFFFF" w:themeColor="background1"/>
          <w:sz w:val="22"/>
          <w:szCs w:val="22"/>
          <w:lang w:eastAsia="fr-FR"/>
        </w:rPr>
        <w:t>Coûts</w:t>
      </w:r>
    </w:p>
    <w:p w14:paraId="1C063286" w14:textId="77777777" w:rsidR="00D57629" w:rsidRDefault="00D57629" w:rsidP="00AE77D6">
      <w:pPr>
        <w:jc w:val="both"/>
        <w:rPr>
          <w:rFonts w:cstheme="minorHAnsi"/>
          <w:sz w:val="22"/>
          <w:szCs w:val="22"/>
          <w:lang w:eastAsia="fr-FR"/>
        </w:rPr>
      </w:pPr>
    </w:p>
    <w:p w14:paraId="750D70B8" w14:textId="5B1DA9C1" w:rsidR="00D34FB3" w:rsidRDefault="00D22346" w:rsidP="00AE77D6">
      <w:pPr>
        <w:jc w:val="both"/>
        <w:rPr>
          <w:rFonts w:cstheme="minorHAnsi"/>
          <w:sz w:val="22"/>
          <w:szCs w:val="22"/>
          <w:lang w:eastAsia="fr-FR"/>
        </w:rPr>
      </w:pPr>
      <w:r w:rsidRPr="00D22346">
        <w:rPr>
          <w:rFonts w:cstheme="minorHAnsi"/>
          <w:sz w:val="22"/>
          <w:szCs w:val="22"/>
          <w:lang w:eastAsia="fr-FR"/>
        </w:rPr>
        <w:t xml:space="preserve">Les coûts </w:t>
      </w:r>
      <w:r>
        <w:rPr>
          <w:rFonts w:cstheme="minorHAnsi"/>
          <w:sz w:val="22"/>
          <w:szCs w:val="22"/>
          <w:lang w:eastAsia="fr-FR"/>
        </w:rPr>
        <w:t>totaux s’élèveront à hauteur de 60 M€ et incluront les postes suivants :</w:t>
      </w:r>
    </w:p>
    <w:p w14:paraId="3FAC7913" w14:textId="0CBA89F6" w:rsidR="00D22346" w:rsidRDefault="00D22346" w:rsidP="00AE77D6">
      <w:pPr>
        <w:jc w:val="both"/>
        <w:rPr>
          <w:rFonts w:cstheme="minorHAnsi"/>
          <w:sz w:val="22"/>
          <w:szCs w:val="22"/>
          <w:lang w:eastAsia="fr-FR"/>
        </w:rPr>
      </w:pPr>
    </w:p>
    <w:p w14:paraId="6B4B6B1F" w14:textId="6472A67C" w:rsidR="00D22346" w:rsidRDefault="00D22346" w:rsidP="00D22346">
      <w:pPr>
        <w:pStyle w:val="Paragraphedeliste"/>
        <w:numPr>
          <w:ilvl w:val="0"/>
          <w:numId w:val="11"/>
        </w:numPr>
        <w:jc w:val="both"/>
        <w:rPr>
          <w:rFonts w:cstheme="minorHAnsi"/>
          <w:sz w:val="22"/>
          <w:szCs w:val="22"/>
          <w:lang w:eastAsia="fr-FR"/>
        </w:rPr>
      </w:pPr>
      <w:r>
        <w:rPr>
          <w:rFonts w:cstheme="minorHAnsi"/>
          <w:sz w:val="22"/>
          <w:szCs w:val="22"/>
          <w:lang w:eastAsia="fr-FR"/>
        </w:rPr>
        <w:t>défrichage/nettoyage : 5 M€</w:t>
      </w:r>
    </w:p>
    <w:p w14:paraId="6B68B1DC" w14:textId="549FC7F5" w:rsidR="00D22346" w:rsidRDefault="00D22346" w:rsidP="00D22346">
      <w:pPr>
        <w:pStyle w:val="Paragraphedeliste"/>
        <w:numPr>
          <w:ilvl w:val="0"/>
          <w:numId w:val="11"/>
        </w:numPr>
        <w:jc w:val="both"/>
        <w:rPr>
          <w:rFonts w:cstheme="minorHAnsi"/>
          <w:sz w:val="22"/>
          <w:szCs w:val="22"/>
          <w:lang w:eastAsia="fr-FR"/>
        </w:rPr>
      </w:pPr>
      <w:r>
        <w:rPr>
          <w:rFonts w:cstheme="minorHAnsi"/>
          <w:sz w:val="22"/>
          <w:szCs w:val="22"/>
          <w:lang w:eastAsia="fr-FR"/>
        </w:rPr>
        <w:t>génie civil : 7 M€</w:t>
      </w:r>
    </w:p>
    <w:p w14:paraId="751B690D" w14:textId="1D69DBE9" w:rsidR="00D22346" w:rsidRDefault="00D22346" w:rsidP="00D22346">
      <w:pPr>
        <w:pStyle w:val="Paragraphedeliste"/>
        <w:numPr>
          <w:ilvl w:val="0"/>
          <w:numId w:val="11"/>
        </w:numPr>
        <w:jc w:val="both"/>
        <w:rPr>
          <w:rFonts w:cstheme="minorHAnsi"/>
          <w:sz w:val="22"/>
          <w:szCs w:val="22"/>
          <w:lang w:eastAsia="fr-FR"/>
        </w:rPr>
      </w:pPr>
      <w:r>
        <w:rPr>
          <w:rFonts w:cstheme="minorHAnsi"/>
          <w:sz w:val="22"/>
          <w:szCs w:val="22"/>
          <w:lang w:eastAsia="fr-FR"/>
        </w:rPr>
        <w:t>parachèvement des stations : 6 M€</w:t>
      </w:r>
    </w:p>
    <w:p w14:paraId="01262C9A" w14:textId="4674AED2" w:rsidR="00D22346" w:rsidRDefault="00D22346" w:rsidP="00D22346">
      <w:pPr>
        <w:pStyle w:val="Paragraphedeliste"/>
        <w:numPr>
          <w:ilvl w:val="0"/>
          <w:numId w:val="11"/>
        </w:numPr>
        <w:jc w:val="both"/>
        <w:rPr>
          <w:rFonts w:cstheme="minorHAnsi"/>
          <w:sz w:val="22"/>
          <w:szCs w:val="22"/>
          <w:lang w:eastAsia="fr-FR"/>
        </w:rPr>
      </w:pPr>
      <w:r>
        <w:rPr>
          <w:rFonts w:cstheme="minorHAnsi"/>
          <w:sz w:val="22"/>
          <w:szCs w:val="22"/>
          <w:lang w:eastAsia="fr-FR"/>
        </w:rPr>
        <w:t>techniques spéciales stations (</w:t>
      </w:r>
      <w:r w:rsidR="00B21ACC">
        <w:rPr>
          <w:rFonts w:cstheme="minorHAnsi"/>
          <w:sz w:val="22"/>
          <w:szCs w:val="22"/>
          <w:lang w:eastAsia="fr-FR"/>
        </w:rPr>
        <w:t>PT, ascenseurs, escalators, équipements BT, vidéo) : 8 M€</w:t>
      </w:r>
    </w:p>
    <w:p w14:paraId="0563850F" w14:textId="129E5352" w:rsidR="00B21ACC" w:rsidRDefault="00B21ACC" w:rsidP="00D22346">
      <w:pPr>
        <w:pStyle w:val="Paragraphedeliste"/>
        <w:numPr>
          <w:ilvl w:val="0"/>
          <w:numId w:val="11"/>
        </w:numPr>
        <w:jc w:val="both"/>
        <w:rPr>
          <w:rFonts w:cstheme="minorHAnsi"/>
          <w:sz w:val="22"/>
          <w:szCs w:val="22"/>
          <w:lang w:eastAsia="fr-FR"/>
        </w:rPr>
      </w:pPr>
      <w:r>
        <w:rPr>
          <w:rFonts w:cstheme="minorHAnsi"/>
          <w:sz w:val="22"/>
          <w:szCs w:val="22"/>
          <w:lang w:eastAsia="fr-FR"/>
        </w:rPr>
        <w:t>techniques spéciales ferroviaires (protection incendie tunnels, caténaires, SST, câbles, TLC, SIG, courants faibles) : 18,5 M€</w:t>
      </w:r>
    </w:p>
    <w:p w14:paraId="5EEF2264" w14:textId="73352E4C" w:rsidR="00B21ACC" w:rsidRDefault="00B21ACC" w:rsidP="00D22346">
      <w:pPr>
        <w:pStyle w:val="Paragraphedeliste"/>
        <w:numPr>
          <w:ilvl w:val="0"/>
          <w:numId w:val="11"/>
        </w:numPr>
        <w:jc w:val="both"/>
        <w:rPr>
          <w:rFonts w:cstheme="minorHAnsi"/>
          <w:sz w:val="22"/>
          <w:szCs w:val="22"/>
          <w:lang w:eastAsia="fr-FR"/>
        </w:rPr>
      </w:pPr>
      <w:r>
        <w:rPr>
          <w:rFonts w:cstheme="minorHAnsi"/>
          <w:sz w:val="22"/>
          <w:szCs w:val="22"/>
          <w:lang w:eastAsia="fr-FR"/>
        </w:rPr>
        <w:t>voies : 6 M€</w:t>
      </w:r>
    </w:p>
    <w:p w14:paraId="5A3E1697" w14:textId="6DE12A89" w:rsidR="00B21ACC" w:rsidRDefault="00B21ACC" w:rsidP="00D22346">
      <w:pPr>
        <w:pStyle w:val="Paragraphedeliste"/>
        <w:numPr>
          <w:ilvl w:val="0"/>
          <w:numId w:val="11"/>
        </w:numPr>
        <w:jc w:val="both"/>
        <w:rPr>
          <w:rFonts w:cstheme="minorHAnsi"/>
          <w:sz w:val="22"/>
          <w:szCs w:val="22"/>
          <w:lang w:eastAsia="fr-FR"/>
        </w:rPr>
      </w:pPr>
      <w:r>
        <w:rPr>
          <w:rFonts w:cstheme="minorHAnsi"/>
          <w:sz w:val="22"/>
          <w:szCs w:val="22"/>
          <w:lang w:eastAsia="fr-FR"/>
        </w:rPr>
        <w:t>étude et communication : 4,5 M€</w:t>
      </w:r>
    </w:p>
    <w:p w14:paraId="7229B165" w14:textId="3D751F44" w:rsidR="00B21ACC" w:rsidRPr="00D22346" w:rsidRDefault="00B21ACC" w:rsidP="00D22346">
      <w:pPr>
        <w:pStyle w:val="Paragraphedeliste"/>
        <w:numPr>
          <w:ilvl w:val="0"/>
          <w:numId w:val="11"/>
        </w:numPr>
        <w:jc w:val="both"/>
        <w:rPr>
          <w:rFonts w:cstheme="minorHAnsi"/>
          <w:sz w:val="22"/>
          <w:szCs w:val="22"/>
          <w:lang w:eastAsia="fr-FR"/>
        </w:rPr>
      </w:pPr>
      <w:r>
        <w:rPr>
          <w:rFonts w:cstheme="minorHAnsi"/>
          <w:sz w:val="22"/>
          <w:szCs w:val="22"/>
          <w:lang w:eastAsia="fr-FR"/>
        </w:rPr>
        <w:t>imprévus</w:t>
      </w:r>
      <w:r w:rsidR="005D62DB">
        <w:rPr>
          <w:rFonts w:cstheme="minorHAnsi"/>
          <w:sz w:val="22"/>
          <w:szCs w:val="22"/>
          <w:lang w:eastAsia="fr-FR"/>
        </w:rPr>
        <w:t xml:space="preserve"> </w:t>
      </w:r>
      <w:r>
        <w:rPr>
          <w:rFonts w:cstheme="minorHAnsi"/>
          <w:sz w:val="22"/>
          <w:szCs w:val="22"/>
          <w:lang w:eastAsia="fr-FR"/>
        </w:rPr>
        <w:t>: 5 M€</w:t>
      </w:r>
    </w:p>
    <w:p w14:paraId="5E008197" w14:textId="77777777" w:rsidR="00D22346" w:rsidRPr="00D22346" w:rsidRDefault="00D22346" w:rsidP="00AE77D6">
      <w:pPr>
        <w:jc w:val="both"/>
        <w:rPr>
          <w:rFonts w:cstheme="minorHAnsi"/>
          <w:sz w:val="22"/>
          <w:szCs w:val="22"/>
          <w:lang w:eastAsia="fr-FR"/>
        </w:rPr>
      </w:pPr>
    </w:p>
    <w:p w14:paraId="2AE86D46" w14:textId="0F5B2A2E" w:rsidR="00752F0D" w:rsidRPr="00D22346" w:rsidRDefault="00D22346" w:rsidP="00752F0D">
      <w:pPr>
        <w:pStyle w:val="p1"/>
        <w:spacing w:after="100"/>
        <w:ind w:right="-142"/>
        <w:rPr>
          <w:rFonts w:asciiTheme="minorHAnsi" w:hAnsiTheme="minorHAnsi" w:cstheme="minorHAnsi"/>
          <w:b/>
          <w:bCs/>
          <w:color w:val="FFFFFF" w:themeColor="background1"/>
          <w:sz w:val="22"/>
          <w:szCs w:val="22"/>
        </w:rPr>
      </w:pPr>
      <w:r w:rsidRPr="00D22346">
        <w:rPr>
          <w:rFonts w:asciiTheme="minorHAnsi" w:hAnsiTheme="minorHAnsi" w:cstheme="minorHAnsi"/>
          <w:b/>
          <w:bCs/>
          <w:noProof/>
          <w:color w:val="FFFFFF" w:themeColor="background1"/>
          <w:sz w:val="22"/>
          <w:szCs w:val="22"/>
        </w:rPr>
        <mc:AlternateContent>
          <mc:Choice Requires="wps">
            <w:drawing>
              <wp:anchor distT="0" distB="0" distL="114300" distR="114300" simplePos="0" relativeHeight="251716608" behindDoc="1" locked="0" layoutInCell="1" allowOverlap="1" wp14:anchorId="05027585" wp14:editId="7C1CD3D4">
                <wp:simplePos x="0" y="0"/>
                <wp:positionH relativeFrom="margin">
                  <wp:posOffset>0</wp:posOffset>
                </wp:positionH>
                <wp:positionV relativeFrom="paragraph">
                  <wp:posOffset>208280</wp:posOffset>
                </wp:positionV>
                <wp:extent cx="3201670" cy="179705"/>
                <wp:effectExtent l="0" t="0" r="0" b="0"/>
                <wp:wrapNone/>
                <wp:docPr id="4" name="Rectangle 4"/>
                <wp:cNvGraphicFramePr/>
                <a:graphic xmlns:a="http://schemas.openxmlformats.org/drawingml/2006/main">
                  <a:graphicData uri="http://schemas.microsoft.com/office/word/2010/wordprocessingShape">
                    <wps:wsp>
                      <wps:cNvSpPr/>
                      <wps:spPr>
                        <a:xfrm>
                          <a:off x="0" y="0"/>
                          <a:ext cx="3201670" cy="179705"/>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99EC" id="Rectangle 4" o:spid="_x0000_s1026" style="position:absolute;margin-left:0;margin-top:16.4pt;width:252.1pt;height:14.1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atQIAAPkFAAAOAAAAZHJzL2Uyb0RvYy54bWysVEtv2zAMvg/YfxB0X+1kabMGdYqgRYcB&#10;RVu0HXpWZMkWIIuapMTJfv0o+ZGsyy7DLjIlPr/PJK+ud40mW+G8AlPQyVlOiTAcSmWqgn5/vfv0&#10;hRIfmCmZBiMKuheeXi8/frhq7UJMoQZdCkcwiPGL1ha0DsEusszzWjTMn4EVBpUSXMMCXl2VlY61&#10;GL3R2TTPL7IWXGkdcOE9vt52SrpM8aUUPDxK6UUguqBYW0inS+c6ntnyii0qx2yteF8G+4cqGqYM&#10;Jh1D3bLAyMapP0I1ijvwIMMZhyYDKRUXCQOimeTv0LzUzIqEBcnxdqTJ/7+w/GH75IgqCzqjxLAG&#10;f9EzksZMpQWZRXpa6xdo9WKfXH/zKEasO+ma+EUUZJco3Y+Uil0gHB8/I6yLOTLPUTeZX87z8xg0&#10;O3hb58NXAQ2JQkEdZk9Msu29D53pYNITXN4prZPs0aQTiAVk5TzP8+Sc+kfcaEe2DP/8upr2WSt/&#10;bH/xN4ewO3bAaqshlVaGIDsJrudMC6QutVE0cmysTZuYyECstUMRX7LIZsdfksJei2inzbOQ+BuQ&#10;sekpAIxzYcKkU9WsFB2uWP6QfISc2E0BY2SJ+cfYfYA4XAdyhthdlb19dBVpfkbnk8z+7jx6pMxg&#10;wujcKAPuFDKNqPrMnf1AUkdNZGkN5R6b1EE3vd7yO4W9cs98eGIOxxXbC1dQeMRDamgLCr1ESQ3u&#10;56n3aI9ThFpKWhz/gvofG+YEJfqbwU66nMxmcV+ky+x8PsWLO9asjzVm09wA9tkEl53lSYz2QQ+i&#10;dNC84aZaxayoYoZj7oLy4IbLTejWEu46LlarZIY7wrJwb14sj8Ejq3EWXndvzNl+YAKO2gMMq4It&#10;3s1NZxs9Daw2AaRKQ3Xgtecb90tqnH4XxgV2fE9Wh429/AUAAP//AwBQSwMEFAAGAAgAAAAhAIke&#10;C0jdAAAABgEAAA8AAABkcnMvZG93bnJldi54bWxMz8FOwzAMBuA7Eu8QeRIXxNJ265hK3QkhdkRo&#10;Be5ZE9pujVM16dbx9JjTOFq/9ftzvplsJ05m8K0jhHgegTBUOd1SjfD5sX1Yg/BBkVadI4NwMR42&#10;xe1NrjLtzrQzpzLUgkvIZwqhCaHPpPRVY6zyc9cb4uzbDVYFHoda6kGdudx2MomilbSqJb7QqN68&#10;NKY6lqNFSN8XY1zfl4fk9atdp9uL/nk8viHezabnJxDBTOG6DH98pkPBpr0bSXvRIfAjAWGRsJ/T&#10;NFomIPYIqzgGWeTyP7/4BQAA//8DAFBLAQItABQABgAIAAAAIQC2gziS/gAAAOEBAAATAAAAAAAA&#10;AAAAAAAAAAAAAABbQ29udGVudF9UeXBlc10ueG1sUEsBAi0AFAAGAAgAAAAhADj9If/WAAAAlAEA&#10;AAsAAAAAAAAAAAAAAAAALwEAAF9yZWxzLy5yZWxzUEsBAi0AFAAGAAgAAAAhAN88b5q1AgAA+QUA&#10;AA4AAAAAAAAAAAAAAAAALgIAAGRycy9lMm9Eb2MueG1sUEsBAi0AFAAGAAgAAAAhAIkeC0jdAAAA&#10;BgEAAA8AAAAAAAAAAAAAAAAADwUAAGRycy9kb3ducmV2LnhtbFBLBQYAAAAABAAEAPMAAAAZBgAA&#10;AAA=&#10;" fillcolor="#e73037 [3214]" stroked="f" strokeweight="1pt">
                <v:fill color2="#ffd500 [3215]" angle="90" colors="0 #e73037;3277f #e73037" focus="100%" type="gradient">
                  <o:fill v:ext="view" type="gradientUnscaled"/>
                </v:fill>
                <w10:wrap anchorx="margin"/>
              </v:rect>
            </w:pict>
          </mc:Fallback>
        </mc:AlternateContent>
      </w:r>
      <w:r w:rsidR="00752F0D" w:rsidRPr="00D22346">
        <w:rPr>
          <w:rFonts w:asciiTheme="minorHAnsi" w:hAnsiTheme="minorHAnsi" w:cstheme="minorHAnsi"/>
          <w:b/>
          <w:bCs/>
          <w:color w:val="FFFFFF" w:themeColor="background1"/>
          <w:sz w:val="22"/>
          <w:szCs w:val="22"/>
        </w:rPr>
        <w:t>OTRFO</w:t>
      </w:r>
    </w:p>
    <w:p w14:paraId="31B4EC86" w14:textId="2FE4FFDB" w:rsidR="00752F0D" w:rsidRPr="00D22346" w:rsidRDefault="00752F0D" w:rsidP="00752F0D">
      <w:pPr>
        <w:spacing w:after="213"/>
        <w:ind w:left="86" w:right="-6"/>
        <w:jc w:val="both"/>
        <w:rPr>
          <w:rFonts w:cstheme="minorHAnsi"/>
          <w:b/>
          <w:bCs/>
          <w:color w:val="FFFFFF" w:themeColor="background1"/>
          <w:sz w:val="22"/>
          <w:szCs w:val="22"/>
          <w:lang w:eastAsia="fr-FR"/>
        </w:rPr>
      </w:pPr>
      <w:r w:rsidRPr="00D22346">
        <w:rPr>
          <w:rFonts w:cstheme="minorHAnsi"/>
          <w:b/>
          <w:bCs/>
          <w:color w:val="FFFFFF" w:themeColor="background1"/>
          <w:sz w:val="22"/>
          <w:szCs w:val="22"/>
          <w:lang w:eastAsia="fr-FR"/>
        </w:rPr>
        <w:t>PLANNING</w:t>
      </w:r>
    </w:p>
    <w:p w14:paraId="04E29F35" w14:textId="77777777" w:rsidR="00752F0D" w:rsidRPr="00D22346" w:rsidRDefault="00752F0D" w:rsidP="00752F0D">
      <w:pPr>
        <w:jc w:val="both"/>
        <w:rPr>
          <w:rFonts w:cstheme="minorHAnsi"/>
          <w:sz w:val="22"/>
          <w:szCs w:val="22"/>
          <w:lang w:eastAsia="fr-FR"/>
        </w:rPr>
      </w:pPr>
    </w:p>
    <w:p w14:paraId="32D4184E" w14:textId="73151D6E" w:rsidR="00752F0D" w:rsidRPr="00D22346" w:rsidRDefault="00BD08AB" w:rsidP="00752F0D">
      <w:pPr>
        <w:pStyle w:val="Paragraphedeliste"/>
        <w:numPr>
          <w:ilvl w:val="0"/>
          <w:numId w:val="12"/>
        </w:numPr>
        <w:jc w:val="both"/>
        <w:rPr>
          <w:rFonts w:cstheme="minorHAnsi"/>
          <w:sz w:val="22"/>
          <w:szCs w:val="22"/>
          <w:lang w:eastAsia="fr-FR"/>
        </w:rPr>
      </w:pPr>
      <w:r w:rsidRPr="00D22346">
        <w:rPr>
          <w:rFonts w:cstheme="minorHAnsi"/>
          <w:sz w:val="22"/>
          <w:szCs w:val="22"/>
          <w:lang w:eastAsia="fr-FR"/>
        </w:rPr>
        <w:t>E</w:t>
      </w:r>
      <w:r w:rsidR="00752F0D" w:rsidRPr="00D22346">
        <w:rPr>
          <w:rFonts w:cstheme="minorHAnsi"/>
          <w:sz w:val="22"/>
          <w:szCs w:val="22"/>
          <w:lang w:eastAsia="fr-FR"/>
        </w:rPr>
        <w:t xml:space="preserve">tudes préliminaires </w:t>
      </w:r>
      <w:r w:rsidRPr="00D22346">
        <w:rPr>
          <w:rFonts w:cstheme="minorHAnsi"/>
          <w:sz w:val="22"/>
          <w:szCs w:val="22"/>
          <w:lang w:eastAsia="fr-FR"/>
        </w:rPr>
        <w:t>terminées.</w:t>
      </w:r>
      <w:r w:rsidR="00752F0D" w:rsidRPr="00D22346">
        <w:rPr>
          <w:rFonts w:cstheme="minorHAnsi"/>
          <w:sz w:val="22"/>
          <w:szCs w:val="22"/>
          <w:lang w:eastAsia="fr-FR"/>
        </w:rPr>
        <w:t xml:space="preserve"> </w:t>
      </w:r>
    </w:p>
    <w:p w14:paraId="0DB536A4" w14:textId="1F28D977" w:rsidR="00752F0D" w:rsidRPr="00D22346" w:rsidRDefault="00BD08AB" w:rsidP="00752F0D">
      <w:pPr>
        <w:pStyle w:val="Paragraphedeliste"/>
        <w:numPr>
          <w:ilvl w:val="0"/>
          <w:numId w:val="12"/>
        </w:numPr>
        <w:jc w:val="both"/>
        <w:rPr>
          <w:rFonts w:cstheme="minorHAnsi"/>
          <w:sz w:val="22"/>
          <w:szCs w:val="22"/>
          <w:lang w:eastAsia="fr-FR"/>
        </w:rPr>
      </w:pPr>
      <w:r w:rsidRPr="00D22346">
        <w:rPr>
          <w:rFonts w:cstheme="minorHAnsi"/>
          <w:sz w:val="22"/>
          <w:szCs w:val="22"/>
          <w:lang w:eastAsia="fr-FR"/>
        </w:rPr>
        <w:t>Clôture des a</w:t>
      </w:r>
      <w:r w:rsidR="00752F0D" w:rsidRPr="00D22346">
        <w:rPr>
          <w:rFonts w:cstheme="minorHAnsi"/>
          <w:sz w:val="22"/>
          <w:szCs w:val="22"/>
          <w:lang w:eastAsia="fr-FR"/>
        </w:rPr>
        <w:t>vant-projet</w:t>
      </w:r>
      <w:r w:rsidRPr="00D22346">
        <w:rPr>
          <w:rFonts w:cstheme="minorHAnsi"/>
          <w:sz w:val="22"/>
          <w:szCs w:val="22"/>
          <w:lang w:eastAsia="fr-FR"/>
        </w:rPr>
        <w:t>s :</w:t>
      </w:r>
      <w:r w:rsidR="00752F0D" w:rsidRPr="00D22346">
        <w:rPr>
          <w:rFonts w:cstheme="minorHAnsi"/>
          <w:sz w:val="22"/>
          <w:szCs w:val="22"/>
          <w:lang w:eastAsia="fr-FR"/>
        </w:rPr>
        <w:t xml:space="preserve"> avril 2022</w:t>
      </w:r>
      <w:r w:rsidRPr="00D22346">
        <w:rPr>
          <w:rFonts w:cstheme="minorHAnsi"/>
          <w:sz w:val="22"/>
          <w:szCs w:val="22"/>
          <w:lang w:eastAsia="fr-FR"/>
        </w:rPr>
        <w:t>.</w:t>
      </w:r>
    </w:p>
    <w:p w14:paraId="7BFDDDEF" w14:textId="513AA74C" w:rsidR="00752F0D" w:rsidRPr="00D22346" w:rsidRDefault="00752F0D" w:rsidP="00752F0D">
      <w:pPr>
        <w:pStyle w:val="Paragraphedeliste"/>
        <w:numPr>
          <w:ilvl w:val="0"/>
          <w:numId w:val="12"/>
        </w:numPr>
        <w:jc w:val="both"/>
        <w:rPr>
          <w:rFonts w:cstheme="minorHAnsi"/>
          <w:sz w:val="22"/>
          <w:szCs w:val="22"/>
          <w:lang w:eastAsia="fr-FR"/>
        </w:rPr>
      </w:pPr>
      <w:r w:rsidRPr="00D22346">
        <w:rPr>
          <w:rFonts w:cstheme="minorHAnsi"/>
          <w:sz w:val="22"/>
          <w:szCs w:val="22"/>
          <w:lang w:eastAsia="fr-FR"/>
        </w:rPr>
        <w:t>P</w:t>
      </w:r>
      <w:r w:rsidR="00BD08AB" w:rsidRPr="00D22346">
        <w:rPr>
          <w:rFonts w:cstheme="minorHAnsi"/>
          <w:sz w:val="22"/>
          <w:szCs w:val="22"/>
          <w:lang w:eastAsia="fr-FR"/>
        </w:rPr>
        <w:t>ermis d’ur</w:t>
      </w:r>
      <w:r w:rsidR="00F57FAA">
        <w:rPr>
          <w:rFonts w:cstheme="minorHAnsi"/>
          <w:sz w:val="22"/>
          <w:szCs w:val="22"/>
          <w:lang w:eastAsia="fr-FR"/>
        </w:rPr>
        <w:t>b</w:t>
      </w:r>
      <w:r w:rsidR="00BD08AB" w:rsidRPr="00D22346">
        <w:rPr>
          <w:rFonts w:cstheme="minorHAnsi"/>
          <w:sz w:val="22"/>
          <w:szCs w:val="22"/>
          <w:lang w:eastAsia="fr-FR"/>
        </w:rPr>
        <w:t xml:space="preserve">anisme : </w:t>
      </w:r>
      <w:r w:rsidRPr="00D22346">
        <w:rPr>
          <w:rFonts w:cstheme="minorHAnsi"/>
          <w:sz w:val="22"/>
          <w:szCs w:val="22"/>
          <w:lang w:eastAsia="fr-FR"/>
        </w:rPr>
        <w:t>juin 2022.</w:t>
      </w:r>
    </w:p>
    <w:p w14:paraId="5538080B" w14:textId="6F158256" w:rsidR="00752F0D" w:rsidRPr="00D22346" w:rsidRDefault="00BD08AB" w:rsidP="00752F0D">
      <w:pPr>
        <w:pStyle w:val="Paragraphedeliste"/>
        <w:numPr>
          <w:ilvl w:val="0"/>
          <w:numId w:val="12"/>
        </w:numPr>
        <w:jc w:val="both"/>
        <w:rPr>
          <w:rFonts w:cstheme="minorHAnsi"/>
          <w:sz w:val="22"/>
          <w:szCs w:val="22"/>
          <w:lang w:eastAsia="fr-FR"/>
        </w:rPr>
      </w:pPr>
      <w:r w:rsidRPr="00D22346">
        <w:rPr>
          <w:rFonts w:cstheme="minorHAnsi"/>
          <w:sz w:val="22"/>
          <w:szCs w:val="22"/>
          <w:lang w:eastAsia="fr-FR"/>
        </w:rPr>
        <w:t xml:space="preserve">Début du </w:t>
      </w:r>
      <w:r w:rsidR="00752F0D" w:rsidRPr="00D22346">
        <w:rPr>
          <w:rFonts w:cstheme="minorHAnsi"/>
          <w:sz w:val="22"/>
          <w:szCs w:val="22"/>
          <w:lang w:eastAsia="fr-FR"/>
        </w:rPr>
        <w:t>chantier</w:t>
      </w:r>
      <w:r w:rsidRPr="00D22346">
        <w:rPr>
          <w:rFonts w:cstheme="minorHAnsi"/>
          <w:sz w:val="22"/>
          <w:szCs w:val="22"/>
          <w:lang w:eastAsia="fr-FR"/>
        </w:rPr>
        <w:t> :</w:t>
      </w:r>
      <w:r w:rsidR="00752F0D" w:rsidRPr="00D22346">
        <w:rPr>
          <w:rFonts w:cstheme="minorHAnsi"/>
          <w:sz w:val="22"/>
          <w:szCs w:val="22"/>
          <w:lang w:eastAsia="fr-FR"/>
        </w:rPr>
        <w:t xml:space="preserve"> </w:t>
      </w:r>
      <w:r w:rsidRPr="00D22346">
        <w:rPr>
          <w:rFonts w:cstheme="minorHAnsi"/>
          <w:sz w:val="22"/>
          <w:szCs w:val="22"/>
          <w:lang w:eastAsia="fr-FR"/>
        </w:rPr>
        <w:t>j</w:t>
      </w:r>
      <w:r w:rsidR="00752F0D" w:rsidRPr="00D22346">
        <w:rPr>
          <w:rFonts w:cstheme="minorHAnsi"/>
          <w:sz w:val="22"/>
          <w:szCs w:val="22"/>
          <w:lang w:eastAsia="fr-FR"/>
        </w:rPr>
        <w:t>uin 2023</w:t>
      </w:r>
    </w:p>
    <w:p w14:paraId="120860D8" w14:textId="0C6A1C96" w:rsidR="00752F0D" w:rsidRPr="00D22346" w:rsidRDefault="00752F0D" w:rsidP="00752F0D">
      <w:pPr>
        <w:pStyle w:val="Paragraphedeliste"/>
        <w:numPr>
          <w:ilvl w:val="0"/>
          <w:numId w:val="12"/>
        </w:numPr>
        <w:jc w:val="both"/>
        <w:rPr>
          <w:rFonts w:cstheme="minorHAnsi"/>
          <w:sz w:val="22"/>
          <w:szCs w:val="22"/>
          <w:lang w:eastAsia="fr-FR"/>
        </w:rPr>
      </w:pPr>
      <w:r w:rsidRPr="00D22346">
        <w:rPr>
          <w:rFonts w:cstheme="minorHAnsi"/>
          <w:sz w:val="22"/>
          <w:szCs w:val="22"/>
          <w:lang w:eastAsia="fr-FR"/>
        </w:rPr>
        <w:t>Fin du chantier : août 2026.</w:t>
      </w:r>
    </w:p>
    <w:p w14:paraId="13ED4F50" w14:textId="77777777" w:rsidR="00752F0D" w:rsidRPr="00D22346" w:rsidRDefault="00752F0D" w:rsidP="00752F0D">
      <w:pPr>
        <w:jc w:val="both"/>
        <w:rPr>
          <w:rFonts w:cstheme="minorHAnsi"/>
          <w:sz w:val="22"/>
          <w:szCs w:val="22"/>
          <w:lang w:eastAsia="fr-FR"/>
        </w:rPr>
      </w:pPr>
    </w:p>
    <w:p w14:paraId="2C3C6047" w14:textId="7AF830C6" w:rsidR="00B01AB7" w:rsidRPr="00D22346" w:rsidRDefault="00B01AB7" w:rsidP="00DE772D">
      <w:pPr>
        <w:jc w:val="both"/>
        <w:rPr>
          <w:rFonts w:eastAsia="Calibri" w:cstheme="minorHAnsi"/>
          <w:sz w:val="22"/>
          <w:szCs w:val="22"/>
          <w:lang w:val="fr-BE"/>
        </w:rPr>
      </w:pPr>
      <w:r w:rsidRPr="00D22346">
        <w:rPr>
          <w:rFonts w:cstheme="minorHAnsi"/>
          <w:sz w:val="22"/>
          <w:szCs w:val="22"/>
          <w:lang w:eastAsia="fr-FR"/>
        </w:rPr>
        <w:br w:type="page"/>
      </w:r>
    </w:p>
    <w:p w14:paraId="786B29D2" w14:textId="29B6E0D8" w:rsidR="00AD193B" w:rsidRPr="0050018D" w:rsidRDefault="00E616BB" w:rsidP="00AD193B">
      <w:pPr>
        <w:ind w:right="2970"/>
        <w:rPr>
          <w:rFonts w:cstheme="minorHAnsi"/>
          <w:sz w:val="20"/>
          <w:szCs w:val="20"/>
          <w:lang w:eastAsia="fr-FR"/>
        </w:rPr>
      </w:pPr>
      <w:r w:rsidRPr="00567627">
        <w:rPr>
          <w:rFonts w:ascii="Gibson" w:hAnsi="Gibson"/>
          <w:b/>
          <w:noProof/>
          <w:sz w:val="28"/>
          <w:szCs w:val="28"/>
        </w:rPr>
        <w:lastRenderedPageBreak/>
        <w:drawing>
          <wp:anchor distT="0" distB="0" distL="114300" distR="114300" simplePos="0" relativeHeight="251702272" behindDoc="1" locked="0" layoutInCell="1" allowOverlap="1" wp14:anchorId="42869EB0" wp14:editId="341ABE1D">
            <wp:simplePos x="0" y="0"/>
            <wp:positionH relativeFrom="page">
              <wp:posOffset>38100</wp:posOffset>
            </wp:positionH>
            <wp:positionV relativeFrom="paragraph">
              <wp:posOffset>-1800225</wp:posOffset>
            </wp:positionV>
            <wp:extent cx="7559675" cy="1282065"/>
            <wp:effectExtent l="0" t="0" r="317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s 02.jpg"/>
                    <pic:cNvPicPr/>
                  </pic:nvPicPr>
                  <pic:blipFill rotWithShape="1">
                    <a:blip r:embed="rId13">
                      <a:extLst>
                        <a:ext uri="{28A0092B-C50C-407E-A947-70E740481C1C}">
                          <a14:useLocalDpi xmlns:a14="http://schemas.microsoft.com/office/drawing/2010/main" val="0"/>
                        </a:ext>
                      </a:extLst>
                    </a:blip>
                    <a:srcRect t="88009"/>
                    <a:stretch/>
                  </pic:blipFill>
                  <pic:spPr bwMode="auto">
                    <a:xfrm>
                      <a:off x="0" y="0"/>
                      <a:ext cx="755967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AB7">
        <w:rPr>
          <w:rFonts w:ascii="Times New Roman" w:hAnsi="Times New Roman" w:cs="Times New Roman"/>
          <w:noProof/>
          <w:lang w:val="fr-BE" w:eastAsia="fr-BE"/>
        </w:rPr>
        <mc:AlternateContent>
          <mc:Choice Requires="wpg">
            <w:drawing>
              <wp:anchor distT="0" distB="0" distL="114300" distR="114300" simplePos="0" relativeHeight="251703296" behindDoc="0" locked="0" layoutInCell="1" allowOverlap="1" wp14:anchorId="73BAD4B6" wp14:editId="2BEA1439">
                <wp:simplePos x="0" y="0"/>
                <wp:positionH relativeFrom="page">
                  <wp:posOffset>38100</wp:posOffset>
                </wp:positionH>
                <wp:positionV relativeFrom="paragraph">
                  <wp:posOffset>-1800225</wp:posOffset>
                </wp:positionV>
                <wp:extent cx="7691120" cy="11954510"/>
                <wp:effectExtent l="0" t="0" r="5080" b="8890"/>
                <wp:wrapNone/>
                <wp:docPr id="16" name="Groupe 16"/>
                <wp:cNvGraphicFramePr/>
                <a:graphic xmlns:a="http://schemas.openxmlformats.org/drawingml/2006/main">
                  <a:graphicData uri="http://schemas.microsoft.com/office/word/2010/wordprocessingGroup">
                    <wpg:wgp>
                      <wpg:cNvGrpSpPr/>
                      <wpg:grpSpPr>
                        <a:xfrm>
                          <a:off x="0" y="0"/>
                          <a:ext cx="7691120" cy="11954510"/>
                          <a:chOff x="0" y="0"/>
                          <a:chExt cx="7690874" cy="11954640"/>
                        </a:xfrm>
                      </wpg:grpSpPr>
                      <wps:wsp>
                        <wps:cNvPr id="32" name="Rectangle 32"/>
                        <wps:cNvSpPr/>
                        <wps:spPr>
                          <a:xfrm>
                            <a:off x="0" y="0"/>
                            <a:ext cx="7690874" cy="11954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Zone de texte 29"/>
                        <wps:cNvSpPr txBox="1"/>
                        <wps:spPr>
                          <a:xfrm>
                            <a:off x="2279176" y="2762280"/>
                            <a:ext cx="3200400" cy="23820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7F3ABC" w14:textId="77777777" w:rsidR="00E1352B" w:rsidRDefault="00E1352B" w:rsidP="001C1F31">
                              <w:pPr>
                                <w:rPr>
                                  <w:rFonts w:ascii="Gibson Semibold" w:hAnsi="Gibson Semibold"/>
                                  <w:b/>
                                  <w:bCs/>
                                  <w:sz w:val="86"/>
                                  <w:szCs w:val="86"/>
                                  <w:lang w:val="nl-BE"/>
                                </w:rPr>
                              </w:pPr>
                              <w:r>
                                <w:rPr>
                                  <w:rFonts w:ascii="Gibson Semibold" w:hAnsi="Gibson Semibold"/>
                                  <w:b/>
                                  <w:bCs/>
                                  <w:sz w:val="86"/>
                                  <w:szCs w:val="86"/>
                                  <w:lang w:val="nl-BE"/>
                                </w:rPr>
                                <w:t>DOSSIER</w:t>
                              </w:r>
                            </w:p>
                            <w:p w14:paraId="68FD186F" w14:textId="77777777" w:rsidR="00E1352B" w:rsidRDefault="00E1352B" w:rsidP="001C1F31">
                              <w:pPr>
                                <w:rPr>
                                  <w:rFonts w:ascii="Gibson Semibold" w:hAnsi="Gibson Semibold"/>
                                  <w:b/>
                                  <w:bCs/>
                                  <w:sz w:val="86"/>
                                  <w:szCs w:val="86"/>
                                  <w:lang w:val="nl-BE"/>
                                </w:rPr>
                              </w:pPr>
                              <w:r>
                                <w:rPr>
                                  <w:rFonts w:ascii="Gibson Semibold" w:hAnsi="Gibson Semibold"/>
                                  <w:b/>
                                  <w:bCs/>
                                  <w:sz w:val="86"/>
                                  <w:szCs w:val="86"/>
                                  <w:lang w:val="nl-BE"/>
                                </w:rPr>
                                <w:t>DE PRESSE</w:t>
                              </w:r>
                            </w:p>
                            <w:p w14:paraId="0994FEEC" w14:textId="209DB6EB" w:rsidR="00E1352B" w:rsidRDefault="001652E5" w:rsidP="001C1F31">
                              <w:pPr>
                                <w:rPr>
                                  <w:rFonts w:ascii="Gibson" w:hAnsi="Gibson" w:cs="Times New Roman"/>
                                  <w:color w:val="FFFFFF" w:themeColor="background1"/>
                                  <w:sz w:val="28"/>
                                  <w:szCs w:val="28"/>
                                  <w:lang w:eastAsia="fr-FR"/>
                                </w:rPr>
                              </w:pPr>
                              <w:r>
                                <w:rPr>
                                  <w:rFonts w:ascii="Gibson" w:hAnsi="Gibson" w:cs="Times New Roman"/>
                                  <w:color w:val="FFFFFF" w:themeColor="background1"/>
                                  <w:sz w:val="28"/>
                                  <w:szCs w:val="28"/>
                                  <w:highlight w:val="black"/>
                                  <w:lang w:eastAsia="fr-FR"/>
                                </w:rPr>
                                <w:t>17</w:t>
                              </w:r>
                              <w:r w:rsidR="00E1352B">
                                <w:rPr>
                                  <w:rFonts w:ascii="Gibson" w:hAnsi="Gibson" w:cs="Times New Roman"/>
                                  <w:color w:val="FFFFFF" w:themeColor="background1"/>
                                  <w:sz w:val="28"/>
                                  <w:szCs w:val="28"/>
                                  <w:highlight w:val="black"/>
                                  <w:lang w:eastAsia="fr-FR"/>
                                </w:rPr>
                                <w:t>/</w:t>
                              </w:r>
                              <w:r>
                                <w:rPr>
                                  <w:rFonts w:ascii="Gibson" w:hAnsi="Gibson" w:cs="Times New Roman"/>
                                  <w:color w:val="FFFFFF" w:themeColor="background1"/>
                                  <w:sz w:val="28"/>
                                  <w:szCs w:val="28"/>
                                  <w:highlight w:val="black"/>
                                  <w:lang w:eastAsia="fr-FR"/>
                                </w:rPr>
                                <w:t>12</w:t>
                              </w:r>
                              <w:r w:rsidR="00E1352B">
                                <w:rPr>
                                  <w:rFonts w:ascii="Gibson" w:hAnsi="Gibson" w:cs="Times New Roman"/>
                                  <w:color w:val="FFFFFF" w:themeColor="background1"/>
                                  <w:sz w:val="28"/>
                                  <w:szCs w:val="28"/>
                                  <w:highlight w:val="black"/>
                                  <w:lang w:eastAsia="fr-FR"/>
                                </w:rPr>
                                <w:t>/20</w:t>
                              </w:r>
                              <w:r>
                                <w:rPr>
                                  <w:rFonts w:ascii="Gibson" w:hAnsi="Gibson" w:cs="Times New Roman"/>
                                  <w:color w:val="FFFFFF" w:themeColor="background1"/>
                                  <w:sz w:val="28"/>
                                  <w:szCs w:val="28"/>
                                  <w:highlight w:val="black"/>
                                  <w:lang w:eastAsia="fr-FR"/>
                                </w:rPr>
                                <w:t>21</w:t>
                              </w:r>
                              <w:r w:rsidR="00E1352B">
                                <w:rPr>
                                  <w:rFonts w:ascii="Gibson" w:hAnsi="Gibson" w:cs="Times New Roman"/>
                                  <w:color w:val="FFFFFF" w:themeColor="background1"/>
                                  <w:sz w:val="28"/>
                                  <w:szCs w:val="28"/>
                                  <w:lang w:eastAsia="fr-FR"/>
                                </w:rPr>
                                <w:t xml:space="preserve"> </w:t>
                              </w:r>
                            </w:p>
                            <w:p w14:paraId="5D7F1881" w14:textId="3B6AFF2D" w:rsidR="006931E3" w:rsidRDefault="006931E3" w:rsidP="006931E3">
                              <w:pPr>
                                <w:spacing w:after="128"/>
                                <w:rPr>
                                  <w:rFonts w:ascii="Gibson Semibold" w:hAnsi="Gibson Semibold" w:cs="Times New Roman"/>
                                  <w:b/>
                                  <w:bCs/>
                                  <w:lang w:eastAsia="fr-FR"/>
                                </w:rPr>
                              </w:pPr>
                              <w:r>
                                <w:rPr>
                                  <w:rFonts w:ascii="Gibson Semibold" w:hAnsi="Gibson Semibold" w:cs="Times New Roman"/>
                                  <w:b/>
                                  <w:bCs/>
                                  <w:lang w:eastAsia="fr-FR"/>
                                </w:rPr>
                                <w:br/>
                                <w:t>L’ensemble du dossier et des photos est</w:t>
                              </w:r>
                              <w:r>
                                <w:rPr>
                                  <w:rFonts w:ascii="Gibson Semibold" w:hAnsi="Gibson Semibold" w:cs="Times New Roman"/>
                                  <w:b/>
                                  <w:bCs/>
                                  <w:lang w:eastAsia="fr-FR"/>
                                </w:rPr>
                                <w:br/>
                                <w:t>à télécharger sur notre site web :</w:t>
                              </w:r>
                            </w:p>
                            <w:p w14:paraId="34044D19" w14:textId="5A8F6AB8" w:rsidR="00E1352B" w:rsidRPr="006931E3" w:rsidRDefault="006931E3" w:rsidP="001C1F31">
                              <w:pPr>
                                <w:rPr>
                                  <w:rFonts w:ascii="Gibson Semibold" w:hAnsi="Gibson Semibold" w:cs="Times New Roman"/>
                                  <w:b/>
                                  <w:bCs/>
                                  <w:lang w:eastAsia="fr-FR"/>
                                </w:rPr>
                              </w:pPr>
                              <w:r>
                                <w:rPr>
                                  <w:rFonts w:ascii="Gibson Semibold" w:hAnsi="Gibson Semibold" w:cs="Times New Roman"/>
                                  <w:b/>
                                  <w:bCs/>
                                  <w:color w:val="FFFFFF" w:themeColor="background1"/>
                                  <w:highlight w:val="black"/>
                                  <w:u w:val="single"/>
                                  <w:lang w:eastAsia="fr-FR"/>
                                </w:rPr>
                                <w:t>https://presse.ch.letec.be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Connecteur droit 37"/>
                        <wps:cNvCnPr/>
                        <wps:spPr>
                          <a:xfrm>
                            <a:off x="2238233" y="5377218"/>
                            <a:ext cx="3266744" cy="12479"/>
                          </a:xfrm>
                          <a:prstGeom prst="line">
                            <a:avLst/>
                          </a:prstGeom>
                          <a:ln w="34925">
                            <a:gradFill>
                              <a:gsLst>
                                <a:gs pos="0">
                                  <a:schemeClr val="tx2"/>
                                </a:gs>
                                <a:gs pos="100000">
                                  <a:schemeClr val="bg2"/>
                                </a:gs>
                              </a:gsLst>
                              <a:lin ang="0" scaled="0"/>
                            </a:gradFill>
                          </a:ln>
                        </wps:spPr>
                        <wps:style>
                          <a:lnRef idx="1">
                            <a:schemeClr val="accent1"/>
                          </a:lnRef>
                          <a:fillRef idx="0">
                            <a:schemeClr val="accent1"/>
                          </a:fillRef>
                          <a:effectRef idx="0">
                            <a:schemeClr val="accent1"/>
                          </a:effectRef>
                          <a:fontRef idx="minor">
                            <a:schemeClr val="tx1"/>
                          </a:fontRef>
                        </wps:style>
                        <wps:bodyPr/>
                      </wps:wsp>
                      <wps:wsp>
                        <wps:cNvPr id="38" name="Zone de texte 31"/>
                        <wps:cNvSpPr txBox="1"/>
                        <wps:spPr>
                          <a:xfrm>
                            <a:off x="2279176" y="5595582"/>
                            <a:ext cx="3200400" cy="216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A8D447" w14:textId="77777777" w:rsidR="00E1352B" w:rsidRDefault="00E1352B" w:rsidP="001C1F31">
                              <w:pPr>
                                <w:spacing w:after="128"/>
                                <w:rPr>
                                  <w:rFonts w:ascii="Gibson" w:hAnsi="Gibson" w:cs="Times New Roman"/>
                                  <w:sz w:val="18"/>
                                  <w:szCs w:val="18"/>
                                  <w:lang w:eastAsia="fr-FR"/>
                                </w:rPr>
                              </w:pPr>
                            </w:p>
                            <w:p w14:paraId="69E4A8F8" w14:textId="1F083C69" w:rsidR="00E1352B" w:rsidRDefault="00E1352B" w:rsidP="001C1F31">
                              <w:pPr>
                                <w:rPr>
                                  <w:rFonts w:ascii="Gibson" w:hAnsi="Gibson" w:cs="Times New Roman"/>
                                  <w:sz w:val="18"/>
                                  <w:szCs w:val="18"/>
                                  <w:lang w:eastAsia="fr-FR"/>
                                </w:rPr>
                              </w:pPr>
                              <w:r>
                                <w:rPr>
                                  <w:rFonts w:ascii="Gibson" w:hAnsi="Gibson" w:cs="Times New Roman"/>
                                  <w:bCs/>
                                  <w:sz w:val="18"/>
                                  <w:szCs w:val="18"/>
                                  <w:lang w:eastAsia="fr-FR"/>
                                </w:rPr>
                                <w:t>Pour plus d’informations à la presse</w:t>
                              </w:r>
                              <w:r>
                                <w:rPr>
                                  <w:rFonts w:ascii="Calibri" w:eastAsia="Calibri" w:hAnsi="Calibri" w:cs="Calibri"/>
                                  <w:bCs/>
                                  <w:sz w:val="18"/>
                                  <w:szCs w:val="18"/>
                                  <w:lang w:eastAsia="fr-FR"/>
                                </w:rPr>
                                <w:t> </w:t>
                              </w:r>
                              <w:r>
                                <w:rPr>
                                  <w:rFonts w:ascii="Gibson" w:hAnsi="Gibson" w:cs="Times New Roman"/>
                                  <w:bCs/>
                                  <w:sz w:val="18"/>
                                  <w:szCs w:val="18"/>
                                  <w:lang w:eastAsia="fr-FR"/>
                                </w:rPr>
                                <w:t>:</w:t>
                              </w:r>
                              <w:r>
                                <w:rPr>
                                  <w:rFonts w:ascii="Gibson" w:hAnsi="Gibson" w:cs="Times New Roman"/>
                                  <w:bCs/>
                                  <w:sz w:val="18"/>
                                  <w:szCs w:val="18"/>
                                  <w:lang w:eastAsia="fr-FR"/>
                                </w:rPr>
                                <w:br/>
                              </w:r>
                              <w:r>
                                <w:rPr>
                                  <w:rFonts w:ascii="Gibson" w:hAnsi="Gibson" w:cs="Times New Roman"/>
                                  <w:bCs/>
                                  <w:color w:val="FFFFFF" w:themeColor="background1"/>
                                  <w:sz w:val="18"/>
                                  <w:szCs w:val="18"/>
                                  <w:highlight w:val="black"/>
                                  <w:u w:val="single"/>
                                  <w:lang w:eastAsia="fr-FR"/>
                                </w:rPr>
                                <w:t>Véronique Benoit</w:t>
                              </w:r>
                              <w:r>
                                <w:rPr>
                                  <w:rFonts w:ascii="Gibson" w:hAnsi="Gibson" w:cs="Times New Roman"/>
                                  <w:bCs/>
                                  <w:color w:val="FFFFFF" w:themeColor="background1"/>
                                  <w:sz w:val="18"/>
                                  <w:szCs w:val="18"/>
                                  <w:u w:val="single"/>
                                  <w:lang w:eastAsia="fr-FR"/>
                                </w:rPr>
                                <w:t> </w:t>
                              </w:r>
                            </w:p>
                            <w:p w14:paraId="043311A2" w14:textId="7F7B19AC" w:rsidR="00E1352B" w:rsidRDefault="00E1352B" w:rsidP="001C1F31">
                              <w:pPr>
                                <w:rPr>
                                  <w:rFonts w:ascii="Gibson" w:hAnsi="Gibson" w:cs="Times New Roman"/>
                                  <w:sz w:val="18"/>
                                  <w:szCs w:val="18"/>
                                  <w:lang w:eastAsia="fr-FR"/>
                                </w:rPr>
                              </w:pPr>
                              <w:r>
                                <w:rPr>
                                  <w:rFonts w:ascii="Gibson" w:hAnsi="Gibson" w:cs="Times New Roman"/>
                                  <w:sz w:val="18"/>
                                  <w:szCs w:val="18"/>
                                  <w:lang w:eastAsia="fr-FR"/>
                                </w:rPr>
                                <w:t>Directrice</w:t>
                              </w:r>
                              <w:r w:rsidR="001652E5">
                                <w:rPr>
                                  <w:rFonts w:ascii="Gibson" w:hAnsi="Gibson" w:cs="Times New Roman"/>
                                  <w:sz w:val="18"/>
                                  <w:szCs w:val="18"/>
                                  <w:lang w:eastAsia="fr-FR"/>
                                </w:rPr>
                                <w:t xml:space="preserve"> Opérationnelle</w:t>
                              </w:r>
                              <w:r>
                                <w:rPr>
                                  <w:rFonts w:ascii="Gibson" w:hAnsi="Gibson" w:cs="Times New Roman"/>
                                  <w:sz w:val="18"/>
                                  <w:szCs w:val="18"/>
                                  <w:lang w:eastAsia="fr-FR"/>
                                </w:rPr>
                                <w:t xml:space="preserve"> Commerciale</w:t>
                              </w:r>
                              <w:r>
                                <w:rPr>
                                  <w:rFonts w:ascii="Gibson" w:hAnsi="Gibson" w:cs="Times New Roman"/>
                                  <w:sz w:val="18"/>
                                  <w:szCs w:val="18"/>
                                  <w:lang w:eastAsia="fr-FR"/>
                                </w:rPr>
                                <w:br/>
                                <w:t xml:space="preserve">et Porte-parole </w:t>
                              </w:r>
                              <w:r w:rsidR="00D3516E">
                                <w:rPr>
                                  <w:rFonts w:ascii="Gibson" w:hAnsi="Gibson" w:cs="Times New Roman"/>
                                  <w:sz w:val="18"/>
                                  <w:szCs w:val="18"/>
                                  <w:lang w:eastAsia="fr-FR"/>
                                </w:rPr>
                                <w:t>de la Direction</w:t>
                              </w:r>
                              <w:r>
                                <w:rPr>
                                  <w:rFonts w:ascii="Gibson" w:hAnsi="Gibson" w:cs="Times New Roman"/>
                                  <w:bCs/>
                                  <w:sz w:val="18"/>
                                  <w:szCs w:val="18"/>
                                  <w:lang w:eastAsia="fr-FR"/>
                                </w:rPr>
                                <w:t xml:space="preserve"> Charleroi</w:t>
                              </w:r>
                              <w:r w:rsidR="00D3516E">
                                <w:rPr>
                                  <w:rFonts w:ascii="Gibson" w:hAnsi="Gibson" w:cs="Times New Roman"/>
                                  <w:bCs/>
                                  <w:sz w:val="18"/>
                                  <w:szCs w:val="18"/>
                                  <w:lang w:eastAsia="fr-FR"/>
                                </w:rPr>
                                <w:t xml:space="preserve"> du TEC</w:t>
                              </w:r>
                            </w:p>
                            <w:p w14:paraId="363817AB" w14:textId="77777777" w:rsidR="00E1352B" w:rsidRDefault="00E1352B" w:rsidP="001C1F31">
                              <w:pPr>
                                <w:rPr>
                                  <w:rFonts w:ascii="Gibson" w:hAnsi="Gibson" w:cs="Times New Roman"/>
                                  <w:sz w:val="18"/>
                                  <w:szCs w:val="18"/>
                                  <w:lang w:eastAsia="fr-FR"/>
                                </w:rPr>
                              </w:pPr>
                            </w:p>
                            <w:p w14:paraId="20F0CE38" w14:textId="5617FDAC" w:rsidR="00E1352B" w:rsidRDefault="00E1352B" w:rsidP="001C1F31">
                              <w:pPr>
                                <w:rPr>
                                  <w:rFonts w:ascii="Gibson" w:hAnsi="Gibson" w:cs="Times New Roman"/>
                                  <w:bCs/>
                                  <w:color w:val="FFFFFF" w:themeColor="background1"/>
                                  <w:sz w:val="18"/>
                                  <w:szCs w:val="18"/>
                                  <w:u w:val="single"/>
                                  <w:lang w:eastAsia="fr-FR"/>
                                </w:rPr>
                              </w:pPr>
                              <w:r>
                                <w:rPr>
                                  <w:rFonts w:ascii="Gibson" w:hAnsi="Gibson" w:cs="Times New Roman"/>
                                  <w:bCs/>
                                  <w:sz w:val="18"/>
                                  <w:szCs w:val="18"/>
                                  <w:lang w:eastAsia="fr-FR"/>
                                </w:rPr>
                                <w:t xml:space="preserve">• </w:t>
                              </w:r>
                              <w:r w:rsidR="001652E5">
                                <w:rPr>
                                  <w:rFonts w:ascii="Gibson" w:hAnsi="Gibson" w:cs="Times New Roman"/>
                                  <w:bCs/>
                                  <w:sz w:val="18"/>
                                  <w:szCs w:val="18"/>
                                  <w:lang w:eastAsia="fr-FR"/>
                                </w:rPr>
                                <w:t>GSM :</w:t>
                              </w:r>
                              <w:r>
                                <w:rPr>
                                  <w:rFonts w:ascii="Gibson" w:hAnsi="Gibson" w:cs="Times New Roman"/>
                                  <w:bCs/>
                                  <w:sz w:val="18"/>
                                  <w:szCs w:val="18"/>
                                  <w:lang w:eastAsia="fr-FR"/>
                                </w:rPr>
                                <w:t xml:space="preserve"> </w:t>
                              </w:r>
                              <w:r>
                                <w:rPr>
                                  <w:rFonts w:ascii="Gibson" w:hAnsi="Gibson" w:cs="Times New Roman"/>
                                  <w:bCs/>
                                  <w:color w:val="FFFFFF" w:themeColor="background1"/>
                                  <w:sz w:val="18"/>
                                  <w:szCs w:val="18"/>
                                  <w:highlight w:val="black"/>
                                  <w:u w:val="single"/>
                                  <w:lang w:eastAsia="fr-FR"/>
                                </w:rPr>
                                <w:t>0478/30 12 93</w:t>
                              </w:r>
                            </w:p>
                            <w:p w14:paraId="716BA3EC" w14:textId="1CAB6D1B" w:rsidR="00F57FAA" w:rsidRDefault="00F57FAA" w:rsidP="001C1F31">
                              <w:pPr>
                                <w:rPr>
                                  <w:rFonts w:ascii="Gibson" w:hAnsi="Gibson" w:cs="Times New Roman"/>
                                  <w:bCs/>
                                  <w:color w:val="FFFFFF" w:themeColor="background1"/>
                                  <w:sz w:val="18"/>
                                  <w:szCs w:val="18"/>
                                  <w:u w:val="single"/>
                                  <w:lang w:eastAsia="fr-FR"/>
                                </w:rPr>
                              </w:pPr>
                              <w:r>
                                <w:rPr>
                                  <w:rFonts w:ascii="Gibson" w:hAnsi="Gibson" w:cs="Times New Roman"/>
                                  <w:bCs/>
                                  <w:sz w:val="18"/>
                                  <w:szCs w:val="18"/>
                                  <w:lang w:eastAsia="fr-FR"/>
                                </w:rPr>
                                <w:t xml:space="preserve">• E-mail : </w:t>
                              </w:r>
                              <w:r>
                                <w:rPr>
                                  <w:rFonts w:ascii="Gibson" w:hAnsi="Gibson" w:cs="Times New Roman"/>
                                  <w:bCs/>
                                  <w:color w:val="FFFFFF" w:themeColor="background1"/>
                                  <w:sz w:val="18"/>
                                  <w:szCs w:val="18"/>
                                  <w:highlight w:val="black"/>
                                  <w:u w:val="single"/>
                                  <w:lang w:eastAsia="fr-FR"/>
                                </w:rPr>
                                <w:t>veronique.benoit@letec.be</w:t>
                              </w:r>
                            </w:p>
                            <w:p w14:paraId="02C93C2B" w14:textId="77777777" w:rsidR="00F57FAA" w:rsidRPr="00F57FAA" w:rsidRDefault="00F57FAA" w:rsidP="001C1F31">
                              <w:pPr>
                                <w:rPr>
                                  <w:rFonts w:ascii="Gibson" w:hAnsi="Gibson" w:cs="Times New Roman"/>
                                  <w:bCs/>
                                  <w:color w:val="FFFFFF" w:themeColor="background1"/>
                                  <w:sz w:val="18"/>
                                  <w:szCs w:val="18"/>
                                  <w:u w:val="single"/>
                                  <w:lang w:eastAsia="fr-FR"/>
                                </w:rPr>
                              </w:pPr>
                            </w:p>
                            <w:p w14:paraId="5123FEAD" w14:textId="77777777" w:rsidR="00E1352B" w:rsidRDefault="00E1352B" w:rsidP="001C1F31">
                              <w:pPr>
                                <w:rPr>
                                  <w:rFonts w:ascii="Gibson" w:hAnsi="Gibson"/>
                                  <w:bCs/>
                                  <w:sz w:val="86"/>
                                  <w:szCs w:val="8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BAD4B6" id="Groupe 16" o:spid="_x0000_s1027" style="position:absolute;margin-left:3pt;margin-top:-141.75pt;width:605.6pt;height:941.3pt;z-index:251703296;mso-position-horizontal-relative:page" coordsize="76908,1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uhRAQAANAQAAAOAAAAZHJzL2Uyb0RvYy54bWzsWFFv2zYQfh+w/0DofbElW5ZtRCmydAkG&#10;BF3QdCiwN5qiZGEUyZF0rPTX73gSZTvxFjcDAhRrH1xJvDseP9333Snn79pGkAdubK1kHsVn44hw&#10;yVRRyyqPfv90/dM8ItZRWVChJM+jR26jdxc//nC+1UueqLUSBTcEgki73Oo8Wjunl6ORZWveUHum&#10;NJewWCrTUAe3phoVhm4heiNGyXg8G22VKbRRjFsLT993i9EFxi9LztxvZWm5IyKPIDeHvwZ/V/53&#10;dHFOl5Whel2zPg36iiwaWkvYdAj1njpKNqZ+FqqpmVFWle6MqWakyrJmHM8Ap4nHT05zY9RG41mq&#10;5bbSA0wA7ROcXh2WfXi4Mfpe3xlAYqsrwALv/Fna0jT+f8iStAjZ4wAZbx1h8DCbLeI4AWQZrMXx&#10;Ip2mcY8qWwP0zxzZ+ped63ieTfdcZ1N0HYWtRwcJbTWUiN2hYP8bCvdrqjmCa5eAwp0hdZFHkyQi&#10;kjZQqR+hdqisBCfwDMFBuwEqu7SA2lfg9MJh6VIb6264aoi/yCMDCWBN0Ydb6yADwCWY+G2tEnVx&#10;XQuBN54w/EoY8kCh1FdV7HMGjwMrIb2tVN6rW/ZPAOZwGLxyj4J7OyE/8hJQgdecYCLIyt0mlDEu&#10;XdwtrWnBu73TMfwLu4e0MBcM6COXsP8Quw8QLLsgIXaXZW/vXTmSenAe/1tinfPggTsr6QbnppbK&#10;HAsg4FT9zp19AKmDxqO0UsUj1IxRnaRYza5reG231Lo7akBDgBOgi7C6VuZLRLagMXlk/9pQwyMi&#10;fpVQvot4ChVPHN5M08zzyOyvrPZX5Ka5UvBuY1BUzfDS2zsRLkujms8gh5d+V1iiksHeecScCTdX&#10;rtM+EFTGLy/RDIRIU3cr7zXzwT1Kvsw+tZ+p0X0tOuD7BxUoQ5dPSrKz9Z5SXW6cKmus1x1OPX5A&#10;X68yb8HjWeDxH9B3CNSmPwInyeIJl4lrf1ZQ4fjCsfyPszpJskWcQVTQuSSbJcm8l7mghBNoR1Mo&#10;fFTCZDJPxgvUjUHNduw9keADTz0VO3APiRvY0MvDLnu8OkLjE9hynKMnOL41R4s/X+Soa1ctqvrw&#10;cr8h1rr/H2ezwNkrJSV0P74xpDCqdmSS7dH2SvbTSuhaYV4YRpXE828yQbKmkyxL4rn3B770s8ck&#10;mc2yaZg9kmmGsvDPVBW19LPCM+Hz7do/FpJsYXiYLpIUzWCiHFpzZYGf3qiyRCuQ/aNkcm1Qi8ru&#10;G8e+mx71WFX7HpD7sBFkC+IPUyKokWVU8MJfdg1tlxl4nNj9T+jQ34xsuPZF2ehEwsPVt6q36lnw&#10;rdTNnoc9azLIF8ypfv58Tc9K00WazrFi9mmw37NimOVnoU7C8B8mzu89K48Oh9JXzJVf07PwVfkC&#10;/N6z8ONhN5N6eTxhzsSvR/hsRu/+E99/l+/fI8d3f4i4+BsAAP//AwBQSwMEFAAGAAgAAAAhADdY&#10;KyXjAAAADAEAAA8AAABkcnMvZG93bnJldi54bWxMj8FuwjAQRO+V+g/WIvUGjoNCIcRBCLU9oUpA&#10;paq3JV6SiNiOYpOEv685tbdZzWj2TbYZdcN66lxtjQQxi4CRKayqTSnh6/Q+XQJzHo3CxhqScCcH&#10;m/z5KcNU2cEcqD/6koUS41KUUHnfppy7oiKNbmZbMsG72E6jD2dXctXhEMp1w+MoWnCNtQkfKmxp&#10;V1FxPd60hI8Bh+1cvPX762V3/zkln997QVK+TMbtGpin0f+F4YEf0CEPTGd7M8qxRsIiLPESpvFy&#10;ngB7BGLxGgM7B5WsVgJ4nvH/I/JfAAAA//8DAFBLAQItABQABgAIAAAAIQC2gziS/gAAAOEBAAAT&#10;AAAAAAAAAAAAAAAAAAAAAABbQ29udGVudF9UeXBlc10ueG1sUEsBAi0AFAAGAAgAAAAhADj9If/W&#10;AAAAlAEAAAsAAAAAAAAAAAAAAAAALwEAAF9yZWxzLy5yZWxzUEsBAi0AFAAGAAgAAAAhAIVua6FE&#10;BAAA0BAAAA4AAAAAAAAAAAAAAAAALgIAAGRycy9lMm9Eb2MueG1sUEsBAi0AFAAGAAgAAAAhADdY&#10;KyXjAAAADAEAAA8AAAAAAAAAAAAAAAAAngYAAGRycy9kb3ducmV2LnhtbFBLBQYAAAAABAAEAPMA&#10;AACuBwAAAAA=&#10;">
                <v:rect id="Rectangle 32" o:spid="_x0000_s1028" style="position:absolute;width:76908;height:119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shape id="Zone de texte 29" o:spid="_x0000_s1029" type="#_x0000_t202" style="position:absolute;left:22791;top:27622;width:32004;height:2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17F3ABC" w14:textId="77777777" w:rsidR="00E1352B" w:rsidRDefault="00E1352B" w:rsidP="001C1F31">
                        <w:pPr>
                          <w:rPr>
                            <w:rFonts w:ascii="Gibson Semibold" w:hAnsi="Gibson Semibold"/>
                            <w:b/>
                            <w:bCs/>
                            <w:sz w:val="86"/>
                            <w:szCs w:val="86"/>
                            <w:lang w:val="nl-BE"/>
                          </w:rPr>
                        </w:pPr>
                        <w:r>
                          <w:rPr>
                            <w:rFonts w:ascii="Gibson Semibold" w:hAnsi="Gibson Semibold"/>
                            <w:b/>
                            <w:bCs/>
                            <w:sz w:val="86"/>
                            <w:szCs w:val="86"/>
                            <w:lang w:val="nl-BE"/>
                          </w:rPr>
                          <w:t>DOSSIER</w:t>
                        </w:r>
                      </w:p>
                      <w:p w14:paraId="68FD186F" w14:textId="77777777" w:rsidR="00E1352B" w:rsidRDefault="00E1352B" w:rsidP="001C1F31">
                        <w:pPr>
                          <w:rPr>
                            <w:rFonts w:ascii="Gibson Semibold" w:hAnsi="Gibson Semibold"/>
                            <w:b/>
                            <w:bCs/>
                            <w:sz w:val="86"/>
                            <w:szCs w:val="86"/>
                            <w:lang w:val="nl-BE"/>
                          </w:rPr>
                        </w:pPr>
                        <w:r>
                          <w:rPr>
                            <w:rFonts w:ascii="Gibson Semibold" w:hAnsi="Gibson Semibold"/>
                            <w:b/>
                            <w:bCs/>
                            <w:sz w:val="86"/>
                            <w:szCs w:val="86"/>
                            <w:lang w:val="nl-BE"/>
                          </w:rPr>
                          <w:t>DE PRESSE</w:t>
                        </w:r>
                      </w:p>
                      <w:p w14:paraId="0994FEEC" w14:textId="209DB6EB" w:rsidR="00E1352B" w:rsidRDefault="001652E5" w:rsidP="001C1F31">
                        <w:pPr>
                          <w:rPr>
                            <w:rFonts w:ascii="Gibson" w:hAnsi="Gibson" w:cs="Times New Roman"/>
                            <w:color w:val="FFFFFF" w:themeColor="background1"/>
                            <w:sz w:val="28"/>
                            <w:szCs w:val="28"/>
                            <w:lang w:eastAsia="fr-FR"/>
                          </w:rPr>
                        </w:pPr>
                        <w:r>
                          <w:rPr>
                            <w:rFonts w:ascii="Gibson" w:hAnsi="Gibson" w:cs="Times New Roman"/>
                            <w:color w:val="FFFFFF" w:themeColor="background1"/>
                            <w:sz w:val="28"/>
                            <w:szCs w:val="28"/>
                            <w:highlight w:val="black"/>
                            <w:lang w:eastAsia="fr-FR"/>
                          </w:rPr>
                          <w:t>17</w:t>
                        </w:r>
                        <w:r w:rsidR="00E1352B">
                          <w:rPr>
                            <w:rFonts w:ascii="Gibson" w:hAnsi="Gibson" w:cs="Times New Roman"/>
                            <w:color w:val="FFFFFF" w:themeColor="background1"/>
                            <w:sz w:val="28"/>
                            <w:szCs w:val="28"/>
                            <w:highlight w:val="black"/>
                            <w:lang w:eastAsia="fr-FR"/>
                          </w:rPr>
                          <w:t>/</w:t>
                        </w:r>
                        <w:r>
                          <w:rPr>
                            <w:rFonts w:ascii="Gibson" w:hAnsi="Gibson" w:cs="Times New Roman"/>
                            <w:color w:val="FFFFFF" w:themeColor="background1"/>
                            <w:sz w:val="28"/>
                            <w:szCs w:val="28"/>
                            <w:highlight w:val="black"/>
                            <w:lang w:eastAsia="fr-FR"/>
                          </w:rPr>
                          <w:t>12</w:t>
                        </w:r>
                        <w:r w:rsidR="00E1352B">
                          <w:rPr>
                            <w:rFonts w:ascii="Gibson" w:hAnsi="Gibson" w:cs="Times New Roman"/>
                            <w:color w:val="FFFFFF" w:themeColor="background1"/>
                            <w:sz w:val="28"/>
                            <w:szCs w:val="28"/>
                            <w:highlight w:val="black"/>
                            <w:lang w:eastAsia="fr-FR"/>
                          </w:rPr>
                          <w:t>/20</w:t>
                        </w:r>
                        <w:r>
                          <w:rPr>
                            <w:rFonts w:ascii="Gibson" w:hAnsi="Gibson" w:cs="Times New Roman"/>
                            <w:color w:val="FFFFFF" w:themeColor="background1"/>
                            <w:sz w:val="28"/>
                            <w:szCs w:val="28"/>
                            <w:highlight w:val="black"/>
                            <w:lang w:eastAsia="fr-FR"/>
                          </w:rPr>
                          <w:t>21</w:t>
                        </w:r>
                        <w:r w:rsidR="00E1352B">
                          <w:rPr>
                            <w:rFonts w:ascii="Gibson" w:hAnsi="Gibson" w:cs="Times New Roman"/>
                            <w:color w:val="FFFFFF" w:themeColor="background1"/>
                            <w:sz w:val="28"/>
                            <w:szCs w:val="28"/>
                            <w:lang w:eastAsia="fr-FR"/>
                          </w:rPr>
                          <w:t xml:space="preserve"> </w:t>
                        </w:r>
                      </w:p>
                      <w:p w14:paraId="5D7F1881" w14:textId="3B6AFF2D" w:rsidR="006931E3" w:rsidRDefault="006931E3" w:rsidP="006931E3">
                        <w:pPr>
                          <w:spacing w:after="128"/>
                          <w:rPr>
                            <w:rFonts w:ascii="Gibson Semibold" w:hAnsi="Gibson Semibold" w:cs="Times New Roman"/>
                            <w:b/>
                            <w:bCs/>
                            <w:lang w:eastAsia="fr-FR"/>
                          </w:rPr>
                        </w:pPr>
                        <w:r>
                          <w:rPr>
                            <w:rFonts w:ascii="Gibson Semibold" w:hAnsi="Gibson Semibold" w:cs="Times New Roman"/>
                            <w:b/>
                            <w:bCs/>
                            <w:lang w:eastAsia="fr-FR"/>
                          </w:rPr>
                          <w:br/>
                          <w:t>L’ensemble du dossier et des photos est</w:t>
                        </w:r>
                        <w:r>
                          <w:rPr>
                            <w:rFonts w:ascii="Gibson Semibold" w:hAnsi="Gibson Semibold" w:cs="Times New Roman"/>
                            <w:b/>
                            <w:bCs/>
                            <w:lang w:eastAsia="fr-FR"/>
                          </w:rPr>
                          <w:br/>
                          <w:t>à télécharger sur notre site web :</w:t>
                        </w:r>
                      </w:p>
                      <w:p w14:paraId="34044D19" w14:textId="5A8F6AB8" w:rsidR="00E1352B" w:rsidRPr="006931E3" w:rsidRDefault="006931E3" w:rsidP="001C1F31">
                        <w:pPr>
                          <w:rPr>
                            <w:rFonts w:ascii="Gibson Semibold" w:hAnsi="Gibson Semibold" w:cs="Times New Roman"/>
                            <w:b/>
                            <w:bCs/>
                            <w:lang w:eastAsia="fr-FR"/>
                          </w:rPr>
                        </w:pPr>
                        <w:r>
                          <w:rPr>
                            <w:rFonts w:ascii="Gibson Semibold" w:hAnsi="Gibson Semibold" w:cs="Times New Roman"/>
                            <w:b/>
                            <w:bCs/>
                            <w:color w:val="FFFFFF" w:themeColor="background1"/>
                            <w:highlight w:val="black"/>
                            <w:u w:val="single"/>
                            <w:lang w:eastAsia="fr-FR"/>
                          </w:rPr>
                          <w:t>https://presse.ch.letec.be</w:t>
                        </w:r>
                      </w:p>
                    </w:txbxContent>
                  </v:textbox>
                </v:shape>
                <v:line id="Connecteur droit 37" o:spid="_x0000_s1030" style="position:absolute;visibility:visible;mso-wrap-style:square" from="22382,53772" to="55049,5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0CwgAAANsAAAAPAAAAZHJzL2Rvd25yZXYueG1sRI/RisIw&#10;FETfhf2HcBd8EU3rgko1iisr+LrVD7g017ba3NQm2vj3ZmHBx2FmzjCrTTCNeFDnassK0kkCgriw&#10;uuZSwem4Hy9AOI+ssbFMCp7kYLP+GKww07bnX3rkvhQRwi5DBZX3bSalKyoy6Ca2JY7e2XYGfZRd&#10;KXWHfYSbRk6TZCYN1hwXKmxpV1Fxze9GweU8TdPb5Znvv8twCD/Xe787jZQafobtEoSn4N/h//ZB&#10;K/iaw9+X+APk+gUAAP//AwBQSwECLQAUAAYACAAAACEA2+H2y+4AAACFAQAAEwAAAAAAAAAAAAAA&#10;AAAAAAAAW0NvbnRlbnRfVHlwZXNdLnhtbFBLAQItABQABgAIAAAAIQBa9CxbvwAAABUBAAALAAAA&#10;AAAAAAAAAAAAAB8BAABfcmVscy8ucmVsc1BLAQItABQABgAIAAAAIQC74p0CwgAAANsAAAAPAAAA&#10;AAAAAAAAAAAAAAcCAABkcnMvZG93bnJldi54bWxQSwUGAAAAAAMAAwC3AAAA9gIAAAAA&#10;" strokeweight="2.75pt">
                  <v:stroke joinstyle="miter"/>
                </v:line>
                <v:shape id="Zone de texte 31" o:spid="_x0000_s1031" type="#_x0000_t202" style="position:absolute;left:22791;top:55955;width:32004;height:2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AA8D447" w14:textId="77777777" w:rsidR="00E1352B" w:rsidRDefault="00E1352B" w:rsidP="001C1F31">
                        <w:pPr>
                          <w:spacing w:after="128"/>
                          <w:rPr>
                            <w:rFonts w:ascii="Gibson" w:hAnsi="Gibson" w:cs="Times New Roman"/>
                            <w:sz w:val="18"/>
                            <w:szCs w:val="18"/>
                            <w:lang w:eastAsia="fr-FR"/>
                          </w:rPr>
                        </w:pPr>
                      </w:p>
                      <w:p w14:paraId="69E4A8F8" w14:textId="1F083C69" w:rsidR="00E1352B" w:rsidRDefault="00E1352B" w:rsidP="001C1F31">
                        <w:pPr>
                          <w:rPr>
                            <w:rFonts w:ascii="Gibson" w:hAnsi="Gibson" w:cs="Times New Roman"/>
                            <w:sz w:val="18"/>
                            <w:szCs w:val="18"/>
                            <w:lang w:eastAsia="fr-FR"/>
                          </w:rPr>
                        </w:pPr>
                        <w:r>
                          <w:rPr>
                            <w:rFonts w:ascii="Gibson" w:hAnsi="Gibson" w:cs="Times New Roman"/>
                            <w:bCs/>
                            <w:sz w:val="18"/>
                            <w:szCs w:val="18"/>
                            <w:lang w:eastAsia="fr-FR"/>
                          </w:rPr>
                          <w:t>Pour plus d’informations à la presse</w:t>
                        </w:r>
                        <w:r>
                          <w:rPr>
                            <w:rFonts w:ascii="Calibri" w:eastAsia="Calibri" w:hAnsi="Calibri" w:cs="Calibri"/>
                            <w:bCs/>
                            <w:sz w:val="18"/>
                            <w:szCs w:val="18"/>
                            <w:lang w:eastAsia="fr-FR"/>
                          </w:rPr>
                          <w:t> </w:t>
                        </w:r>
                        <w:r>
                          <w:rPr>
                            <w:rFonts w:ascii="Gibson" w:hAnsi="Gibson" w:cs="Times New Roman"/>
                            <w:bCs/>
                            <w:sz w:val="18"/>
                            <w:szCs w:val="18"/>
                            <w:lang w:eastAsia="fr-FR"/>
                          </w:rPr>
                          <w:t>:</w:t>
                        </w:r>
                        <w:r>
                          <w:rPr>
                            <w:rFonts w:ascii="Gibson" w:hAnsi="Gibson" w:cs="Times New Roman"/>
                            <w:bCs/>
                            <w:sz w:val="18"/>
                            <w:szCs w:val="18"/>
                            <w:lang w:eastAsia="fr-FR"/>
                          </w:rPr>
                          <w:br/>
                        </w:r>
                        <w:r>
                          <w:rPr>
                            <w:rFonts w:ascii="Gibson" w:hAnsi="Gibson" w:cs="Times New Roman"/>
                            <w:bCs/>
                            <w:color w:val="FFFFFF" w:themeColor="background1"/>
                            <w:sz w:val="18"/>
                            <w:szCs w:val="18"/>
                            <w:highlight w:val="black"/>
                            <w:u w:val="single"/>
                            <w:lang w:eastAsia="fr-FR"/>
                          </w:rPr>
                          <w:t>Véronique Benoit</w:t>
                        </w:r>
                        <w:r>
                          <w:rPr>
                            <w:rFonts w:ascii="Gibson" w:hAnsi="Gibson" w:cs="Times New Roman"/>
                            <w:bCs/>
                            <w:color w:val="FFFFFF" w:themeColor="background1"/>
                            <w:sz w:val="18"/>
                            <w:szCs w:val="18"/>
                            <w:u w:val="single"/>
                            <w:lang w:eastAsia="fr-FR"/>
                          </w:rPr>
                          <w:t> </w:t>
                        </w:r>
                      </w:p>
                      <w:p w14:paraId="043311A2" w14:textId="7F7B19AC" w:rsidR="00E1352B" w:rsidRDefault="00E1352B" w:rsidP="001C1F31">
                        <w:pPr>
                          <w:rPr>
                            <w:rFonts w:ascii="Gibson" w:hAnsi="Gibson" w:cs="Times New Roman"/>
                            <w:sz w:val="18"/>
                            <w:szCs w:val="18"/>
                            <w:lang w:eastAsia="fr-FR"/>
                          </w:rPr>
                        </w:pPr>
                        <w:r>
                          <w:rPr>
                            <w:rFonts w:ascii="Gibson" w:hAnsi="Gibson" w:cs="Times New Roman"/>
                            <w:sz w:val="18"/>
                            <w:szCs w:val="18"/>
                            <w:lang w:eastAsia="fr-FR"/>
                          </w:rPr>
                          <w:t>Directrice</w:t>
                        </w:r>
                        <w:r w:rsidR="001652E5">
                          <w:rPr>
                            <w:rFonts w:ascii="Gibson" w:hAnsi="Gibson" w:cs="Times New Roman"/>
                            <w:sz w:val="18"/>
                            <w:szCs w:val="18"/>
                            <w:lang w:eastAsia="fr-FR"/>
                          </w:rPr>
                          <w:t xml:space="preserve"> Opérationnelle</w:t>
                        </w:r>
                        <w:r>
                          <w:rPr>
                            <w:rFonts w:ascii="Gibson" w:hAnsi="Gibson" w:cs="Times New Roman"/>
                            <w:sz w:val="18"/>
                            <w:szCs w:val="18"/>
                            <w:lang w:eastAsia="fr-FR"/>
                          </w:rPr>
                          <w:t xml:space="preserve"> Commerciale</w:t>
                        </w:r>
                        <w:r>
                          <w:rPr>
                            <w:rFonts w:ascii="Gibson" w:hAnsi="Gibson" w:cs="Times New Roman"/>
                            <w:sz w:val="18"/>
                            <w:szCs w:val="18"/>
                            <w:lang w:eastAsia="fr-FR"/>
                          </w:rPr>
                          <w:br/>
                          <w:t xml:space="preserve">et Porte-parole </w:t>
                        </w:r>
                        <w:r w:rsidR="00D3516E">
                          <w:rPr>
                            <w:rFonts w:ascii="Gibson" w:hAnsi="Gibson" w:cs="Times New Roman"/>
                            <w:sz w:val="18"/>
                            <w:szCs w:val="18"/>
                            <w:lang w:eastAsia="fr-FR"/>
                          </w:rPr>
                          <w:t>de la Direction</w:t>
                        </w:r>
                        <w:r>
                          <w:rPr>
                            <w:rFonts w:ascii="Gibson" w:hAnsi="Gibson" w:cs="Times New Roman"/>
                            <w:bCs/>
                            <w:sz w:val="18"/>
                            <w:szCs w:val="18"/>
                            <w:lang w:eastAsia="fr-FR"/>
                          </w:rPr>
                          <w:t xml:space="preserve"> Charleroi</w:t>
                        </w:r>
                        <w:r w:rsidR="00D3516E">
                          <w:rPr>
                            <w:rFonts w:ascii="Gibson" w:hAnsi="Gibson" w:cs="Times New Roman"/>
                            <w:bCs/>
                            <w:sz w:val="18"/>
                            <w:szCs w:val="18"/>
                            <w:lang w:eastAsia="fr-FR"/>
                          </w:rPr>
                          <w:t xml:space="preserve"> du TEC</w:t>
                        </w:r>
                      </w:p>
                      <w:p w14:paraId="363817AB" w14:textId="77777777" w:rsidR="00E1352B" w:rsidRDefault="00E1352B" w:rsidP="001C1F31">
                        <w:pPr>
                          <w:rPr>
                            <w:rFonts w:ascii="Gibson" w:hAnsi="Gibson" w:cs="Times New Roman"/>
                            <w:sz w:val="18"/>
                            <w:szCs w:val="18"/>
                            <w:lang w:eastAsia="fr-FR"/>
                          </w:rPr>
                        </w:pPr>
                      </w:p>
                      <w:p w14:paraId="20F0CE38" w14:textId="5617FDAC" w:rsidR="00E1352B" w:rsidRDefault="00E1352B" w:rsidP="001C1F31">
                        <w:pPr>
                          <w:rPr>
                            <w:rFonts w:ascii="Gibson" w:hAnsi="Gibson" w:cs="Times New Roman"/>
                            <w:bCs/>
                            <w:color w:val="FFFFFF" w:themeColor="background1"/>
                            <w:sz w:val="18"/>
                            <w:szCs w:val="18"/>
                            <w:u w:val="single"/>
                            <w:lang w:eastAsia="fr-FR"/>
                          </w:rPr>
                        </w:pPr>
                        <w:r>
                          <w:rPr>
                            <w:rFonts w:ascii="Gibson" w:hAnsi="Gibson" w:cs="Times New Roman"/>
                            <w:bCs/>
                            <w:sz w:val="18"/>
                            <w:szCs w:val="18"/>
                            <w:lang w:eastAsia="fr-FR"/>
                          </w:rPr>
                          <w:t xml:space="preserve">• </w:t>
                        </w:r>
                        <w:r w:rsidR="001652E5">
                          <w:rPr>
                            <w:rFonts w:ascii="Gibson" w:hAnsi="Gibson" w:cs="Times New Roman"/>
                            <w:bCs/>
                            <w:sz w:val="18"/>
                            <w:szCs w:val="18"/>
                            <w:lang w:eastAsia="fr-FR"/>
                          </w:rPr>
                          <w:t>GSM :</w:t>
                        </w:r>
                        <w:r>
                          <w:rPr>
                            <w:rFonts w:ascii="Gibson" w:hAnsi="Gibson" w:cs="Times New Roman"/>
                            <w:bCs/>
                            <w:sz w:val="18"/>
                            <w:szCs w:val="18"/>
                            <w:lang w:eastAsia="fr-FR"/>
                          </w:rPr>
                          <w:t xml:space="preserve"> </w:t>
                        </w:r>
                        <w:r>
                          <w:rPr>
                            <w:rFonts w:ascii="Gibson" w:hAnsi="Gibson" w:cs="Times New Roman"/>
                            <w:bCs/>
                            <w:color w:val="FFFFFF" w:themeColor="background1"/>
                            <w:sz w:val="18"/>
                            <w:szCs w:val="18"/>
                            <w:highlight w:val="black"/>
                            <w:u w:val="single"/>
                            <w:lang w:eastAsia="fr-FR"/>
                          </w:rPr>
                          <w:t>0478/30 12 93</w:t>
                        </w:r>
                      </w:p>
                      <w:p w14:paraId="716BA3EC" w14:textId="1CAB6D1B" w:rsidR="00F57FAA" w:rsidRDefault="00F57FAA" w:rsidP="001C1F31">
                        <w:pPr>
                          <w:rPr>
                            <w:rFonts w:ascii="Gibson" w:hAnsi="Gibson" w:cs="Times New Roman"/>
                            <w:bCs/>
                            <w:color w:val="FFFFFF" w:themeColor="background1"/>
                            <w:sz w:val="18"/>
                            <w:szCs w:val="18"/>
                            <w:u w:val="single"/>
                            <w:lang w:eastAsia="fr-FR"/>
                          </w:rPr>
                        </w:pPr>
                        <w:r>
                          <w:rPr>
                            <w:rFonts w:ascii="Gibson" w:hAnsi="Gibson" w:cs="Times New Roman"/>
                            <w:bCs/>
                            <w:sz w:val="18"/>
                            <w:szCs w:val="18"/>
                            <w:lang w:eastAsia="fr-FR"/>
                          </w:rPr>
                          <w:t xml:space="preserve">• E-mail : </w:t>
                        </w:r>
                        <w:r>
                          <w:rPr>
                            <w:rFonts w:ascii="Gibson" w:hAnsi="Gibson" w:cs="Times New Roman"/>
                            <w:bCs/>
                            <w:color w:val="FFFFFF" w:themeColor="background1"/>
                            <w:sz w:val="18"/>
                            <w:szCs w:val="18"/>
                            <w:highlight w:val="black"/>
                            <w:u w:val="single"/>
                            <w:lang w:eastAsia="fr-FR"/>
                          </w:rPr>
                          <w:t>veronique.benoit@letec.be</w:t>
                        </w:r>
                      </w:p>
                      <w:p w14:paraId="02C93C2B" w14:textId="77777777" w:rsidR="00F57FAA" w:rsidRPr="00F57FAA" w:rsidRDefault="00F57FAA" w:rsidP="001C1F31">
                        <w:pPr>
                          <w:rPr>
                            <w:rFonts w:ascii="Gibson" w:hAnsi="Gibson" w:cs="Times New Roman"/>
                            <w:bCs/>
                            <w:color w:val="FFFFFF" w:themeColor="background1"/>
                            <w:sz w:val="18"/>
                            <w:szCs w:val="18"/>
                            <w:u w:val="single"/>
                            <w:lang w:eastAsia="fr-FR"/>
                          </w:rPr>
                        </w:pPr>
                      </w:p>
                      <w:p w14:paraId="5123FEAD" w14:textId="77777777" w:rsidR="00E1352B" w:rsidRDefault="00E1352B" w:rsidP="001C1F31">
                        <w:pPr>
                          <w:rPr>
                            <w:rFonts w:ascii="Gibson" w:hAnsi="Gibson"/>
                            <w:bCs/>
                            <w:sz w:val="86"/>
                            <w:szCs w:val="86"/>
                          </w:rPr>
                        </w:pPr>
                      </w:p>
                    </w:txbxContent>
                  </v:textbox>
                </v:shape>
                <w10:wrap anchorx="page"/>
              </v:group>
            </w:pict>
          </mc:Fallback>
        </mc:AlternateContent>
      </w:r>
    </w:p>
    <w:p w14:paraId="2346558B" w14:textId="77777777" w:rsidR="00AD193B" w:rsidRPr="0050018D" w:rsidRDefault="00AD193B" w:rsidP="00AD193B">
      <w:pPr>
        <w:ind w:right="2970"/>
        <w:rPr>
          <w:rFonts w:cstheme="minorHAnsi"/>
          <w:sz w:val="20"/>
          <w:szCs w:val="20"/>
          <w:lang w:eastAsia="fr-FR"/>
        </w:rPr>
      </w:pPr>
    </w:p>
    <w:p w14:paraId="5C4C6F7D" w14:textId="77777777" w:rsidR="00AD193B" w:rsidRPr="0050018D" w:rsidRDefault="00AD193B" w:rsidP="00AD193B">
      <w:pPr>
        <w:ind w:right="2970"/>
        <w:rPr>
          <w:rFonts w:cstheme="minorHAnsi"/>
          <w:sz w:val="20"/>
          <w:szCs w:val="20"/>
          <w:lang w:eastAsia="fr-FR"/>
        </w:rPr>
      </w:pPr>
    </w:p>
    <w:p w14:paraId="7B5DFEE0" w14:textId="30FB09E2" w:rsidR="00AD193B" w:rsidRPr="0050018D" w:rsidRDefault="00AD193B" w:rsidP="00AD193B">
      <w:pPr>
        <w:ind w:right="2970"/>
        <w:rPr>
          <w:rFonts w:cstheme="minorHAnsi"/>
          <w:sz w:val="20"/>
          <w:szCs w:val="20"/>
          <w:lang w:eastAsia="fr-FR"/>
        </w:rPr>
      </w:pPr>
    </w:p>
    <w:p w14:paraId="6007C9DD" w14:textId="6BF85884" w:rsidR="00AD193B" w:rsidRPr="0050018D" w:rsidRDefault="00AD193B" w:rsidP="00AD193B">
      <w:pPr>
        <w:ind w:right="2970"/>
        <w:rPr>
          <w:rFonts w:cstheme="minorHAnsi"/>
          <w:sz w:val="20"/>
          <w:szCs w:val="20"/>
          <w:lang w:eastAsia="fr-FR"/>
        </w:rPr>
      </w:pPr>
    </w:p>
    <w:p w14:paraId="25D8121B" w14:textId="52759E88" w:rsidR="00AD193B" w:rsidRPr="0050018D" w:rsidRDefault="00AD193B" w:rsidP="00AD193B">
      <w:pPr>
        <w:ind w:right="2970"/>
        <w:rPr>
          <w:rFonts w:cstheme="minorHAnsi"/>
          <w:sz w:val="20"/>
          <w:szCs w:val="20"/>
          <w:lang w:eastAsia="fr-FR"/>
        </w:rPr>
      </w:pPr>
    </w:p>
    <w:p w14:paraId="6D3B6215" w14:textId="77777777" w:rsidR="00AD193B" w:rsidRPr="0050018D" w:rsidRDefault="00AD193B" w:rsidP="00AD193B">
      <w:pPr>
        <w:ind w:right="2970"/>
        <w:rPr>
          <w:rFonts w:cstheme="minorHAnsi"/>
          <w:sz w:val="20"/>
          <w:szCs w:val="20"/>
          <w:lang w:eastAsia="fr-FR"/>
        </w:rPr>
      </w:pPr>
    </w:p>
    <w:p w14:paraId="1A2EBC63" w14:textId="4C3A6291" w:rsidR="00AD193B" w:rsidRPr="0050018D" w:rsidRDefault="00AD193B" w:rsidP="00AD193B">
      <w:pPr>
        <w:ind w:right="2970"/>
        <w:rPr>
          <w:rFonts w:cstheme="minorHAnsi"/>
          <w:sz w:val="20"/>
          <w:szCs w:val="20"/>
          <w:lang w:eastAsia="fr-FR"/>
        </w:rPr>
      </w:pPr>
    </w:p>
    <w:p w14:paraId="0DFDE614" w14:textId="0C835D25" w:rsidR="00AD193B" w:rsidRPr="0050018D" w:rsidRDefault="00AD193B" w:rsidP="00AD193B">
      <w:pPr>
        <w:ind w:right="2970"/>
        <w:rPr>
          <w:rFonts w:cstheme="minorHAnsi"/>
          <w:sz w:val="20"/>
          <w:szCs w:val="20"/>
          <w:lang w:eastAsia="fr-FR"/>
        </w:rPr>
      </w:pPr>
    </w:p>
    <w:p w14:paraId="60704503" w14:textId="6388C45F" w:rsidR="00AD193B" w:rsidRPr="0050018D" w:rsidRDefault="00AD193B" w:rsidP="00AD193B">
      <w:pPr>
        <w:ind w:right="2970"/>
        <w:rPr>
          <w:rFonts w:cstheme="minorHAnsi"/>
          <w:sz w:val="20"/>
          <w:szCs w:val="20"/>
          <w:lang w:eastAsia="fr-FR"/>
        </w:rPr>
      </w:pPr>
    </w:p>
    <w:p w14:paraId="4E146353" w14:textId="120D9645" w:rsidR="00AD193B" w:rsidRPr="0050018D" w:rsidRDefault="00AD193B" w:rsidP="00AD193B">
      <w:pPr>
        <w:ind w:right="2970"/>
        <w:rPr>
          <w:rFonts w:cstheme="minorHAnsi"/>
          <w:sz w:val="20"/>
          <w:szCs w:val="20"/>
          <w:lang w:eastAsia="fr-FR"/>
        </w:rPr>
      </w:pPr>
    </w:p>
    <w:p w14:paraId="7F333BD1" w14:textId="16EC52BC" w:rsidR="00AD193B" w:rsidRPr="0050018D" w:rsidRDefault="00AD193B" w:rsidP="00AD193B">
      <w:pPr>
        <w:ind w:right="2970"/>
        <w:rPr>
          <w:rFonts w:cstheme="minorHAnsi"/>
          <w:sz w:val="20"/>
          <w:szCs w:val="20"/>
          <w:lang w:eastAsia="fr-FR"/>
        </w:rPr>
      </w:pPr>
    </w:p>
    <w:p w14:paraId="6B8ACADE" w14:textId="7E03CCCC" w:rsidR="00AD193B" w:rsidRPr="0050018D" w:rsidRDefault="00AD193B" w:rsidP="00AD193B">
      <w:pPr>
        <w:ind w:right="2970"/>
        <w:rPr>
          <w:rFonts w:cstheme="minorHAnsi"/>
          <w:sz w:val="20"/>
          <w:szCs w:val="20"/>
          <w:lang w:eastAsia="fr-FR"/>
        </w:rPr>
      </w:pPr>
    </w:p>
    <w:p w14:paraId="46958FEC" w14:textId="4BA7231C" w:rsidR="00AD193B" w:rsidRPr="0050018D" w:rsidRDefault="00AD193B" w:rsidP="00AD193B">
      <w:pPr>
        <w:ind w:right="2970"/>
        <w:rPr>
          <w:rFonts w:cstheme="minorHAnsi"/>
          <w:sz w:val="20"/>
          <w:szCs w:val="20"/>
          <w:lang w:eastAsia="fr-FR"/>
        </w:rPr>
      </w:pPr>
    </w:p>
    <w:p w14:paraId="72BF3283" w14:textId="424C2950" w:rsidR="00AD193B" w:rsidRPr="0050018D" w:rsidRDefault="00AD193B" w:rsidP="00AD193B">
      <w:pPr>
        <w:ind w:right="2970"/>
        <w:rPr>
          <w:rFonts w:cstheme="minorHAnsi"/>
          <w:sz w:val="20"/>
          <w:szCs w:val="20"/>
          <w:lang w:eastAsia="fr-FR"/>
        </w:rPr>
      </w:pPr>
    </w:p>
    <w:p w14:paraId="386E257A" w14:textId="26F3CA7B" w:rsidR="00766245" w:rsidRPr="0050018D" w:rsidRDefault="00F700FE" w:rsidP="00AD193B">
      <w:pPr>
        <w:ind w:right="2970"/>
        <w:rPr>
          <w:rFonts w:cstheme="minorHAnsi"/>
          <w:b/>
          <w:sz w:val="20"/>
          <w:szCs w:val="20"/>
        </w:rPr>
      </w:pPr>
      <w:r w:rsidRPr="0050018D">
        <w:rPr>
          <w:rFonts w:cstheme="minorHAnsi"/>
          <w:noProof/>
          <w:lang w:eastAsia="fr-FR"/>
        </w:rPr>
        <w:drawing>
          <wp:anchor distT="0" distB="0" distL="114300" distR="114300" simplePos="0" relativeHeight="251681792" behindDoc="1" locked="0" layoutInCell="1" allowOverlap="1" wp14:anchorId="30420D90" wp14:editId="6C7F1055">
            <wp:simplePos x="0" y="0"/>
            <wp:positionH relativeFrom="column">
              <wp:posOffset>2252345</wp:posOffset>
            </wp:positionH>
            <wp:positionV relativeFrom="paragraph">
              <wp:posOffset>8268970</wp:posOffset>
            </wp:positionV>
            <wp:extent cx="1124585" cy="69659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C-Charleroi.png"/>
                    <pic:cNvPicPr/>
                  </pic:nvPicPr>
                  <pic:blipFill rotWithShape="1">
                    <a:blip r:embed="rId14">
                      <a:extLst>
                        <a:ext uri="{28A0092B-C50C-407E-A947-70E740481C1C}">
                          <a14:useLocalDpi xmlns:a14="http://schemas.microsoft.com/office/drawing/2010/main" val="0"/>
                        </a:ext>
                      </a:extLst>
                    </a:blip>
                    <a:srcRect l="21622" r="21919"/>
                    <a:stretch/>
                  </pic:blipFill>
                  <pic:spPr bwMode="auto">
                    <a:xfrm>
                      <a:off x="0" y="0"/>
                      <a:ext cx="1124585" cy="69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18D">
        <w:rPr>
          <w:rFonts w:cstheme="minorHAnsi"/>
          <w:noProof/>
          <w:lang w:eastAsia="fr-FR"/>
        </w:rPr>
        <w:drawing>
          <wp:anchor distT="0" distB="0" distL="114300" distR="114300" simplePos="0" relativeHeight="251682816" behindDoc="1" locked="0" layoutInCell="1" allowOverlap="1" wp14:anchorId="68F885F7" wp14:editId="13FC9E51">
            <wp:simplePos x="0" y="0"/>
            <wp:positionH relativeFrom="column">
              <wp:posOffset>-879917</wp:posOffset>
            </wp:positionH>
            <wp:positionV relativeFrom="paragraph">
              <wp:posOffset>8938591</wp:posOffset>
            </wp:positionV>
            <wp:extent cx="7559675" cy="535488"/>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verDossier de presse.jpg"/>
                    <pic:cNvPicPr/>
                  </pic:nvPicPr>
                  <pic:blipFill rotWithShape="1">
                    <a:blip r:embed="rId15">
                      <a:extLst>
                        <a:ext uri="{28A0092B-C50C-407E-A947-70E740481C1C}">
                          <a14:useLocalDpi xmlns:a14="http://schemas.microsoft.com/office/drawing/2010/main" val="0"/>
                        </a:ext>
                      </a:extLst>
                    </a:blip>
                    <a:srcRect t="94992"/>
                    <a:stretch/>
                  </pic:blipFill>
                  <pic:spPr bwMode="auto">
                    <a:xfrm>
                      <a:off x="0" y="0"/>
                      <a:ext cx="7560000" cy="535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66245" w:rsidRPr="0050018D" w:rsidSect="00D21E68">
      <w:headerReference w:type="default" r:id="rId16"/>
      <w:pgSz w:w="11900" w:h="16840"/>
      <w:pgMar w:top="2835" w:right="1417" w:bottom="2835" w:left="1417" w:header="1644"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5E9D" w14:textId="77777777" w:rsidR="00E1352B" w:rsidRDefault="00E1352B" w:rsidP="003954E9">
      <w:r>
        <w:separator/>
      </w:r>
    </w:p>
  </w:endnote>
  <w:endnote w:type="continuationSeparator" w:id="0">
    <w:p w14:paraId="5077BF41" w14:textId="77777777" w:rsidR="00E1352B" w:rsidRDefault="00E1352B" w:rsidP="0039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Semibold">
    <w:altName w:val="Calibri"/>
    <w:panose1 w:val="02000000000000000000"/>
    <w:charset w:val="00"/>
    <w:family w:val="modern"/>
    <w:notTrueType/>
    <w:pitch w:val="variable"/>
    <w:sig w:usb0="A000002F" w:usb1="5000004A" w:usb2="00000000" w:usb3="00000000" w:csb0="00000093" w:csb1="00000000"/>
  </w:font>
  <w:font w:name="Gibson">
    <w:altName w:val="Calibri"/>
    <w:panose1 w:val="02000000000000000000"/>
    <w:charset w:val="00"/>
    <w:family w:val="modern"/>
    <w:notTrueType/>
    <w:pitch w:val="variable"/>
    <w:sig w:usb0="A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stom">
    <w:altName w:val="Corbel"/>
    <w:charset w:val="00"/>
    <w:family w:val="auto"/>
    <w:pitch w:val="variable"/>
    <w:sig w:usb0="A00000AF" w:usb1="4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EFB5" w14:textId="37BC07EA" w:rsidR="00E1352B" w:rsidRDefault="00944C24" w:rsidP="00697DAB">
    <w:pPr>
      <w:pStyle w:val="Pieddepage"/>
      <w:tabs>
        <w:tab w:val="clear" w:pos="4536"/>
        <w:tab w:val="clear" w:pos="9072"/>
        <w:tab w:val="left" w:pos="1605"/>
      </w:tabs>
    </w:pPr>
    <w:r>
      <w:rPr>
        <w:noProof/>
      </w:rPr>
      <w:drawing>
        <wp:anchor distT="0" distB="0" distL="114300" distR="114300" simplePos="0" relativeHeight="251687936" behindDoc="0" locked="0" layoutInCell="1" allowOverlap="1" wp14:anchorId="75F73BBD" wp14:editId="1513D4AD">
          <wp:simplePos x="0" y="0"/>
          <wp:positionH relativeFrom="margin">
            <wp:align>right</wp:align>
          </wp:positionH>
          <wp:positionV relativeFrom="paragraph">
            <wp:posOffset>-469900</wp:posOffset>
          </wp:positionV>
          <wp:extent cx="5753100" cy="118110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a:ln>
                    <a:noFill/>
                  </a:ln>
                </pic:spPr>
              </pic:pic>
            </a:graphicData>
          </a:graphic>
        </wp:anchor>
      </w:drawing>
    </w:r>
    <w:r w:rsidR="00E1352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E535" w14:textId="7283021E" w:rsidR="00E1352B" w:rsidRDefault="00944C24">
    <w:pPr>
      <w:pStyle w:val="Pieddepage"/>
    </w:pPr>
    <w:r w:rsidRPr="00567627">
      <w:rPr>
        <w:rFonts w:ascii="Gibson" w:hAnsi="Gibson"/>
        <w:b/>
        <w:noProof/>
        <w:sz w:val="28"/>
        <w:szCs w:val="28"/>
      </w:rPr>
      <w:drawing>
        <wp:anchor distT="0" distB="0" distL="114300" distR="114300" simplePos="0" relativeHeight="251674624" behindDoc="1" locked="0" layoutInCell="1" allowOverlap="1" wp14:anchorId="56CC5EE2" wp14:editId="0CA16AD7">
          <wp:simplePos x="0" y="0"/>
          <wp:positionH relativeFrom="page">
            <wp:posOffset>-6350</wp:posOffset>
          </wp:positionH>
          <wp:positionV relativeFrom="paragraph">
            <wp:posOffset>-300990</wp:posOffset>
          </wp:positionV>
          <wp:extent cx="7559675" cy="1282065"/>
          <wp:effectExtent l="0" t="0" r="317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s 02.jpg"/>
                  <pic:cNvPicPr/>
                </pic:nvPicPr>
                <pic:blipFill rotWithShape="1">
                  <a:blip r:embed="rId1">
                    <a:extLst>
                      <a:ext uri="{28A0092B-C50C-407E-A947-70E740481C1C}">
                        <a14:useLocalDpi xmlns:a14="http://schemas.microsoft.com/office/drawing/2010/main" val="0"/>
                      </a:ext>
                    </a:extLst>
                  </a:blip>
                  <a:srcRect t="88009"/>
                  <a:stretch/>
                </pic:blipFill>
                <pic:spPr bwMode="auto">
                  <a:xfrm>
                    <a:off x="0" y="0"/>
                    <a:ext cx="755967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B7E" w:rsidRPr="00697DAB">
      <w:rPr>
        <w:noProof/>
      </w:rPr>
      <w:drawing>
        <wp:anchor distT="0" distB="0" distL="114300" distR="114300" simplePos="0" relativeHeight="251678720" behindDoc="1" locked="0" layoutInCell="1" allowOverlap="1" wp14:anchorId="475A3358" wp14:editId="0229F61A">
          <wp:simplePos x="0" y="0"/>
          <wp:positionH relativeFrom="column">
            <wp:posOffset>6501130</wp:posOffset>
          </wp:positionH>
          <wp:positionV relativeFrom="paragraph">
            <wp:posOffset>-965200</wp:posOffset>
          </wp:positionV>
          <wp:extent cx="7919720" cy="110490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_Charleroi en chiffre.png"/>
                  <pic:cNvPicPr/>
                </pic:nvPicPr>
                <pic:blipFill>
                  <a:blip r:embed="rId2">
                    <a:extLst>
                      <a:ext uri="{28A0092B-C50C-407E-A947-70E740481C1C}">
                        <a14:useLocalDpi xmlns:a14="http://schemas.microsoft.com/office/drawing/2010/main" val="0"/>
                      </a:ext>
                    </a:extLst>
                  </a:blip>
                  <a:stretch>
                    <a:fillRect/>
                  </a:stretch>
                </pic:blipFill>
                <pic:spPr>
                  <a:xfrm>
                    <a:off x="0" y="0"/>
                    <a:ext cx="7919720" cy="1104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6C72D" w14:textId="77777777" w:rsidR="00E1352B" w:rsidRDefault="00E1352B" w:rsidP="003954E9">
      <w:r>
        <w:separator/>
      </w:r>
    </w:p>
  </w:footnote>
  <w:footnote w:type="continuationSeparator" w:id="0">
    <w:p w14:paraId="1C10C3BD" w14:textId="77777777" w:rsidR="00E1352B" w:rsidRDefault="00E1352B" w:rsidP="00395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34C7" w14:textId="2788E35E" w:rsidR="00E1352B" w:rsidRDefault="005B6050">
    <w:pPr>
      <w:pStyle w:val="En-tte"/>
    </w:pPr>
    <w:r>
      <w:rPr>
        <w:rFonts w:cstheme="minorHAnsi"/>
        <w:noProof/>
      </w:rPr>
      <w:drawing>
        <wp:anchor distT="0" distB="0" distL="114300" distR="114300" simplePos="0" relativeHeight="251696128" behindDoc="0" locked="0" layoutInCell="1" allowOverlap="1" wp14:anchorId="3EE0294C" wp14:editId="6C5BF82C">
          <wp:simplePos x="0" y="0"/>
          <wp:positionH relativeFrom="column">
            <wp:posOffset>3986530</wp:posOffset>
          </wp:positionH>
          <wp:positionV relativeFrom="paragraph">
            <wp:posOffset>127635</wp:posOffset>
          </wp:positionV>
          <wp:extent cx="1379220" cy="37973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379730"/>
                  </a:xfrm>
                  <a:prstGeom prst="rect">
                    <a:avLst/>
                  </a:prstGeom>
                  <a:noFill/>
                  <a:ln>
                    <a:noFill/>
                  </a:ln>
                </pic:spPr>
              </pic:pic>
            </a:graphicData>
          </a:graphic>
        </wp:anchor>
      </w:drawing>
    </w:r>
    <w:r w:rsidR="00A821B3">
      <w:rPr>
        <w:noProof/>
      </w:rPr>
      <w:drawing>
        <wp:anchor distT="0" distB="0" distL="114300" distR="114300" simplePos="0" relativeHeight="251693056" behindDoc="0" locked="0" layoutInCell="1" allowOverlap="1" wp14:anchorId="4D9276F4" wp14:editId="42BC8A3A">
          <wp:simplePos x="0" y="0"/>
          <wp:positionH relativeFrom="margin">
            <wp:posOffset>5415280</wp:posOffset>
          </wp:positionH>
          <wp:positionV relativeFrom="paragraph">
            <wp:posOffset>24765</wp:posOffset>
          </wp:positionV>
          <wp:extent cx="847725" cy="599302"/>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59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52B" w:rsidRPr="00697DAB">
      <w:rPr>
        <w:noProof/>
      </w:rPr>
      <mc:AlternateContent>
        <mc:Choice Requires="wps">
          <w:drawing>
            <wp:anchor distT="0" distB="0" distL="114300" distR="114300" simplePos="0" relativeHeight="251685888" behindDoc="0" locked="0" layoutInCell="1" allowOverlap="1" wp14:anchorId="31670807" wp14:editId="628FF461">
              <wp:simplePos x="0" y="0"/>
              <wp:positionH relativeFrom="column">
                <wp:posOffset>2937510</wp:posOffset>
              </wp:positionH>
              <wp:positionV relativeFrom="paragraph">
                <wp:posOffset>-212090</wp:posOffset>
              </wp:positionV>
              <wp:extent cx="3391535" cy="397510"/>
              <wp:effectExtent l="0" t="0" r="0" b="2540"/>
              <wp:wrapNone/>
              <wp:docPr id="6" name="Zone de texte 6"/>
              <wp:cNvGraphicFramePr/>
              <a:graphic xmlns:a="http://schemas.openxmlformats.org/drawingml/2006/main">
                <a:graphicData uri="http://schemas.microsoft.com/office/word/2010/wordprocessingShape">
                  <wps:wsp>
                    <wps:cNvSpPr txBox="1"/>
                    <wps:spPr>
                      <a:xfrm>
                        <a:off x="0" y="0"/>
                        <a:ext cx="3391535" cy="397510"/>
                      </a:xfrm>
                      <a:prstGeom prst="rect">
                        <a:avLst/>
                      </a:prstGeom>
                      <a:noFill/>
                      <a:ln w="6350">
                        <a:noFill/>
                      </a:ln>
                    </wps:spPr>
                    <wps:txbx>
                      <w:txbxContent>
                        <w:p w14:paraId="5D28809F" w14:textId="77777777" w:rsidR="00E1352B" w:rsidRPr="00021B00" w:rsidRDefault="00E1352B" w:rsidP="00697DAB">
                          <w:pPr>
                            <w:jc w:val="right"/>
                            <w:rPr>
                              <w:rFonts w:ascii="Gibson" w:hAnsi="Gibson"/>
                              <w:b/>
                              <w:sz w:val="36"/>
                              <w:szCs w:val="36"/>
                              <w:lang w:val="nl-NL"/>
                            </w:rPr>
                          </w:pPr>
                          <w:r w:rsidRPr="00021B00">
                            <w:rPr>
                              <w:rFonts w:ascii="Gibson" w:hAnsi="Gibson"/>
                              <w:b/>
                              <w:sz w:val="36"/>
                              <w:szCs w:val="36"/>
                              <w:lang w:val="nl-NL"/>
                            </w:rPr>
                            <w:t>DOSSIER 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670807" id="_x0000_t202" coordsize="21600,21600" o:spt="202" path="m,l,21600r21600,l21600,xe">
              <v:stroke joinstyle="miter"/>
              <v:path gradientshapeok="t" o:connecttype="rect"/>
            </v:shapetype>
            <v:shape id="Zone de texte 6" o:spid="_x0000_s1032" type="#_x0000_t202" style="position:absolute;margin-left:231.3pt;margin-top:-16.7pt;width:267.05pt;height:3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L2GAIAACwEAAAOAAAAZHJzL2Uyb0RvYy54bWysU1tv2yAUfp+0/4B4Xxzn0jZWnCprlWlS&#10;1FZKpz4TDLElzGFAYme/fgfsXNTtqeoLHDiHc/m+j/l9WytyENZVoHOaDoaUCM2hqPQup79eV9/u&#10;KHGe6YIp0CKnR+Ho/eLrl3ljMjGCElQhLMEk2mWNyWnpvcmSxPFS1MwNwAiNTgm2Zh6PdpcUljWY&#10;vVbJaDi8SRqwhbHAhXN4+9g56SLml1Jw/yylE56onGJvPq42rtuwJos5y3aWmbLifRvsA13UrNJY&#10;9JzqkXlG9rb6J1VdcQsOpB9wqBOQsuIizoDTpMN302xKZkScBcFx5gyT+7y0/OmwMS+W+PY7tEhg&#10;AKQxLnN4GeZppa3Djp0S9COExzNsovWE4+V4PEun4yklHH3j2e00jbgml9fGOv9DQE2CkVOLtES0&#10;2GHtPFbE0FNIKKZhVSkVqVGaNDm9GU+H8cHZgy+UxoeXXoPl223bD7CF4ohzWegod4avKiy+Zs6/&#10;MIsc4yioW/+Mi1SARaC3KCnB/vnffYhH6NFLSYOayan7vWdWUKJ+aiRllk4mQWTxMJnejvBgrz3b&#10;a4/e1w+AskzxhxgezRDv1cmUFuo3lPcyVEUX0xxr59SfzAffKRm/BxfLZQxCWRnm13pjeEgd4AzQ&#10;vrZvzJoef4/MPcFJXSx7R0MX2xGx3HuQVeQoANyh2uOOkozU9d8naP76HKMun3zxFwAA//8DAFBL&#10;AwQUAAYACAAAACEA1zfLWOIAAAAKAQAADwAAAGRycy9kb3ducmV2LnhtbEyPy07DMBBF90j8gzVI&#10;7FoHt4QmZFJVkSokBIuWbtg58TSJ8CPEbhv4eswKlqN7dO+ZYj0Zzc40+t5ZhLt5Aoxs41RvW4TD&#10;23a2AuaDtEpqZwnhizysy+urQubKXeyOzvvQslhifS4RuhCGnHPfdGSkn7uBbMyObjQyxHNsuRrl&#10;JZYbzUWSpNzI3saFTg5UddR87E8G4bnavspdLczqW1dPL8fN8Hl4v0e8vZk2j8ACTeEPhl/9qA5l&#10;dKrdySrPNMIyFWlEEWaLxRJYJLIsfQBWI4hMAC8L/v+F8gcAAP//AwBQSwECLQAUAAYACAAAACEA&#10;toM4kv4AAADhAQAAEwAAAAAAAAAAAAAAAAAAAAAAW0NvbnRlbnRfVHlwZXNdLnhtbFBLAQItABQA&#10;BgAIAAAAIQA4/SH/1gAAAJQBAAALAAAAAAAAAAAAAAAAAC8BAABfcmVscy8ucmVsc1BLAQItABQA&#10;BgAIAAAAIQC0ziL2GAIAACwEAAAOAAAAAAAAAAAAAAAAAC4CAABkcnMvZTJvRG9jLnhtbFBLAQIt&#10;ABQABgAIAAAAIQDXN8tY4gAAAAoBAAAPAAAAAAAAAAAAAAAAAHIEAABkcnMvZG93bnJldi54bWxQ&#10;SwUGAAAAAAQABADzAAAAgQUAAAAA&#10;" filled="f" stroked="f" strokeweight=".5pt">
              <v:textbox>
                <w:txbxContent>
                  <w:p w14:paraId="5D28809F" w14:textId="77777777" w:rsidR="00E1352B" w:rsidRPr="00021B00" w:rsidRDefault="00E1352B" w:rsidP="00697DAB">
                    <w:pPr>
                      <w:jc w:val="right"/>
                      <w:rPr>
                        <w:rFonts w:ascii="Gibson" w:hAnsi="Gibson"/>
                        <w:b/>
                        <w:sz w:val="36"/>
                        <w:szCs w:val="36"/>
                        <w:lang w:val="nl-NL"/>
                      </w:rPr>
                    </w:pPr>
                    <w:r w:rsidRPr="00021B00">
                      <w:rPr>
                        <w:rFonts w:ascii="Gibson" w:hAnsi="Gibson"/>
                        <w:b/>
                        <w:sz w:val="36"/>
                        <w:szCs w:val="36"/>
                        <w:lang w:val="nl-NL"/>
                      </w:rPr>
                      <w:t>DOSSIER DE PRESSE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7923" w14:textId="5373508E" w:rsidR="00944C24" w:rsidRDefault="00A821B3">
    <w:pPr>
      <w:pStyle w:val="En-tte"/>
    </w:pPr>
    <w:r>
      <w:rPr>
        <w:noProof/>
      </w:rPr>
      <w:drawing>
        <wp:anchor distT="0" distB="0" distL="114300" distR="114300" simplePos="0" relativeHeight="251695104" behindDoc="0" locked="0" layoutInCell="1" allowOverlap="1" wp14:anchorId="09E64463" wp14:editId="13A00B28">
          <wp:simplePos x="0" y="0"/>
          <wp:positionH relativeFrom="margin">
            <wp:posOffset>5419725</wp:posOffset>
          </wp:positionH>
          <wp:positionV relativeFrom="paragraph">
            <wp:posOffset>-10160</wp:posOffset>
          </wp:positionV>
          <wp:extent cx="847725" cy="59930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59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C24" w:rsidRPr="00697DAB">
      <w:rPr>
        <w:noProof/>
      </w:rPr>
      <mc:AlternateContent>
        <mc:Choice Requires="wps">
          <w:drawing>
            <wp:anchor distT="0" distB="0" distL="114300" distR="114300" simplePos="0" relativeHeight="251692032" behindDoc="0" locked="0" layoutInCell="1" allowOverlap="1" wp14:anchorId="35A51F6C" wp14:editId="0FDBA1AC">
              <wp:simplePos x="0" y="0"/>
              <wp:positionH relativeFrom="column">
                <wp:posOffset>2937510</wp:posOffset>
              </wp:positionH>
              <wp:positionV relativeFrom="paragraph">
                <wp:posOffset>-212090</wp:posOffset>
              </wp:positionV>
              <wp:extent cx="3391535" cy="39751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3391535" cy="397510"/>
                      </a:xfrm>
                      <a:prstGeom prst="rect">
                        <a:avLst/>
                      </a:prstGeom>
                      <a:noFill/>
                      <a:ln w="6350">
                        <a:noFill/>
                      </a:ln>
                    </wps:spPr>
                    <wps:txbx>
                      <w:txbxContent>
                        <w:p w14:paraId="2041E30F" w14:textId="77777777" w:rsidR="00944C24" w:rsidRPr="00021B00" w:rsidRDefault="00944C24" w:rsidP="00697DAB">
                          <w:pPr>
                            <w:jc w:val="right"/>
                            <w:rPr>
                              <w:rFonts w:ascii="Gibson" w:hAnsi="Gibson"/>
                              <w:b/>
                              <w:sz w:val="36"/>
                              <w:szCs w:val="36"/>
                              <w:lang w:val="nl-NL"/>
                            </w:rPr>
                          </w:pPr>
                          <w:r w:rsidRPr="00021B00">
                            <w:rPr>
                              <w:rFonts w:ascii="Gibson" w:hAnsi="Gibson"/>
                              <w:b/>
                              <w:sz w:val="36"/>
                              <w:szCs w:val="36"/>
                              <w:lang w:val="nl-NL"/>
                            </w:rPr>
                            <w:t>DOSSIER 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51F6C" id="_x0000_t202" coordsize="21600,21600" o:spt="202" path="m,l,21600r21600,l21600,xe">
              <v:stroke joinstyle="miter"/>
              <v:path gradientshapeok="t" o:connecttype="rect"/>
            </v:shapetype>
            <v:shape id="Zone de texte 9" o:spid="_x0000_s1033" type="#_x0000_t202" style="position:absolute;margin-left:231.3pt;margin-top:-16.7pt;width:267.05pt;height:31.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RRGgIAADMEAAAOAAAAZHJzL2Uyb0RvYy54bWysU9tuGyEQfa/Uf0C81+v1JYlXXkduIleV&#10;oiSSU+UZs+BdCRgK2Lvu13dgfVPap6ovMDDDXM45zO87rcheON+AKWk+GFIiDIeqMduS/nhbfbmj&#10;xAdmKqbAiJIehKf3i8+f5q0txAhqUJVwBJMYX7S2pHUItsgyz2uhmR+AFQadEpxmAY9um1WOtZhd&#10;q2w0HN5kLbjKOuDCe7x97J10kfJLKXh4kdKLQFRJsbeQVpfWTVyzxZwVW8ds3fBjG+wfutCsMVj0&#10;nOqRBUZ2rvkjlW64Aw8yDDjoDKRsuEgz4DT58MM065pZkWZBcLw9w+T/X1r+vF/bV0dC9xU6JDAC&#10;0lpfeLyM83TS6bhjpwT9COHhDJvoAuF4OR7P8ul4SglH33h2O80TrtnltXU+fBOgSTRK6pCWhBbb&#10;P/mAFTH0FBKLGVg1SiVqlCFtSW/G02F6cPbgC2Xw4aXXaIVu05GmuppjA9UBx3PQM+8tXzXYwxPz&#10;4ZU5pBonQvmGF1ykAqwFR4uSGtyvv93HeGQAvZS0KJ2S+p875gQl6rtBbmb5ZBK1lg6T6e0ID+7a&#10;s7n2mJ1+AFRnjh/F8mTG+KBOpnSg31Hly1gVXcxwrF3ScDIfQi9o/CVcLJcpCNVlWXgya8tj6ohq&#10;RPite2fOHmkISOAznETGig9s9LE9H8tdANkkqiLOPapH+FGZicHjL4rSvz6nqMtfX/wGAAD//wMA&#10;UEsDBBQABgAIAAAAIQDXN8tY4gAAAAoBAAAPAAAAZHJzL2Rvd25yZXYueG1sTI/LTsMwEEX3SPyD&#10;NUjsWge3hCZkUlWRKiQEi5Zu2DnxNInwI8RuG/h6zAqWo3t075liPRnNzjT63lmEu3kCjGzjVG9b&#10;hMPbdrYC5oO0SmpnCeGLPKzL66tC5spd7I7O+9CyWGJ9LhG6EIacc990ZKSfu4FszI5uNDLEc2y5&#10;GuUllhvNRZKk3MjexoVODlR11HzsTwbhudq+yl0tzOpbV08vx83weXi/R7y9mTaPwAJN4Q+GX/2o&#10;DmV0qt3JKs80wjIVaUQRZovFElgksix9AFYjiEwALwv+/4XyBwAA//8DAFBLAQItABQABgAIAAAA&#10;IQC2gziS/gAAAOEBAAATAAAAAAAAAAAAAAAAAAAAAABbQ29udGVudF9UeXBlc10ueG1sUEsBAi0A&#10;FAAGAAgAAAAhADj9If/WAAAAlAEAAAsAAAAAAAAAAAAAAAAALwEAAF9yZWxzLy5yZWxzUEsBAi0A&#10;FAAGAAgAAAAhAJZ9ZFEaAgAAMwQAAA4AAAAAAAAAAAAAAAAALgIAAGRycy9lMm9Eb2MueG1sUEsB&#10;Ai0AFAAGAAgAAAAhANc3y1jiAAAACgEAAA8AAAAAAAAAAAAAAAAAdAQAAGRycy9kb3ducmV2Lnht&#10;bFBLBQYAAAAABAAEAPMAAACDBQAAAAA=&#10;" filled="f" stroked="f" strokeweight=".5pt">
              <v:textbox>
                <w:txbxContent>
                  <w:p w14:paraId="2041E30F" w14:textId="77777777" w:rsidR="00944C24" w:rsidRPr="00021B00" w:rsidRDefault="00944C24" w:rsidP="00697DAB">
                    <w:pPr>
                      <w:jc w:val="right"/>
                      <w:rPr>
                        <w:rFonts w:ascii="Gibson" w:hAnsi="Gibson"/>
                        <w:b/>
                        <w:sz w:val="36"/>
                        <w:szCs w:val="36"/>
                        <w:lang w:val="nl-NL"/>
                      </w:rPr>
                    </w:pPr>
                    <w:r w:rsidRPr="00021B00">
                      <w:rPr>
                        <w:rFonts w:ascii="Gibson" w:hAnsi="Gibson"/>
                        <w:b/>
                        <w:sz w:val="36"/>
                        <w:szCs w:val="36"/>
                        <w:lang w:val="nl-NL"/>
                      </w:rPr>
                      <w:t>DOSSIER DE PRESSE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ADD"/>
    <w:multiLevelType w:val="hybridMultilevel"/>
    <w:tmpl w:val="65225B00"/>
    <w:lvl w:ilvl="0" w:tplc="C7361C26">
      <w:start w:val="1"/>
      <w:numFmt w:val="bullet"/>
      <w:lvlText w:val=""/>
      <w:lvlJc w:val="left"/>
      <w:pPr>
        <w:ind w:left="360" w:hanging="360"/>
      </w:pPr>
      <w:rPr>
        <w:rFonts w:ascii="Wingdings 3" w:hAnsi="Wingdings 3" w:hint="default"/>
        <w:color w:val="FFC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DC73578"/>
    <w:multiLevelType w:val="hybridMultilevel"/>
    <w:tmpl w:val="DBE8D0B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1FAF418A"/>
    <w:multiLevelType w:val="hybridMultilevel"/>
    <w:tmpl w:val="C21C5F54"/>
    <w:lvl w:ilvl="0" w:tplc="C7361C26">
      <w:start w:val="1"/>
      <w:numFmt w:val="bullet"/>
      <w:lvlText w:val=""/>
      <w:lvlJc w:val="left"/>
      <w:pPr>
        <w:ind w:left="360" w:hanging="360"/>
      </w:pPr>
      <w:rPr>
        <w:rFonts w:ascii="Wingdings 3" w:hAnsi="Wingdings 3" w:hint="default"/>
        <w:color w:val="FFC000"/>
      </w:rPr>
    </w:lvl>
    <w:lvl w:ilvl="1" w:tplc="080C0003">
      <w:start w:val="1"/>
      <w:numFmt w:val="bullet"/>
      <w:lvlText w:val="o"/>
      <w:lvlJc w:val="left"/>
      <w:pPr>
        <w:ind w:left="1080" w:hanging="360"/>
      </w:pPr>
      <w:rPr>
        <w:rFonts w:ascii="Courier New" w:hAnsi="Courier New" w:cs="Courier New" w:hint="default"/>
      </w:rPr>
    </w:lvl>
    <w:lvl w:ilvl="2" w:tplc="7026DAF2">
      <w:numFmt w:val="bullet"/>
      <w:lvlText w:val="-"/>
      <w:lvlJc w:val="left"/>
      <w:pPr>
        <w:ind w:left="2145" w:hanging="705"/>
      </w:pPr>
      <w:rPr>
        <w:rFonts w:ascii="Arial" w:eastAsiaTheme="minorHAnsi" w:hAnsi="Arial" w:cs="Arial"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2E1D3E6C"/>
    <w:multiLevelType w:val="hybridMultilevel"/>
    <w:tmpl w:val="E43C5520"/>
    <w:lvl w:ilvl="0" w:tplc="C7361C26">
      <w:start w:val="1"/>
      <w:numFmt w:val="bullet"/>
      <w:lvlText w:val=""/>
      <w:lvlJc w:val="left"/>
      <w:pPr>
        <w:ind w:left="360" w:hanging="360"/>
      </w:pPr>
      <w:rPr>
        <w:rFonts w:ascii="Wingdings 3" w:hAnsi="Wingdings 3" w:hint="default"/>
        <w:color w:val="FFC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21C1D3C"/>
    <w:multiLevelType w:val="hybridMultilevel"/>
    <w:tmpl w:val="71B23628"/>
    <w:lvl w:ilvl="0" w:tplc="C7361C26">
      <w:start w:val="1"/>
      <w:numFmt w:val="bullet"/>
      <w:lvlText w:val=""/>
      <w:lvlJc w:val="left"/>
      <w:pPr>
        <w:ind w:left="705" w:hanging="705"/>
      </w:pPr>
      <w:rPr>
        <w:rFonts w:ascii="Wingdings 3" w:hAnsi="Wingdings 3" w:hint="default"/>
        <w:color w:val="FFC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B7E0FE6"/>
    <w:multiLevelType w:val="hybridMultilevel"/>
    <w:tmpl w:val="55589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1B40F9"/>
    <w:multiLevelType w:val="hybridMultilevel"/>
    <w:tmpl w:val="1B52686C"/>
    <w:lvl w:ilvl="0" w:tplc="B4BE7E9E">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A00397"/>
    <w:multiLevelType w:val="hybridMultilevel"/>
    <w:tmpl w:val="9FC02B3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AFF38DB"/>
    <w:multiLevelType w:val="hybridMultilevel"/>
    <w:tmpl w:val="D81655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9B05D5"/>
    <w:multiLevelType w:val="hybridMultilevel"/>
    <w:tmpl w:val="B2981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1500D2"/>
    <w:multiLevelType w:val="hybridMultilevel"/>
    <w:tmpl w:val="4E466156"/>
    <w:lvl w:ilvl="0" w:tplc="C7361C26">
      <w:start w:val="1"/>
      <w:numFmt w:val="bullet"/>
      <w:lvlText w:val=""/>
      <w:lvlJc w:val="left"/>
      <w:pPr>
        <w:ind w:left="446" w:hanging="360"/>
      </w:pPr>
      <w:rPr>
        <w:rFonts w:ascii="Wingdings 3" w:hAnsi="Wingdings 3" w:hint="default"/>
        <w:color w:val="FFC000"/>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11" w15:restartNumberingAfterBreak="0">
    <w:nsid w:val="7FFE7BAA"/>
    <w:multiLevelType w:val="hybridMultilevel"/>
    <w:tmpl w:val="E38E616A"/>
    <w:lvl w:ilvl="0" w:tplc="C7361C26">
      <w:start w:val="1"/>
      <w:numFmt w:val="bullet"/>
      <w:lvlText w:val=""/>
      <w:lvlJc w:val="left"/>
      <w:pPr>
        <w:ind w:left="360" w:hanging="360"/>
      </w:pPr>
      <w:rPr>
        <w:rFonts w:ascii="Wingdings 3" w:hAnsi="Wingdings 3"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5"/>
  </w:num>
  <w:num w:numId="6">
    <w:abstractNumId w:val="9"/>
  </w:num>
  <w:num w:numId="7">
    <w:abstractNumId w:val="11"/>
  </w:num>
  <w:num w:numId="8">
    <w:abstractNumId w:val="6"/>
  </w:num>
  <w:num w:numId="9">
    <w:abstractNumId w:val="4"/>
  </w:num>
  <w:num w:numId="10">
    <w:abstractNumId w:val="3"/>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4E9"/>
    <w:rsid w:val="00004AAF"/>
    <w:rsid w:val="00010331"/>
    <w:rsid w:val="000222F9"/>
    <w:rsid w:val="00036A08"/>
    <w:rsid w:val="00041ECC"/>
    <w:rsid w:val="00072780"/>
    <w:rsid w:val="00087354"/>
    <w:rsid w:val="000A56FF"/>
    <w:rsid w:val="000B76BC"/>
    <w:rsid w:val="000C016C"/>
    <w:rsid w:val="000C04F8"/>
    <w:rsid w:val="000C4C4A"/>
    <w:rsid w:val="000D2A2B"/>
    <w:rsid w:val="000D766E"/>
    <w:rsid w:val="000E148A"/>
    <w:rsid w:val="000E202C"/>
    <w:rsid w:val="000E7A32"/>
    <w:rsid w:val="001031AF"/>
    <w:rsid w:val="001168C5"/>
    <w:rsid w:val="00161AF5"/>
    <w:rsid w:val="001633ED"/>
    <w:rsid w:val="001652E5"/>
    <w:rsid w:val="00167F09"/>
    <w:rsid w:val="00170905"/>
    <w:rsid w:val="00186A7A"/>
    <w:rsid w:val="00196667"/>
    <w:rsid w:val="001A58DA"/>
    <w:rsid w:val="001C1F31"/>
    <w:rsid w:val="001E1A99"/>
    <w:rsid w:val="00224EDC"/>
    <w:rsid w:val="00227FD6"/>
    <w:rsid w:val="002419C9"/>
    <w:rsid w:val="0025778E"/>
    <w:rsid w:val="002739F3"/>
    <w:rsid w:val="00284FA3"/>
    <w:rsid w:val="00290EC5"/>
    <w:rsid w:val="00293944"/>
    <w:rsid w:val="002950F2"/>
    <w:rsid w:val="002E7E11"/>
    <w:rsid w:val="002F22EC"/>
    <w:rsid w:val="0032048C"/>
    <w:rsid w:val="003204CA"/>
    <w:rsid w:val="0032056F"/>
    <w:rsid w:val="003214F7"/>
    <w:rsid w:val="00343326"/>
    <w:rsid w:val="003450E1"/>
    <w:rsid w:val="00350986"/>
    <w:rsid w:val="00354641"/>
    <w:rsid w:val="00387A05"/>
    <w:rsid w:val="003933A7"/>
    <w:rsid w:val="003954E9"/>
    <w:rsid w:val="003C2787"/>
    <w:rsid w:val="003E1B40"/>
    <w:rsid w:val="003E2D7B"/>
    <w:rsid w:val="003F15D7"/>
    <w:rsid w:val="003F198D"/>
    <w:rsid w:val="003F4EFD"/>
    <w:rsid w:val="00411762"/>
    <w:rsid w:val="00422A68"/>
    <w:rsid w:val="00427491"/>
    <w:rsid w:val="004419C1"/>
    <w:rsid w:val="00450D40"/>
    <w:rsid w:val="00463510"/>
    <w:rsid w:val="004637D4"/>
    <w:rsid w:val="004653EA"/>
    <w:rsid w:val="0048428C"/>
    <w:rsid w:val="004B01CF"/>
    <w:rsid w:val="0050018D"/>
    <w:rsid w:val="00512A3C"/>
    <w:rsid w:val="00516E2D"/>
    <w:rsid w:val="00523303"/>
    <w:rsid w:val="00524DD3"/>
    <w:rsid w:val="005339BB"/>
    <w:rsid w:val="00537979"/>
    <w:rsid w:val="005553B4"/>
    <w:rsid w:val="005A08E1"/>
    <w:rsid w:val="005A3FA6"/>
    <w:rsid w:val="005A78F4"/>
    <w:rsid w:val="005A7BB1"/>
    <w:rsid w:val="005B05E9"/>
    <w:rsid w:val="005B6050"/>
    <w:rsid w:val="005C75BC"/>
    <w:rsid w:val="005D156A"/>
    <w:rsid w:val="005D62DB"/>
    <w:rsid w:val="0060347C"/>
    <w:rsid w:val="00604238"/>
    <w:rsid w:val="00617B44"/>
    <w:rsid w:val="00626153"/>
    <w:rsid w:val="0063350F"/>
    <w:rsid w:val="006377B5"/>
    <w:rsid w:val="00650B42"/>
    <w:rsid w:val="00654303"/>
    <w:rsid w:val="00655B51"/>
    <w:rsid w:val="006667F2"/>
    <w:rsid w:val="006931E3"/>
    <w:rsid w:val="00697DAB"/>
    <w:rsid w:val="006B280B"/>
    <w:rsid w:val="006E527B"/>
    <w:rsid w:val="006F335D"/>
    <w:rsid w:val="006F64C1"/>
    <w:rsid w:val="00746161"/>
    <w:rsid w:val="00752F0D"/>
    <w:rsid w:val="00762D3A"/>
    <w:rsid w:val="00766245"/>
    <w:rsid w:val="00782C4A"/>
    <w:rsid w:val="007B083B"/>
    <w:rsid w:val="007B24CB"/>
    <w:rsid w:val="007C6EB9"/>
    <w:rsid w:val="007D4F3E"/>
    <w:rsid w:val="007E2BFC"/>
    <w:rsid w:val="007F3CC1"/>
    <w:rsid w:val="00800DBD"/>
    <w:rsid w:val="008104A4"/>
    <w:rsid w:val="00825491"/>
    <w:rsid w:val="00841CEE"/>
    <w:rsid w:val="00842E12"/>
    <w:rsid w:val="00860071"/>
    <w:rsid w:val="00866A90"/>
    <w:rsid w:val="00867882"/>
    <w:rsid w:val="00893876"/>
    <w:rsid w:val="008D07D0"/>
    <w:rsid w:val="008D7035"/>
    <w:rsid w:val="008E6A63"/>
    <w:rsid w:val="00924B7E"/>
    <w:rsid w:val="00934AF6"/>
    <w:rsid w:val="00944C24"/>
    <w:rsid w:val="00955679"/>
    <w:rsid w:val="00957D96"/>
    <w:rsid w:val="00966382"/>
    <w:rsid w:val="0097337F"/>
    <w:rsid w:val="009B453D"/>
    <w:rsid w:val="009B5ACB"/>
    <w:rsid w:val="009B7319"/>
    <w:rsid w:val="009D4EE4"/>
    <w:rsid w:val="009F3815"/>
    <w:rsid w:val="00A169F1"/>
    <w:rsid w:val="00A307E4"/>
    <w:rsid w:val="00A31396"/>
    <w:rsid w:val="00A357D9"/>
    <w:rsid w:val="00A5066A"/>
    <w:rsid w:val="00A54BC1"/>
    <w:rsid w:val="00A54C41"/>
    <w:rsid w:val="00A7353A"/>
    <w:rsid w:val="00A821B3"/>
    <w:rsid w:val="00A94264"/>
    <w:rsid w:val="00AB0073"/>
    <w:rsid w:val="00AB2F9C"/>
    <w:rsid w:val="00AB58C8"/>
    <w:rsid w:val="00AB5B38"/>
    <w:rsid w:val="00AB5BFA"/>
    <w:rsid w:val="00AC7E65"/>
    <w:rsid w:val="00AD193B"/>
    <w:rsid w:val="00AD1EEE"/>
    <w:rsid w:val="00AE24B2"/>
    <w:rsid w:val="00AE77D6"/>
    <w:rsid w:val="00AE7998"/>
    <w:rsid w:val="00AE7F0C"/>
    <w:rsid w:val="00AF4390"/>
    <w:rsid w:val="00B01AB7"/>
    <w:rsid w:val="00B204A9"/>
    <w:rsid w:val="00B21ACC"/>
    <w:rsid w:val="00B435DE"/>
    <w:rsid w:val="00B5567A"/>
    <w:rsid w:val="00B71091"/>
    <w:rsid w:val="00B8396B"/>
    <w:rsid w:val="00B92480"/>
    <w:rsid w:val="00BB4372"/>
    <w:rsid w:val="00BC2369"/>
    <w:rsid w:val="00BC4904"/>
    <w:rsid w:val="00BD08AB"/>
    <w:rsid w:val="00BE6F4F"/>
    <w:rsid w:val="00C059AF"/>
    <w:rsid w:val="00C1683B"/>
    <w:rsid w:val="00C522BB"/>
    <w:rsid w:val="00C608E0"/>
    <w:rsid w:val="00C639F3"/>
    <w:rsid w:val="00C91527"/>
    <w:rsid w:val="00C92601"/>
    <w:rsid w:val="00CC3EDB"/>
    <w:rsid w:val="00CF0120"/>
    <w:rsid w:val="00CF31C2"/>
    <w:rsid w:val="00D00634"/>
    <w:rsid w:val="00D06864"/>
    <w:rsid w:val="00D21E68"/>
    <w:rsid w:val="00D22346"/>
    <w:rsid w:val="00D246EA"/>
    <w:rsid w:val="00D310A8"/>
    <w:rsid w:val="00D34FB3"/>
    <w:rsid w:val="00D3516E"/>
    <w:rsid w:val="00D424D5"/>
    <w:rsid w:val="00D57629"/>
    <w:rsid w:val="00D640B3"/>
    <w:rsid w:val="00D76266"/>
    <w:rsid w:val="00D86460"/>
    <w:rsid w:val="00D943D8"/>
    <w:rsid w:val="00DB25D7"/>
    <w:rsid w:val="00DB75EB"/>
    <w:rsid w:val="00DC639C"/>
    <w:rsid w:val="00DD5DF2"/>
    <w:rsid w:val="00DD7899"/>
    <w:rsid w:val="00DD7D1A"/>
    <w:rsid w:val="00DE772D"/>
    <w:rsid w:val="00DE7D2B"/>
    <w:rsid w:val="00E1352B"/>
    <w:rsid w:val="00E322C0"/>
    <w:rsid w:val="00E42552"/>
    <w:rsid w:val="00E54DE2"/>
    <w:rsid w:val="00E616BB"/>
    <w:rsid w:val="00E7515F"/>
    <w:rsid w:val="00E868E7"/>
    <w:rsid w:val="00E86B70"/>
    <w:rsid w:val="00EC19BB"/>
    <w:rsid w:val="00EC40F1"/>
    <w:rsid w:val="00EE50A9"/>
    <w:rsid w:val="00F008E6"/>
    <w:rsid w:val="00F04958"/>
    <w:rsid w:val="00F26503"/>
    <w:rsid w:val="00F33555"/>
    <w:rsid w:val="00F433ED"/>
    <w:rsid w:val="00F57FAA"/>
    <w:rsid w:val="00F62AC9"/>
    <w:rsid w:val="00F700FE"/>
    <w:rsid w:val="00F96B9B"/>
    <w:rsid w:val="00F96F12"/>
    <w:rsid w:val="00FA2ED2"/>
    <w:rsid w:val="00FB0B9C"/>
    <w:rsid w:val="00FB427C"/>
    <w:rsid w:val="00FD5AB1"/>
    <w:rsid w:val="00FF3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0946E3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2F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54E9"/>
    <w:pPr>
      <w:tabs>
        <w:tab w:val="center" w:pos="4536"/>
        <w:tab w:val="right" w:pos="9072"/>
      </w:tabs>
    </w:pPr>
  </w:style>
  <w:style w:type="character" w:customStyle="1" w:styleId="En-tteCar">
    <w:name w:val="En-tête Car"/>
    <w:basedOn w:val="Policepardfaut"/>
    <w:link w:val="En-tte"/>
    <w:uiPriority w:val="99"/>
    <w:rsid w:val="003954E9"/>
  </w:style>
  <w:style w:type="paragraph" w:styleId="Pieddepage">
    <w:name w:val="footer"/>
    <w:basedOn w:val="Normal"/>
    <w:link w:val="PieddepageCar"/>
    <w:uiPriority w:val="99"/>
    <w:unhideWhenUsed/>
    <w:rsid w:val="003954E9"/>
    <w:pPr>
      <w:tabs>
        <w:tab w:val="center" w:pos="4536"/>
        <w:tab w:val="right" w:pos="9072"/>
      </w:tabs>
    </w:pPr>
  </w:style>
  <w:style w:type="character" w:customStyle="1" w:styleId="PieddepageCar">
    <w:name w:val="Pied de page Car"/>
    <w:basedOn w:val="Policepardfaut"/>
    <w:link w:val="Pieddepage"/>
    <w:uiPriority w:val="99"/>
    <w:rsid w:val="003954E9"/>
  </w:style>
  <w:style w:type="paragraph" w:customStyle="1" w:styleId="p1">
    <w:name w:val="p1"/>
    <w:basedOn w:val="Normal"/>
    <w:rsid w:val="009B5ACB"/>
    <w:rPr>
      <w:rFonts w:ascii="Gibson Semibold" w:hAnsi="Gibson Semibold" w:cs="Times New Roman"/>
      <w:sz w:val="12"/>
      <w:szCs w:val="12"/>
      <w:lang w:eastAsia="fr-FR"/>
    </w:rPr>
  </w:style>
  <w:style w:type="paragraph" w:customStyle="1" w:styleId="p2">
    <w:name w:val="p2"/>
    <w:basedOn w:val="Normal"/>
    <w:rsid w:val="009B5ACB"/>
    <w:rPr>
      <w:rFonts w:ascii="Gibson" w:hAnsi="Gibson" w:cs="Times New Roman"/>
      <w:sz w:val="12"/>
      <w:szCs w:val="12"/>
      <w:lang w:eastAsia="fr-FR"/>
    </w:rPr>
  </w:style>
  <w:style w:type="character" w:customStyle="1" w:styleId="s1">
    <w:name w:val="s1"/>
    <w:basedOn w:val="Policepardfaut"/>
    <w:rsid w:val="009B5ACB"/>
    <w:rPr>
      <w:rFonts w:ascii="Gibson" w:hAnsi="Gibson" w:hint="default"/>
      <w:sz w:val="12"/>
      <w:szCs w:val="12"/>
    </w:rPr>
  </w:style>
  <w:style w:type="paragraph" w:customStyle="1" w:styleId="Style1">
    <w:name w:val="Style1"/>
    <w:basedOn w:val="En-tte"/>
    <w:qFormat/>
    <w:rsid w:val="009B5ACB"/>
    <w:rPr>
      <w:rFonts w:ascii="Gibson" w:hAnsi="Gibson"/>
      <w:sz w:val="20"/>
    </w:rPr>
  </w:style>
  <w:style w:type="paragraph" w:customStyle="1" w:styleId="Style2">
    <w:name w:val="Style2"/>
    <w:basedOn w:val="Normal"/>
    <w:autoRedefine/>
    <w:qFormat/>
    <w:rsid w:val="00A307E4"/>
    <w:rPr>
      <w:rFonts w:ascii="Gibson" w:hAnsi="Gibson"/>
    </w:rPr>
  </w:style>
  <w:style w:type="paragraph" w:styleId="Paragraphedeliste">
    <w:name w:val="List Paragraph"/>
    <w:basedOn w:val="Normal"/>
    <w:uiPriority w:val="34"/>
    <w:qFormat/>
    <w:rsid w:val="00766245"/>
    <w:pPr>
      <w:ind w:left="720"/>
      <w:contextualSpacing/>
    </w:pPr>
  </w:style>
  <w:style w:type="paragraph" w:customStyle="1" w:styleId="p3">
    <w:name w:val="p3"/>
    <w:basedOn w:val="Normal"/>
    <w:rsid w:val="00934AF6"/>
    <w:rPr>
      <w:rFonts w:ascii="Gibson" w:hAnsi="Gibson" w:cs="Times New Roman"/>
      <w:sz w:val="17"/>
      <w:szCs w:val="17"/>
      <w:lang w:eastAsia="fr-FR"/>
    </w:rPr>
  </w:style>
  <w:style w:type="character" w:customStyle="1" w:styleId="apple-converted-space">
    <w:name w:val="apple-converted-space"/>
    <w:basedOn w:val="Policepardfaut"/>
    <w:rsid w:val="00934AF6"/>
  </w:style>
  <w:style w:type="paragraph" w:styleId="Sansinterligne">
    <w:name w:val="No Spacing"/>
    <w:link w:val="SansinterligneCar"/>
    <w:uiPriority w:val="1"/>
    <w:qFormat/>
    <w:rsid w:val="00604238"/>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604238"/>
    <w:rPr>
      <w:rFonts w:eastAsiaTheme="minorEastAsia"/>
      <w:sz w:val="22"/>
      <w:szCs w:val="22"/>
      <w:lang w:val="en-US" w:eastAsia="zh-CN"/>
    </w:rPr>
  </w:style>
  <w:style w:type="paragraph" w:customStyle="1" w:styleId="p4">
    <w:name w:val="p4"/>
    <w:basedOn w:val="Normal"/>
    <w:rsid w:val="00F700FE"/>
    <w:rPr>
      <w:rFonts w:ascii="Gibson" w:hAnsi="Gibson" w:cs="Times New Roman"/>
      <w:sz w:val="18"/>
      <w:szCs w:val="18"/>
      <w:lang w:eastAsia="fr-FR"/>
    </w:rPr>
  </w:style>
  <w:style w:type="paragraph" w:customStyle="1" w:styleId="p5">
    <w:name w:val="p5"/>
    <w:basedOn w:val="Normal"/>
    <w:rsid w:val="00F700FE"/>
    <w:rPr>
      <w:rFonts w:ascii="Gibson" w:hAnsi="Gibson" w:cs="Times New Roman"/>
      <w:sz w:val="18"/>
      <w:szCs w:val="18"/>
      <w:lang w:eastAsia="fr-FR"/>
    </w:rPr>
  </w:style>
  <w:style w:type="character" w:customStyle="1" w:styleId="s2">
    <w:name w:val="s2"/>
    <w:basedOn w:val="Policepardfaut"/>
    <w:rsid w:val="00F700FE"/>
    <w:rPr>
      <w:rFonts w:ascii="Gibson" w:hAnsi="Gibson" w:hint="default"/>
      <w:sz w:val="18"/>
      <w:szCs w:val="18"/>
      <w:u w:val="single"/>
    </w:rPr>
  </w:style>
  <w:style w:type="paragraph" w:styleId="Rvision">
    <w:name w:val="Revision"/>
    <w:hidden/>
    <w:uiPriority w:val="99"/>
    <w:semiHidden/>
    <w:rsid w:val="00B21ACC"/>
  </w:style>
  <w:style w:type="character" w:styleId="Marquedecommentaire">
    <w:name w:val="annotation reference"/>
    <w:basedOn w:val="Policepardfaut"/>
    <w:uiPriority w:val="99"/>
    <w:semiHidden/>
    <w:unhideWhenUsed/>
    <w:rsid w:val="00B21ACC"/>
    <w:rPr>
      <w:sz w:val="16"/>
      <w:szCs w:val="16"/>
    </w:rPr>
  </w:style>
  <w:style w:type="paragraph" w:styleId="Commentaire">
    <w:name w:val="annotation text"/>
    <w:basedOn w:val="Normal"/>
    <w:link w:val="CommentaireCar"/>
    <w:uiPriority w:val="99"/>
    <w:unhideWhenUsed/>
    <w:rsid w:val="00B21ACC"/>
    <w:rPr>
      <w:sz w:val="20"/>
      <w:szCs w:val="20"/>
    </w:rPr>
  </w:style>
  <w:style w:type="character" w:customStyle="1" w:styleId="CommentaireCar">
    <w:name w:val="Commentaire Car"/>
    <w:basedOn w:val="Policepardfaut"/>
    <w:link w:val="Commentaire"/>
    <w:uiPriority w:val="99"/>
    <w:rsid w:val="00B21ACC"/>
    <w:rPr>
      <w:sz w:val="20"/>
      <w:szCs w:val="20"/>
    </w:rPr>
  </w:style>
  <w:style w:type="paragraph" w:styleId="Objetducommentaire">
    <w:name w:val="annotation subject"/>
    <w:basedOn w:val="Commentaire"/>
    <w:next w:val="Commentaire"/>
    <w:link w:val="ObjetducommentaireCar"/>
    <w:uiPriority w:val="99"/>
    <w:semiHidden/>
    <w:unhideWhenUsed/>
    <w:rsid w:val="00B21ACC"/>
    <w:rPr>
      <w:b/>
      <w:bCs/>
    </w:rPr>
  </w:style>
  <w:style w:type="character" w:customStyle="1" w:styleId="ObjetducommentaireCar">
    <w:name w:val="Objet du commentaire Car"/>
    <w:basedOn w:val="CommentaireCar"/>
    <w:link w:val="Objetducommentaire"/>
    <w:uiPriority w:val="99"/>
    <w:semiHidden/>
    <w:rsid w:val="00B21ACC"/>
    <w:rPr>
      <w:b/>
      <w:bCs/>
      <w:sz w:val="20"/>
      <w:szCs w:val="20"/>
    </w:rPr>
  </w:style>
  <w:style w:type="character" w:styleId="Lienhypertexte">
    <w:name w:val="Hyperlink"/>
    <w:basedOn w:val="Policepardfaut"/>
    <w:uiPriority w:val="99"/>
    <w:unhideWhenUsed/>
    <w:rsid w:val="00F57FAA"/>
    <w:rPr>
      <w:color w:val="EA5923" w:themeColor="hyperlink"/>
      <w:u w:val="single"/>
    </w:rPr>
  </w:style>
  <w:style w:type="character" w:styleId="Mentionnonrsolue">
    <w:name w:val="Unresolved Mention"/>
    <w:basedOn w:val="Policepardfaut"/>
    <w:uiPriority w:val="99"/>
    <w:rsid w:val="00F57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57998">
      <w:bodyDiv w:val="1"/>
      <w:marLeft w:val="0"/>
      <w:marRight w:val="0"/>
      <w:marTop w:val="0"/>
      <w:marBottom w:val="0"/>
      <w:divBdr>
        <w:top w:val="none" w:sz="0" w:space="0" w:color="auto"/>
        <w:left w:val="none" w:sz="0" w:space="0" w:color="auto"/>
        <w:bottom w:val="none" w:sz="0" w:space="0" w:color="auto"/>
        <w:right w:val="none" w:sz="0" w:space="0" w:color="auto"/>
      </w:divBdr>
    </w:div>
    <w:div w:id="746609325">
      <w:bodyDiv w:val="1"/>
      <w:marLeft w:val="0"/>
      <w:marRight w:val="0"/>
      <w:marTop w:val="0"/>
      <w:marBottom w:val="0"/>
      <w:divBdr>
        <w:top w:val="none" w:sz="0" w:space="0" w:color="auto"/>
        <w:left w:val="none" w:sz="0" w:space="0" w:color="auto"/>
        <w:bottom w:val="none" w:sz="0" w:space="0" w:color="auto"/>
        <w:right w:val="none" w:sz="0" w:space="0" w:color="auto"/>
      </w:divBdr>
    </w:div>
    <w:div w:id="925651622">
      <w:bodyDiv w:val="1"/>
      <w:marLeft w:val="0"/>
      <w:marRight w:val="0"/>
      <w:marTop w:val="0"/>
      <w:marBottom w:val="0"/>
      <w:divBdr>
        <w:top w:val="none" w:sz="0" w:space="0" w:color="auto"/>
        <w:left w:val="none" w:sz="0" w:space="0" w:color="auto"/>
        <w:bottom w:val="none" w:sz="0" w:space="0" w:color="auto"/>
        <w:right w:val="none" w:sz="0" w:space="0" w:color="auto"/>
      </w:divBdr>
    </w:div>
    <w:div w:id="1291787770">
      <w:bodyDiv w:val="1"/>
      <w:marLeft w:val="0"/>
      <w:marRight w:val="0"/>
      <w:marTop w:val="0"/>
      <w:marBottom w:val="0"/>
      <w:divBdr>
        <w:top w:val="none" w:sz="0" w:space="0" w:color="auto"/>
        <w:left w:val="none" w:sz="0" w:space="0" w:color="auto"/>
        <w:bottom w:val="none" w:sz="0" w:space="0" w:color="auto"/>
        <w:right w:val="none" w:sz="0" w:space="0" w:color="auto"/>
      </w:divBdr>
    </w:div>
    <w:div w:id="1324814942">
      <w:bodyDiv w:val="1"/>
      <w:marLeft w:val="0"/>
      <w:marRight w:val="0"/>
      <w:marTop w:val="0"/>
      <w:marBottom w:val="0"/>
      <w:divBdr>
        <w:top w:val="none" w:sz="0" w:space="0" w:color="auto"/>
        <w:left w:val="none" w:sz="0" w:space="0" w:color="auto"/>
        <w:bottom w:val="none" w:sz="0" w:space="0" w:color="auto"/>
        <w:right w:val="none" w:sz="0" w:space="0" w:color="auto"/>
      </w:divBdr>
    </w:div>
    <w:div w:id="1374887368">
      <w:bodyDiv w:val="1"/>
      <w:marLeft w:val="0"/>
      <w:marRight w:val="0"/>
      <w:marTop w:val="0"/>
      <w:marBottom w:val="0"/>
      <w:divBdr>
        <w:top w:val="none" w:sz="0" w:space="0" w:color="auto"/>
        <w:left w:val="none" w:sz="0" w:space="0" w:color="auto"/>
        <w:bottom w:val="none" w:sz="0" w:space="0" w:color="auto"/>
        <w:right w:val="none" w:sz="0" w:space="0" w:color="auto"/>
      </w:divBdr>
    </w:div>
    <w:div w:id="1404642304">
      <w:bodyDiv w:val="1"/>
      <w:marLeft w:val="0"/>
      <w:marRight w:val="0"/>
      <w:marTop w:val="0"/>
      <w:marBottom w:val="0"/>
      <w:divBdr>
        <w:top w:val="none" w:sz="0" w:space="0" w:color="auto"/>
        <w:left w:val="none" w:sz="0" w:space="0" w:color="auto"/>
        <w:bottom w:val="none" w:sz="0" w:space="0" w:color="auto"/>
        <w:right w:val="none" w:sz="0" w:space="0" w:color="auto"/>
      </w:divBdr>
    </w:div>
    <w:div w:id="1449205372">
      <w:bodyDiv w:val="1"/>
      <w:marLeft w:val="0"/>
      <w:marRight w:val="0"/>
      <w:marTop w:val="0"/>
      <w:marBottom w:val="0"/>
      <w:divBdr>
        <w:top w:val="none" w:sz="0" w:space="0" w:color="auto"/>
        <w:left w:val="none" w:sz="0" w:space="0" w:color="auto"/>
        <w:bottom w:val="none" w:sz="0" w:space="0" w:color="auto"/>
        <w:right w:val="none" w:sz="0" w:space="0" w:color="auto"/>
      </w:divBdr>
    </w:div>
    <w:div w:id="1477452835">
      <w:bodyDiv w:val="1"/>
      <w:marLeft w:val="0"/>
      <w:marRight w:val="0"/>
      <w:marTop w:val="0"/>
      <w:marBottom w:val="0"/>
      <w:divBdr>
        <w:top w:val="none" w:sz="0" w:space="0" w:color="auto"/>
        <w:left w:val="none" w:sz="0" w:space="0" w:color="auto"/>
        <w:bottom w:val="none" w:sz="0" w:space="0" w:color="auto"/>
        <w:right w:val="none" w:sz="0" w:space="0" w:color="auto"/>
      </w:divBdr>
    </w:div>
    <w:div w:id="1532768863">
      <w:bodyDiv w:val="1"/>
      <w:marLeft w:val="0"/>
      <w:marRight w:val="0"/>
      <w:marTop w:val="0"/>
      <w:marBottom w:val="0"/>
      <w:divBdr>
        <w:top w:val="none" w:sz="0" w:space="0" w:color="auto"/>
        <w:left w:val="none" w:sz="0" w:space="0" w:color="auto"/>
        <w:bottom w:val="none" w:sz="0" w:space="0" w:color="auto"/>
        <w:right w:val="none" w:sz="0" w:space="0" w:color="auto"/>
      </w:divBdr>
    </w:div>
    <w:div w:id="1631281077">
      <w:bodyDiv w:val="1"/>
      <w:marLeft w:val="0"/>
      <w:marRight w:val="0"/>
      <w:marTop w:val="0"/>
      <w:marBottom w:val="0"/>
      <w:divBdr>
        <w:top w:val="none" w:sz="0" w:space="0" w:color="auto"/>
        <w:left w:val="none" w:sz="0" w:space="0" w:color="auto"/>
        <w:bottom w:val="none" w:sz="0" w:space="0" w:color="auto"/>
        <w:right w:val="none" w:sz="0" w:space="0" w:color="auto"/>
      </w:divBdr>
    </w:div>
    <w:div w:id="1723288712">
      <w:bodyDiv w:val="1"/>
      <w:marLeft w:val="0"/>
      <w:marRight w:val="0"/>
      <w:marTop w:val="0"/>
      <w:marBottom w:val="0"/>
      <w:divBdr>
        <w:top w:val="none" w:sz="0" w:space="0" w:color="auto"/>
        <w:left w:val="none" w:sz="0" w:space="0" w:color="auto"/>
        <w:bottom w:val="none" w:sz="0" w:space="0" w:color="auto"/>
        <w:right w:val="none" w:sz="0" w:space="0" w:color="auto"/>
      </w:divBdr>
    </w:div>
    <w:div w:id="1756587100">
      <w:bodyDiv w:val="1"/>
      <w:marLeft w:val="0"/>
      <w:marRight w:val="0"/>
      <w:marTop w:val="0"/>
      <w:marBottom w:val="0"/>
      <w:divBdr>
        <w:top w:val="none" w:sz="0" w:space="0" w:color="auto"/>
        <w:left w:val="none" w:sz="0" w:space="0" w:color="auto"/>
        <w:bottom w:val="none" w:sz="0" w:space="0" w:color="auto"/>
        <w:right w:val="none" w:sz="0" w:space="0" w:color="auto"/>
      </w:divBdr>
    </w:div>
    <w:div w:id="1771778061">
      <w:bodyDiv w:val="1"/>
      <w:marLeft w:val="0"/>
      <w:marRight w:val="0"/>
      <w:marTop w:val="0"/>
      <w:marBottom w:val="0"/>
      <w:divBdr>
        <w:top w:val="none" w:sz="0" w:space="0" w:color="auto"/>
        <w:left w:val="none" w:sz="0" w:space="0" w:color="auto"/>
        <w:bottom w:val="none" w:sz="0" w:space="0" w:color="auto"/>
        <w:right w:val="none" w:sz="0" w:space="0" w:color="auto"/>
      </w:divBdr>
    </w:div>
    <w:div w:id="2038264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C Corporate">
  <a:themeElements>
    <a:clrScheme name="Tec Corporate">
      <a:dk1>
        <a:srgbClr val="161B1C"/>
      </a:dk1>
      <a:lt1>
        <a:srgbClr val="FFFFFF"/>
      </a:lt1>
      <a:dk2>
        <a:srgbClr val="FFD500"/>
      </a:dk2>
      <a:lt2>
        <a:srgbClr val="E73037"/>
      </a:lt2>
      <a:accent1>
        <a:srgbClr val="F39911"/>
      </a:accent1>
      <a:accent2>
        <a:srgbClr val="EA5923"/>
      </a:accent2>
      <a:accent3>
        <a:srgbClr val="FFEA80"/>
      </a:accent3>
      <a:accent4>
        <a:srgbClr val="7B2423"/>
      </a:accent4>
      <a:accent5>
        <a:srgbClr val="AE0F0A"/>
      </a:accent5>
      <a:accent6>
        <a:srgbClr val="8A959C"/>
      </a:accent6>
      <a:hlink>
        <a:srgbClr val="EA5923"/>
      </a:hlink>
      <a:folHlink>
        <a:srgbClr val="FFEA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C Corporate" id="{40F0F811-370A-2849-89A5-BC6BA39B22CC}" vid="{D7143419-3C31-774A-9607-285AC999574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4241CA75-FE6B-4F52-89F0-811DA7A3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1717</Words>
  <Characters>9448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Stimart</dc:creator>
  <cp:keywords/>
  <dc:description/>
  <cp:lastModifiedBy>VAN VLAENDEREN Diane</cp:lastModifiedBy>
  <cp:revision>25</cp:revision>
  <cp:lastPrinted>2021-12-16T09:15:00Z</cp:lastPrinted>
  <dcterms:created xsi:type="dcterms:W3CDTF">2021-12-03T13:20:00Z</dcterms:created>
  <dcterms:modified xsi:type="dcterms:W3CDTF">2021-12-16T09:43:00Z</dcterms:modified>
</cp:coreProperties>
</file>