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PERSUITNODIGING Brussels Demo Day: hoger, sterker, groter!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30 maart 2017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|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18u30-23u00 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|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Havenlaan 2,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1080 Brussel </w:t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rPr>
          <w:i w:val="1"/>
          <w:smallCaps w:val="0"/>
          <w:strike w:val="0"/>
          <w:color w:val="000000"/>
          <w:highlight w:val="white"/>
          <w:vertAlign w:val="baseline"/>
        </w:rPr>
      </w:pPr>
      <w:r w:rsidDel="00000000" w:rsidR="00000000" w:rsidRPr="00000000">
        <w:rPr>
          <w:i w:val="1"/>
          <w:highlight w:val="white"/>
          <w:rtl w:val="0"/>
        </w:rPr>
        <w:t xml:space="preserve">16 pitches van start-ups om meer business te genereren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rPr>
          <w:i w:val="1"/>
          <w:smallCaps w:val="0"/>
          <w:strike w:val="0"/>
          <w:color w:val="000000"/>
          <w:highlight w:val="white"/>
          <w:vertAlign w:val="baseline"/>
        </w:rPr>
      </w:pPr>
      <w:r w:rsidDel="00000000" w:rsidR="00000000" w:rsidRPr="00000000">
        <w:rPr>
          <w:i w:val="1"/>
          <w:highlight w:val="white"/>
          <w:rtl w:val="0"/>
        </w:rPr>
        <w:t xml:space="preserve">Primeur: Virtual Reality pitching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rPr>
          <w:b w:val="1"/>
          <w:i w:val="1"/>
          <w:smallCaps w:val="0"/>
          <w:strike w:val="0"/>
          <w:color w:val="000000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Start it @kbc Brussel barst uit zijn voegen en verhuist naar een grotere locatie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Op 30 maart gaat de eerste Start it @kbc Demo Day van 2017 door, in het gezelschap van 300 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captains of industry</w:t>
      </w:r>
      <w:r w:rsidDel="00000000" w:rsidR="00000000" w:rsidRPr="00000000">
        <w:rPr>
          <w:b w:val="1"/>
          <w:highlight w:val="white"/>
          <w:rtl w:val="0"/>
        </w:rPr>
        <w:t xml:space="preserve"> en investeerders. Het ideale publiek voor de pitchende start-ups die er hun innovatieve businessideeën live komen voorstellen. Op een nieuwe locatie bovendien, want Start it @kbc groeit snel en in de Wetenschapsstraat werd het stilaan wat krap…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highlight w:val="white"/>
          <w:rtl w:val="0"/>
        </w:rPr>
        <w:t xml:space="preserve">Hoger en sterker. </w:t>
      </w:r>
      <w:r w:rsidDel="00000000" w:rsidR="00000000" w:rsidRPr="00000000">
        <w:rPr>
          <w:highlight w:val="white"/>
          <w:rtl w:val="0"/>
        </w:rPr>
        <w:t xml:space="preserve">Zo zou je het recept van de Brusselse Demo Day 2017 nog het best kunnen omschrijven. Maar liefst 16 veelbelovende Belgische start-ups pitchen gedurende drie minuten voor een exclusief publiek van be</w:t>
      </w:r>
      <w:r w:rsidDel="00000000" w:rsidR="00000000" w:rsidRPr="00000000">
        <w:rPr>
          <w:rtl w:val="0"/>
        </w:rPr>
        <w:t xml:space="preserve">drijfsleiders, investeerders en ondernemers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Een prima manier voor de ondernemers om te laten zien wat ze in hun mars hebben en hun businessnetwerk sterk uit te breiden.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Groter</w:t>
      </w:r>
      <w:r w:rsidDel="00000000" w:rsidR="00000000" w:rsidRPr="00000000">
        <w:rPr>
          <w:rtl w:val="0"/>
        </w:rPr>
        <w:t xml:space="preserve"> ook want de Brusselse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Start it @kbc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hub</w:t>
      </w:r>
      <w:r w:rsidDel="00000000" w:rsidR="00000000" w:rsidRPr="00000000">
        <w:rPr>
          <w:rtl w:val="0"/>
        </w:rPr>
        <w:t xml:space="preserve">, gegroeid bij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KBC Brussels</w:t>
        </w:r>
      </w:hyperlink>
      <w:r w:rsidDel="00000000" w:rsidR="00000000" w:rsidRPr="00000000">
        <w:rPr>
          <w:rtl w:val="0"/>
        </w:rPr>
        <w:t xml:space="preserve">, barst uit zijn voegen en verhuist eind april naar een nieuwe locatie van 700 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. Een verdubbeling van de capaciteit! En niet toevallig ook de plek waar deze nieuwe editie van Demo Day doorgaat.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 start-ups die zullen pitchen op de eerste Demo Day van 2017 zijn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Around Media, Ava &amp; Trix, Bookwidgets, Datylon, Investimmo, Kayzr, Noho, </w:t>
      </w:r>
      <w:r w:rsidDel="00000000" w:rsidR="00000000" w:rsidRPr="00000000">
        <w:rPr>
          <w:rtl w:val="0"/>
        </w:rPr>
        <w:t xml:space="preserve">Pom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Postbuzz, Pozyx, Qwibl, Ritchie, The Kobi Company, Tsjing, Scriptbook en Zendo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 twee beste pitchers maken kans op de felbegeerde Start it @kbc-award of publieksaward, elk ter waarde van € 5.000.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Programma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18:30     Welkom met G&amp;T’s &amp; appetizers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19:00     Start-up p</w:t>
      </w:r>
      <w:r w:rsidDel="00000000" w:rsidR="00000000" w:rsidRPr="00000000">
        <w:rPr>
          <w:rtl w:val="0"/>
        </w:rPr>
        <w:t xml:space="preserve">itch</w:t>
      </w:r>
      <w:r w:rsidDel="00000000" w:rsidR="00000000" w:rsidRPr="00000000">
        <w:rPr>
          <w:rtl w:val="0"/>
        </w:rPr>
        <w:t xml:space="preserve">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20:30     Uitreiking Publieksprijs door Damien Van Renterghem (CEO KBC Brussels) &amp; Start it @kbc Award door Katrien Dewijngaert en Lode Uytterschaut (founders Start it @kbc)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20:45 </w:t>
        <w:tab/>
        <w:t xml:space="preserve"> Walking dinner &amp; networking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23:00    Einde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Primeur: Virtual Reality Pitching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Ontdek op Demo Day ook de VR Pitching boksring, waarmee start-ups vanaf nu nóg beter hun pitch kunnen oefenen. Een primeur in samenwerking met partner Telenet Kickstart!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Waar en wanneer?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30 maart 2017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Auditorium KBC, Havenlaan 2, 1080 Brussel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Zorg dat je erbij bent, en bevestig je komst naar Demo Day via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saar@contentcats.be</w:t>
        </w:r>
      </w:hyperlink>
      <w:r w:rsidDel="00000000" w:rsidR="00000000" w:rsidRPr="00000000">
        <w:rPr>
          <w:rtl w:val="0"/>
        </w:rPr>
        <w:t xml:space="preserve"> of +32 468 19 75 07.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Tot dan!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Start it @kbc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////////////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Bekijk hier de aftermovie van de vorige Demo Day:</w:t>
      </w:r>
    </w:p>
    <w:p w:rsidR="00000000" w:rsidDel="00000000" w:rsidP="00000000" w:rsidRDefault="00000000" w:rsidRPr="00000000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https://www.youtube.com/watch?v=MWDGynXQ0lg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Perscontact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Wenst u meer informatie? Neem dan contact op met: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Saar Dietvorst</w:t>
      </w:r>
    </w:p>
    <w:p w:rsidR="00000000" w:rsidDel="00000000" w:rsidP="00000000" w:rsidRDefault="00000000" w:rsidRPr="00000000">
      <w:pPr>
        <w:contextualSpacing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startit@contentcats.be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+32 468 19 75 07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OVER START IT @KBC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Start it @kbc ondersteunt en promoot innovatief en schaalbaar ondernemerschap en is met meer dan 400 start-ups de grootste start-up community in België. Hiervoor sluit de incubator partnerships met organisaties en bedrijven die zich met dezelfde pay it forward-mentaliteit inzetten. Zo bouwt Start it @kbc aan een ecosysteem en dynamisch netwerk van early stage start-ups, scale-ups, incubatoren, acceleratoren, mentoren, VC’s, supporting partners en strategische partners.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Start it @kbc evolueert, breidt uit en optimaliseert zijn aanbod voortdurend in co-creatie met de start-ups. De community heeft hubs in Antwerpen, Brussel, Gent, Hasselt, Leuven, Kortrijk en New York en zet sterk in op internationalisering in Europa en de Verenigde Staten.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Dankzij de Founding Partners (Accenture, Cronos, Flanders DC, imec, joyn, KBC, Mobile Vikings, Telenet Kickstart &amp; lokale academische partners) en een steeds groeiende groep Supporting Partners kunnen de start-ups in de community rekenen op tonnen expertise, een enorm netwerk, huisvesting, mentorship en de meest volledige custom-made Start-up Academy in België.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Start-ups met een innovatief business idee kunnen dat het hele jaar door indienen via de website. Drie keer per jaar kunnen geselecteerde startup-founders hun idee pitchen voor een professionele jury.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Meer informatie: www.startit.be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Start it @kbc persdossier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sz w:val="20"/>
          <w:szCs w:val="20"/>
          <w:rtl w:val="0"/>
        </w:rPr>
        <w:t xml:space="preserve">Voor Start it @kbc logo's en afbeeldingen, ga naar: http://startitkbc.prezly.com/media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drawing>
        <wp:inline distB="114300" distT="114300" distL="114300" distR="114300">
          <wp:extent cx="881063" cy="1240014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1063" cy="124001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eader" Target="header1.xml"/><Relationship Id="rId9" Type="http://schemas.openxmlformats.org/officeDocument/2006/relationships/hyperlink" Target="mailto:startit@contentcats.be" TargetMode="External"/><Relationship Id="rId5" Type="http://schemas.openxmlformats.org/officeDocument/2006/relationships/hyperlink" Target="http://startit.be/" TargetMode="External"/><Relationship Id="rId6" Type="http://schemas.openxmlformats.org/officeDocument/2006/relationships/hyperlink" Target="https://www.kbcbrussels.be/particulieren/nl.html?zone=topnav" TargetMode="External"/><Relationship Id="rId7" Type="http://schemas.openxmlformats.org/officeDocument/2006/relationships/hyperlink" Target="mailto:saar@contentcats.be" TargetMode="External"/><Relationship Id="rId8" Type="http://schemas.openxmlformats.org/officeDocument/2006/relationships/hyperlink" Target="https://www.youtube.com/watch?v=MWDGynXQ0l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