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FF1A" w14:textId="77777777" w:rsidR="004A690D" w:rsidRDefault="004A690D" w:rsidP="004A690D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6681316B" wp14:editId="0551C2F8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50D3" w14:textId="77777777" w:rsidR="004A690D" w:rsidRDefault="004A690D" w:rsidP="004A690D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20F89A54" w14:textId="77777777" w:rsidR="004A690D" w:rsidRDefault="004A690D" w:rsidP="004A690D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Katie Phelan</w:t>
      </w:r>
    </w:p>
    <w:p w14:paraId="7C453CAA" w14:textId="77777777" w:rsidR="004A690D" w:rsidRDefault="004A690D" w:rsidP="004A690D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BRAVE Public Relations</w:t>
      </w:r>
    </w:p>
    <w:p w14:paraId="07352FC9" w14:textId="77777777" w:rsidR="004A690D" w:rsidRDefault="004A690D" w:rsidP="004A690D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404.233.3993</w:t>
      </w:r>
    </w:p>
    <w:p w14:paraId="1E76E666" w14:textId="15C4A5BA" w:rsidR="004A690D" w:rsidRDefault="00704756" w:rsidP="004A690D">
      <w:pPr>
        <w:pStyle w:val="NoSpacing"/>
        <w:rPr>
          <w:rFonts w:cstheme="minorHAnsi"/>
          <w:u w:val="single"/>
        </w:rPr>
      </w:pPr>
      <w:r>
        <w:rPr>
          <w:rFonts w:cstheme="minorHAnsi"/>
          <w:b/>
          <w:bCs/>
        </w:rPr>
        <w:t>FOR IMMEDIATE RELEASE</w:t>
      </w:r>
      <w:r w:rsidR="004A690D">
        <w:rPr>
          <w:rFonts w:cstheme="minorHAnsi"/>
          <w:b/>
          <w:bCs/>
        </w:rPr>
        <w:tab/>
      </w:r>
      <w:r w:rsidR="004A690D">
        <w:rPr>
          <w:rFonts w:cstheme="minorHAnsi"/>
          <w:b/>
          <w:bCs/>
        </w:rPr>
        <w:tab/>
      </w:r>
      <w:r w:rsidR="004A690D">
        <w:rPr>
          <w:rFonts w:cstheme="minorHAnsi"/>
          <w:b/>
          <w:bCs/>
        </w:rPr>
        <w:tab/>
      </w:r>
      <w:r w:rsidR="004A690D">
        <w:rPr>
          <w:rFonts w:cstheme="minorHAnsi"/>
          <w:b/>
          <w:bCs/>
        </w:rPr>
        <w:tab/>
      </w:r>
      <w:r w:rsidR="004A690D">
        <w:rPr>
          <w:rFonts w:cstheme="minorHAnsi"/>
          <w:b/>
          <w:bCs/>
        </w:rPr>
        <w:tab/>
      </w:r>
      <w:r w:rsidR="004A690D">
        <w:rPr>
          <w:rFonts w:cstheme="minorHAnsi"/>
          <w:b/>
          <w:bCs/>
        </w:rPr>
        <w:tab/>
        <w:t xml:space="preserve">          </w:t>
      </w:r>
      <w:r w:rsidR="004A690D">
        <w:rPr>
          <w:rFonts w:cstheme="minorHAnsi"/>
          <w:color w:val="0563C1"/>
          <w:u w:val="single"/>
        </w:rPr>
        <w:t>kphelan@emailbrave.com</w:t>
      </w:r>
    </w:p>
    <w:p w14:paraId="52718941" w14:textId="77777777" w:rsidR="004A690D" w:rsidRDefault="004A690D" w:rsidP="004A690D">
      <w:pPr>
        <w:spacing w:after="0" w:line="240" w:lineRule="auto"/>
        <w:rPr>
          <w:rFonts w:eastAsia="Calibri" w:cstheme="minorHAnsi"/>
        </w:rPr>
      </w:pPr>
    </w:p>
    <w:p w14:paraId="68AB7746" w14:textId="77777777" w:rsidR="004A690D" w:rsidRDefault="004A690D" w:rsidP="004A690D">
      <w:pPr>
        <w:spacing w:after="0" w:line="240" w:lineRule="auto"/>
        <w:rPr>
          <w:rFonts w:eastAsia="Calibri" w:cstheme="minorHAnsi"/>
        </w:rPr>
      </w:pPr>
    </w:p>
    <w:p w14:paraId="150BB184" w14:textId="302EA911" w:rsidR="004A690D" w:rsidRDefault="004A690D" w:rsidP="004A690D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The Battery Atlanta</w:t>
      </w:r>
      <w:r w:rsidR="00AE2D34">
        <w:rPr>
          <w:rFonts w:eastAsia="Calibri" w:cstheme="minorHAnsi"/>
          <w:b/>
          <w:u w:val="single"/>
        </w:rPr>
        <w:t xml:space="preserve"> s</w:t>
      </w:r>
      <w:r w:rsidR="00934DDB">
        <w:rPr>
          <w:rFonts w:eastAsia="Calibri" w:cstheme="minorHAnsi"/>
          <w:b/>
          <w:u w:val="single"/>
        </w:rPr>
        <w:t>howcases a</w:t>
      </w:r>
      <w:r w:rsidR="00AE2D34">
        <w:rPr>
          <w:rFonts w:eastAsia="Calibri" w:cstheme="minorHAnsi"/>
          <w:b/>
          <w:u w:val="single"/>
        </w:rPr>
        <w:t xml:space="preserve"> home run of fun for September</w:t>
      </w:r>
      <w:r>
        <w:rPr>
          <w:rFonts w:eastAsia="Calibri" w:cstheme="minorHAnsi"/>
          <w:b/>
          <w:u w:val="single"/>
        </w:rPr>
        <w:t xml:space="preserve"> </w:t>
      </w:r>
    </w:p>
    <w:p w14:paraId="47D332D0" w14:textId="77777777" w:rsidR="00934DDB" w:rsidRPr="00720AB5" w:rsidRDefault="00934DDB" w:rsidP="00934DDB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Live music, exclusive dining deals and outdoor events happening at Cobb County’s fan-favorite destination</w:t>
      </w:r>
    </w:p>
    <w:p w14:paraId="73DAA3A6" w14:textId="77777777" w:rsidR="004A690D" w:rsidRDefault="004A690D" w:rsidP="004A690D">
      <w:pPr>
        <w:pStyle w:val="NoSpacing"/>
        <w:rPr>
          <w:rFonts w:cstheme="minorHAnsi"/>
          <w:b/>
        </w:rPr>
      </w:pPr>
    </w:p>
    <w:p w14:paraId="38A642D7" w14:textId="3755120A" w:rsidR="000D5581" w:rsidRDefault="004A690D" w:rsidP="004A690D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ATLANTA (Aug. </w:t>
      </w:r>
      <w:r w:rsidR="00704756">
        <w:rPr>
          <w:rFonts w:cstheme="minorHAnsi"/>
          <w:b/>
        </w:rPr>
        <w:t>26,</w:t>
      </w:r>
      <w:r>
        <w:rPr>
          <w:rFonts w:cstheme="minorHAnsi"/>
          <w:b/>
        </w:rPr>
        <w:t xml:space="preserve"> 2021) </w:t>
      </w:r>
      <w:r>
        <w:rPr>
          <w:rFonts w:cstheme="minorHAnsi"/>
        </w:rPr>
        <w:t>–</w:t>
      </w:r>
      <w:r w:rsidRPr="00DE08E2">
        <w:rPr>
          <w:rFonts w:cstheme="minorHAnsi"/>
          <w:b/>
          <w:bCs/>
        </w:rPr>
        <w:t>The Battery Atlanta</w:t>
      </w:r>
      <w:r w:rsidR="000D5581">
        <w:rPr>
          <w:rFonts w:cstheme="minorHAnsi"/>
        </w:rPr>
        <w:t xml:space="preserve"> </w:t>
      </w:r>
      <w:r w:rsidR="00C868D4">
        <w:rPr>
          <w:rFonts w:cstheme="minorHAnsi"/>
        </w:rPr>
        <w:t xml:space="preserve">welcomes </w:t>
      </w:r>
      <w:r w:rsidR="000D5581">
        <w:rPr>
          <w:rFonts w:cstheme="minorHAnsi"/>
        </w:rPr>
        <w:t xml:space="preserve">families and friends to discover another month of action-packed fun at Cobb County’s </w:t>
      </w:r>
      <w:r w:rsidR="00C868D4">
        <w:rPr>
          <w:rFonts w:cstheme="minorHAnsi"/>
        </w:rPr>
        <w:t xml:space="preserve">premier </w:t>
      </w:r>
      <w:r w:rsidR="000D5581">
        <w:rPr>
          <w:rFonts w:cstheme="minorHAnsi"/>
        </w:rPr>
        <w:t xml:space="preserve">live-work-play campus. This September, guests </w:t>
      </w:r>
      <w:r w:rsidR="009827FB">
        <w:rPr>
          <w:rFonts w:cstheme="minorHAnsi"/>
        </w:rPr>
        <w:t xml:space="preserve">can enjoy </w:t>
      </w:r>
      <w:r w:rsidR="000D5581">
        <w:rPr>
          <w:rFonts w:cstheme="minorHAnsi"/>
        </w:rPr>
        <w:t>Free Pizza Monday at CRU Food &amp; Wine Bar and</w:t>
      </w:r>
      <w:r w:rsidR="009827FB">
        <w:rPr>
          <w:rFonts w:cstheme="minorHAnsi"/>
        </w:rPr>
        <w:t xml:space="preserve"> F</w:t>
      </w:r>
      <w:r w:rsidR="000D5581">
        <w:rPr>
          <w:rFonts w:cstheme="minorHAnsi"/>
        </w:rPr>
        <w:t xml:space="preserve">ree </w:t>
      </w:r>
      <w:r w:rsidR="009827FB">
        <w:rPr>
          <w:rFonts w:cstheme="minorHAnsi"/>
        </w:rPr>
        <w:t>K</w:t>
      </w:r>
      <w:r w:rsidR="000D5581">
        <w:rPr>
          <w:rFonts w:cstheme="minorHAnsi"/>
        </w:rPr>
        <w:t xml:space="preserve">id’s </w:t>
      </w:r>
      <w:r w:rsidR="009827FB">
        <w:rPr>
          <w:rFonts w:cstheme="minorHAnsi"/>
        </w:rPr>
        <w:t>M</w:t>
      </w:r>
      <w:r w:rsidR="000D5581">
        <w:rPr>
          <w:rFonts w:cstheme="minorHAnsi"/>
        </w:rPr>
        <w:t>eals at Goldberg’s Fine Foods</w:t>
      </w:r>
      <w:r w:rsidR="00020E2A">
        <w:rPr>
          <w:rFonts w:cstheme="minorHAnsi"/>
        </w:rPr>
        <w:t xml:space="preserve"> on Tuesdays</w:t>
      </w:r>
      <w:r w:rsidR="009827FB">
        <w:rPr>
          <w:rFonts w:cstheme="minorHAnsi"/>
        </w:rPr>
        <w:t>.</w:t>
      </w:r>
      <w:r w:rsidR="000D5581">
        <w:rPr>
          <w:rFonts w:cstheme="minorHAnsi"/>
        </w:rPr>
        <w:t xml:space="preserve"> For a late-night adventure, visitors </w:t>
      </w:r>
      <w:r w:rsidR="00C868D4">
        <w:rPr>
          <w:rFonts w:cstheme="minorHAnsi"/>
        </w:rPr>
        <w:t>will be able to</w:t>
      </w:r>
      <w:r w:rsidR="000D5581">
        <w:rPr>
          <w:rFonts w:cstheme="minorHAnsi"/>
        </w:rPr>
        <w:t xml:space="preserve"> </w:t>
      </w:r>
      <w:r w:rsidR="009827FB">
        <w:rPr>
          <w:rFonts w:cstheme="minorHAnsi"/>
        </w:rPr>
        <w:t>dance the night away with</w:t>
      </w:r>
      <w:r w:rsidR="000D5581">
        <w:rPr>
          <w:rFonts w:cstheme="minorHAnsi"/>
        </w:rPr>
        <w:t xml:space="preserve"> festive, live music and </w:t>
      </w:r>
      <w:r w:rsidR="009827FB">
        <w:rPr>
          <w:rFonts w:cstheme="minorHAnsi"/>
        </w:rPr>
        <w:t xml:space="preserve">a </w:t>
      </w:r>
      <w:r w:rsidR="000D5581">
        <w:rPr>
          <w:rFonts w:cstheme="minorHAnsi"/>
        </w:rPr>
        <w:t>selective menu at El Super Pan’s Noche Tropical on Saturday night</w:t>
      </w:r>
      <w:r w:rsidR="00020E2A">
        <w:rPr>
          <w:rFonts w:cstheme="minorHAnsi"/>
        </w:rPr>
        <w:t>s</w:t>
      </w:r>
      <w:r w:rsidR="000D5581">
        <w:rPr>
          <w:rFonts w:cstheme="minorHAnsi"/>
        </w:rPr>
        <w:t>.</w:t>
      </w:r>
      <w:r w:rsidR="00111EA6">
        <w:rPr>
          <w:rFonts w:cstheme="minorHAnsi"/>
        </w:rPr>
        <w:t xml:space="preserve"> The Coca Cola Roxy will </w:t>
      </w:r>
      <w:r w:rsidR="009827FB">
        <w:rPr>
          <w:rFonts w:cstheme="minorHAnsi"/>
        </w:rPr>
        <w:t xml:space="preserve">also </w:t>
      </w:r>
      <w:r w:rsidR="00111EA6">
        <w:rPr>
          <w:rFonts w:cstheme="minorHAnsi"/>
        </w:rPr>
        <w:t>be buzzing all month long with live performances</w:t>
      </w:r>
      <w:r w:rsidR="00C868D4">
        <w:rPr>
          <w:rFonts w:cstheme="minorHAnsi"/>
        </w:rPr>
        <w:t>,</w:t>
      </w:r>
      <w:r w:rsidR="00111EA6">
        <w:rPr>
          <w:rFonts w:cstheme="minorHAnsi"/>
        </w:rPr>
        <w:t xml:space="preserve"> including eight </w:t>
      </w:r>
      <w:r w:rsidR="009827FB">
        <w:rPr>
          <w:rFonts w:cstheme="minorHAnsi"/>
        </w:rPr>
        <w:t xml:space="preserve">opportunities to see </w:t>
      </w:r>
      <w:r w:rsidR="00111EA6">
        <w:rPr>
          <w:rFonts w:cstheme="minorHAnsi"/>
        </w:rPr>
        <w:t xml:space="preserve">Emmy-award winning comedian, John Mulaney. </w:t>
      </w:r>
    </w:p>
    <w:p w14:paraId="2279B32A" w14:textId="77777777" w:rsidR="000D5581" w:rsidRDefault="000D5581" w:rsidP="004A690D">
      <w:pPr>
        <w:pStyle w:val="NoSpacing"/>
        <w:rPr>
          <w:rFonts w:cstheme="minorHAnsi"/>
        </w:rPr>
      </w:pPr>
    </w:p>
    <w:p w14:paraId="6713EE30" w14:textId="400D5A3F" w:rsidR="001F7719" w:rsidRDefault="001F7719" w:rsidP="004A690D">
      <w:pPr>
        <w:pStyle w:val="NoSpacing"/>
        <w:rPr>
          <w:rFonts w:eastAsia="Calibri" w:cstheme="minorHAnsi"/>
          <w:b/>
          <w:bCs/>
        </w:rPr>
      </w:pPr>
      <w:r w:rsidRPr="001F7719">
        <w:rPr>
          <w:rFonts w:eastAsia="Calibri" w:cstheme="minorHAnsi"/>
          <w:b/>
          <w:bCs/>
        </w:rPr>
        <w:t>Viva Tequila Festival</w:t>
      </w:r>
    </w:p>
    <w:p w14:paraId="5B4C0438" w14:textId="745D26E4" w:rsidR="001F7719" w:rsidRDefault="001F7719" w:rsidP="004A690D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Sept</w:t>
      </w:r>
      <w:r w:rsidR="00020E2A">
        <w:rPr>
          <w:rFonts w:eastAsia="Calibri" w:cstheme="minorHAnsi"/>
          <w:b/>
          <w:bCs/>
          <w:i/>
          <w:iCs/>
        </w:rPr>
        <w:t>.</w:t>
      </w:r>
      <w:r w:rsidR="006E5AF1">
        <w:rPr>
          <w:rFonts w:eastAsia="Calibri" w:cstheme="minorHAnsi"/>
          <w:b/>
          <w:bCs/>
          <w:i/>
          <w:iCs/>
        </w:rPr>
        <w:t xml:space="preserve"> 25 from 12-9 p.m.</w:t>
      </w:r>
    </w:p>
    <w:p w14:paraId="7F4981C8" w14:textId="1C6A984C" w:rsidR="006E5AF1" w:rsidRPr="006E5AF1" w:rsidRDefault="006E5AF1" w:rsidP="004A690D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Sip and savor over 25 hand-crafted Mexican tequilas at the one-of-a-kind Viva Tequila Festival hosted by The Battery Atlanta. </w:t>
      </w:r>
      <w:r w:rsidR="00EC75F6">
        <w:rPr>
          <w:rFonts w:eastAsia="Calibri" w:cstheme="minorHAnsi"/>
        </w:rPr>
        <w:t>In addition to the tequila varieties, c</w:t>
      </w:r>
      <w:r w:rsidR="009D6B06">
        <w:rPr>
          <w:rFonts w:eastAsia="Calibri" w:cstheme="minorHAnsi"/>
        </w:rPr>
        <w:t>hefs</w:t>
      </w:r>
      <w:r>
        <w:rPr>
          <w:rFonts w:eastAsia="Calibri" w:cstheme="minorHAnsi"/>
        </w:rPr>
        <w:t xml:space="preserve"> from across Atlanta will </w:t>
      </w:r>
      <w:r w:rsidR="00EC75F6">
        <w:rPr>
          <w:rFonts w:eastAsia="Calibri" w:cstheme="minorHAnsi"/>
        </w:rPr>
        <w:t>be</w:t>
      </w:r>
      <w:r w:rsidR="009D6B0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featur</w:t>
      </w:r>
      <w:r w:rsidR="00EC75F6">
        <w:rPr>
          <w:rFonts w:eastAsia="Calibri" w:cstheme="minorHAnsi"/>
        </w:rPr>
        <w:t xml:space="preserve">ing </w:t>
      </w:r>
      <w:r w:rsidR="009D6B06">
        <w:rPr>
          <w:rFonts w:eastAsia="Calibri" w:cstheme="minorHAnsi"/>
        </w:rPr>
        <w:t>deliciously curated</w:t>
      </w:r>
      <w:r>
        <w:rPr>
          <w:rFonts w:eastAsia="Calibri" w:cstheme="minorHAnsi"/>
        </w:rPr>
        <w:t xml:space="preserve"> small dishes </w:t>
      </w:r>
      <w:r w:rsidR="009D6B06">
        <w:rPr>
          <w:rFonts w:eastAsia="Calibri" w:cstheme="minorHAnsi"/>
        </w:rPr>
        <w:t xml:space="preserve">that pair perfectly with </w:t>
      </w:r>
      <w:r w:rsidR="00EC75F6">
        <w:rPr>
          <w:rFonts w:eastAsia="Calibri" w:cstheme="minorHAnsi"/>
        </w:rPr>
        <w:t>a range</w:t>
      </w:r>
      <w:r w:rsidR="00EC75F6" w:rsidRPr="00EC75F6">
        <w:rPr>
          <w:rFonts w:eastAsia="Calibri" w:cstheme="minorHAnsi"/>
        </w:rPr>
        <w:t xml:space="preserve"> of Blanco, Reposado and Añjeo</w:t>
      </w:r>
      <w:r w:rsidR="00C868D4">
        <w:rPr>
          <w:rFonts w:eastAsia="Calibri" w:cstheme="minorHAnsi"/>
        </w:rPr>
        <w:t xml:space="preserve"> tequilas</w:t>
      </w:r>
      <w:r w:rsidR="009D6B06">
        <w:rPr>
          <w:rFonts w:eastAsia="Calibri" w:cstheme="minorHAnsi"/>
        </w:rPr>
        <w:t xml:space="preserve">. Guests </w:t>
      </w:r>
      <w:r w:rsidR="00EC75F6">
        <w:rPr>
          <w:rFonts w:eastAsia="Calibri" w:cstheme="minorHAnsi"/>
        </w:rPr>
        <w:t>will</w:t>
      </w:r>
      <w:r w:rsidR="009D6B06">
        <w:rPr>
          <w:rFonts w:eastAsia="Calibri" w:cstheme="minorHAnsi"/>
        </w:rPr>
        <w:t xml:space="preserve"> also</w:t>
      </w:r>
      <w:r w:rsidR="00EC75F6">
        <w:rPr>
          <w:rFonts w:eastAsia="Calibri" w:cstheme="minorHAnsi"/>
        </w:rPr>
        <w:t xml:space="preserve"> be</w:t>
      </w:r>
      <w:r w:rsidR="009D6B06">
        <w:rPr>
          <w:rFonts w:eastAsia="Calibri" w:cstheme="minorHAnsi"/>
        </w:rPr>
        <w:t xml:space="preserve"> treated to </w:t>
      </w:r>
      <w:r>
        <w:rPr>
          <w:rFonts w:eastAsia="Calibri" w:cstheme="minorHAnsi"/>
        </w:rPr>
        <w:t>live</w:t>
      </w:r>
      <w:r w:rsidR="009D6B06">
        <w:rPr>
          <w:rFonts w:eastAsia="Calibri" w:cstheme="minorHAnsi"/>
        </w:rPr>
        <w:t>, world-class</w:t>
      </w:r>
      <w:r>
        <w:rPr>
          <w:rFonts w:eastAsia="Calibri" w:cstheme="minorHAnsi"/>
        </w:rPr>
        <w:t xml:space="preserve"> entertainment. </w:t>
      </w:r>
      <w:r w:rsidR="009D6B06">
        <w:rPr>
          <w:rFonts w:eastAsia="Calibri" w:cstheme="minorHAnsi"/>
        </w:rPr>
        <w:t xml:space="preserve">To purchase tickets for the all-day event or after party, visit </w:t>
      </w:r>
      <w:hyperlink r:id="rId7" w:history="1">
        <w:r w:rsidR="009D6B06" w:rsidRPr="009D6B06">
          <w:rPr>
            <w:rStyle w:val="Hyperlink"/>
            <w:rFonts w:eastAsia="Calibri" w:cstheme="minorHAnsi"/>
          </w:rPr>
          <w:t>vivatequilafestival.com.</w:t>
        </w:r>
      </w:hyperlink>
      <w:r w:rsidR="009D6B06">
        <w:rPr>
          <w:rFonts w:eastAsia="Calibri" w:cstheme="minorHAnsi"/>
        </w:rPr>
        <w:t xml:space="preserve"> </w:t>
      </w:r>
    </w:p>
    <w:p w14:paraId="58EA14F2" w14:textId="77777777" w:rsidR="0085321B" w:rsidRDefault="0085321B" w:rsidP="004A690D">
      <w:pPr>
        <w:pStyle w:val="NoSpacing"/>
        <w:rPr>
          <w:rFonts w:eastAsia="Calibri" w:cstheme="minorHAnsi"/>
          <w:b/>
          <w:bCs/>
          <w:u w:val="single"/>
        </w:rPr>
      </w:pPr>
    </w:p>
    <w:p w14:paraId="31C79582" w14:textId="02A58720" w:rsidR="004A690D" w:rsidRPr="001F7719" w:rsidRDefault="004A690D" w:rsidP="004A690D">
      <w:pPr>
        <w:pStyle w:val="NoSpacing"/>
        <w:rPr>
          <w:rStyle w:val="Strong"/>
          <w:rFonts w:eastAsia="Calibri" w:cstheme="minorHAnsi"/>
          <w:u w:val="single"/>
        </w:rPr>
      </w:pPr>
      <w:r>
        <w:rPr>
          <w:rFonts w:eastAsia="Calibri" w:cstheme="minorHAnsi"/>
          <w:b/>
          <w:bCs/>
          <w:u w:val="single"/>
        </w:rPr>
        <w:t xml:space="preserve">Outdoor Activities: </w:t>
      </w:r>
    </w:p>
    <w:p w14:paraId="50BF637C" w14:textId="77777777" w:rsidR="004A690D" w:rsidRDefault="004A690D" w:rsidP="004A690D">
      <w:pPr>
        <w:pStyle w:val="NoSpacing"/>
      </w:pPr>
      <w:r>
        <w:rPr>
          <w:rStyle w:val="Strong"/>
          <w:rFonts w:cstheme="minorHAnsi"/>
          <w:shd w:val="clear" w:color="auto" w:fill="FFFFFF"/>
        </w:rPr>
        <w:t>Wellness Series: Yoga by Kaiser Permanente</w:t>
      </w:r>
      <w:r>
        <w:rPr>
          <w:rFonts w:cstheme="minorHAnsi"/>
        </w:rPr>
        <w:br/>
      </w:r>
      <w:r>
        <w:rPr>
          <w:rStyle w:val="Emphasis"/>
          <w:rFonts w:cstheme="minorHAnsi"/>
          <w:b/>
          <w:bCs/>
          <w:shd w:val="clear" w:color="auto" w:fill="FFFFFF"/>
        </w:rPr>
        <w:t>Mondays</w:t>
      </w:r>
      <w:r>
        <w:rPr>
          <w:rStyle w:val="Emphasis"/>
          <w:rFonts w:cstheme="minorHAnsi"/>
          <w:shd w:val="clear" w:color="auto" w:fill="FFFFFF"/>
        </w:rPr>
        <w:t xml:space="preserve"> </w:t>
      </w:r>
      <w:r>
        <w:rPr>
          <w:rStyle w:val="Strong"/>
          <w:i/>
          <w:iCs/>
          <w:shd w:val="clear" w:color="auto" w:fill="FFFFFF"/>
        </w:rPr>
        <w:t xml:space="preserve">(excluding home gamedays) </w:t>
      </w:r>
      <w:r>
        <w:rPr>
          <w:rStyle w:val="Emphasis"/>
          <w:rFonts w:cstheme="minorHAnsi"/>
          <w:b/>
          <w:bCs/>
          <w:shd w:val="clear" w:color="auto" w:fill="FFFFFF"/>
        </w:rPr>
        <w:t>from 6:30-7:30 p.m.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Start the week off stress-free with a limited capacity, outdoor yoga class presented by Kaiser Permanente on non-event days at the Plaza Green. Pre-registration and event participant waivers are available 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online</w:t>
        </w:r>
      </w:hyperlink>
      <w:r>
        <w:rPr>
          <w:rFonts w:cstheme="minorHAnsi"/>
          <w:shd w:val="clear" w:color="auto" w:fill="FFFFFF"/>
        </w:rPr>
        <w:t>. Participants are required to bring a mat and are encouraged to bring water. A 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live stream on Facebook</w:t>
        </w:r>
      </w:hyperlink>
      <w:r>
        <w:rPr>
          <w:rFonts w:cstheme="minorHAnsi"/>
          <w:shd w:val="clear" w:color="auto" w:fill="FFFFFF"/>
        </w:rPr>
        <w:t> and past sessions on </w:t>
      </w:r>
      <w:hyperlink r:id="rId10" w:history="1">
        <w:r>
          <w:rPr>
            <w:rStyle w:val="Hyperlink"/>
            <w:rFonts w:cstheme="minorHAnsi"/>
            <w:shd w:val="clear" w:color="auto" w:fill="FFFFFF"/>
          </w:rPr>
          <w:t>YouTube</w:t>
        </w:r>
      </w:hyperlink>
      <w:r>
        <w:rPr>
          <w:rStyle w:val="Hyperlink"/>
          <w:rFonts w:cstheme="minorHAnsi"/>
        </w:rPr>
        <w:t> </w:t>
      </w:r>
      <w:r>
        <w:rPr>
          <w:rFonts w:cstheme="minorHAnsi"/>
          <w:shd w:val="clear" w:color="auto" w:fill="FFFFFF"/>
        </w:rPr>
        <w:t xml:space="preserve">are also available to fitness fans virtually on gamedays. </w:t>
      </w:r>
    </w:p>
    <w:p w14:paraId="0BF3E612" w14:textId="77777777" w:rsidR="004A690D" w:rsidRDefault="004A690D" w:rsidP="004A690D">
      <w:pPr>
        <w:pStyle w:val="NoSpacing"/>
        <w:rPr>
          <w:rFonts w:cstheme="minorHAnsi"/>
          <w:b/>
          <w:bCs/>
        </w:rPr>
      </w:pPr>
    </w:p>
    <w:p w14:paraId="26CDEDF3" w14:textId="77777777" w:rsidR="004A690D" w:rsidRDefault="004A690D" w:rsidP="004A690D">
      <w:pPr>
        <w:pStyle w:val="NoSpacing"/>
        <w:rPr>
          <w:rFonts w:cstheme="minorHAnsi"/>
          <w:b/>
          <w:bCs/>
          <w:iCs/>
        </w:rPr>
      </w:pPr>
      <w:r>
        <w:rPr>
          <w:rFonts w:cstheme="minorHAnsi"/>
          <w:b/>
          <w:bCs/>
        </w:rPr>
        <w:t>The Battery Atlanta Walking Trail presented by UnitedHealthcare</w:t>
      </w:r>
    </w:p>
    <w:p w14:paraId="452E399A" w14:textId="77777777" w:rsidR="004A690D" w:rsidRDefault="004A690D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</w:rPr>
        <w:t>A brisk walk can curb cravings, reduce stress and offer a healthy way to catch up with friends and family! Get out and get active on the 1.5-mile loop circling the campus.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196496E0" w14:textId="77777777" w:rsidR="004A690D" w:rsidRDefault="004A690D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53167833" w14:textId="77777777" w:rsidR="0085321B" w:rsidRDefault="0085321B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5A6E34" w14:textId="77777777" w:rsidR="00F373F7" w:rsidRDefault="00F373F7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B5D2AE" w14:textId="77777777" w:rsidR="008F3278" w:rsidRDefault="008F3278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41FD12" w14:textId="57F3DEC3" w:rsidR="004A690D" w:rsidRPr="00737537" w:rsidRDefault="004A690D" w:rsidP="004A69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753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American Red Cross Blood Drives:</w:t>
      </w:r>
    </w:p>
    <w:p w14:paraId="7F96A148" w14:textId="77777777" w:rsidR="004A690D" w:rsidRDefault="004A690D" w:rsidP="004A69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The American Red Cross continues their blood drive at The Battery Atlanta! All presenting donors will receive a commemorative T-shirt and a chance to win special Atlanta Braves and American Red Cross giveaways, while supplies last. </w:t>
      </w:r>
    </w:p>
    <w:p w14:paraId="50B65033" w14:textId="77777777" w:rsidR="004A690D" w:rsidRDefault="004A690D" w:rsidP="004A69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D2F96E8" w14:textId="77777777" w:rsidR="004A690D" w:rsidRPr="000C0EF4" w:rsidRDefault="004A690D" w:rsidP="004A690D">
      <w:pPr>
        <w:pStyle w:val="NoSpacing"/>
        <w:numPr>
          <w:ilvl w:val="0"/>
          <w:numId w:val="1"/>
        </w:numPr>
        <w:rPr>
          <w:b/>
          <w:bCs/>
          <w:shd w:val="clear" w:color="auto" w:fill="FFFFFF"/>
        </w:rPr>
      </w:pPr>
      <w:r w:rsidRPr="000C0EF4">
        <w:rPr>
          <w:rFonts w:cstheme="minorHAnsi"/>
          <w:b/>
          <w:bCs/>
          <w:shd w:val="clear" w:color="auto" w:fill="FFFFFF"/>
        </w:rPr>
        <w:t>Konica Minolta Conference Center (parking available in Delta Deck)</w:t>
      </w:r>
    </w:p>
    <w:p w14:paraId="25BD2F14" w14:textId="3AE20944" w:rsidR="004A690D" w:rsidRDefault="00AE2D34" w:rsidP="004A690D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0C0EF4">
        <w:rPr>
          <w:rFonts w:cstheme="minorHAnsi"/>
          <w:i/>
          <w:iCs/>
          <w:shd w:val="clear" w:color="auto" w:fill="FFFFFF"/>
        </w:rPr>
        <w:t>Sept.</w:t>
      </w:r>
      <w:r w:rsidR="007237F4" w:rsidRPr="000C0EF4">
        <w:rPr>
          <w:rFonts w:cstheme="minorHAnsi"/>
          <w:i/>
          <w:iCs/>
          <w:shd w:val="clear" w:color="auto" w:fill="FFFFFF"/>
        </w:rPr>
        <w:t xml:space="preserve"> </w:t>
      </w:r>
      <w:r w:rsidR="002874D9" w:rsidRPr="000C0EF4">
        <w:rPr>
          <w:rFonts w:cstheme="minorHAnsi"/>
          <w:i/>
          <w:iCs/>
          <w:shd w:val="clear" w:color="auto" w:fill="FFFFFF"/>
        </w:rPr>
        <w:t xml:space="preserve">13 </w:t>
      </w:r>
      <w:r w:rsidR="004A690D" w:rsidRPr="000C0EF4">
        <w:rPr>
          <w:rFonts w:cstheme="minorHAnsi"/>
          <w:i/>
          <w:iCs/>
          <w:shd w:val="clear" w:color="auto" w:fill="FFFFFF"/>
        </w:rPr>
        <w:t xml:space="preserve">at </w:t>
      </w:r>
      <w:r w:rsidR="002874D9" w:rsidRPr="000C0EF4">
        <w:rPr>
          <w:rFonts w:cstheme="minorHAnsi"/>
          <w:i/>
          <w:iCs/>
          <w:shd w:val="clear" w:color="auto" w:fill="FFFFFF"/>
        </w:rPr>
        <w:t xml:space="preserve">9 </w:t>
      </w:r>
      <w:r w:rsidR="004A690D" w:rsidRPr="000C0EF4">
        <w:rPr>
          <w:rFonts w:cstheme="minorHAnsi"/>
          <w:i/>
          <w:iCs/>
          <w:shd w:val="clear" w:color="auto" w:fill="FFFFFF"/>
        </w:rPr>
        <w:t>a.m.</w:t>
      </w:r>
      <w:r w:rsidR="004A690D">
        <w:rPr>
          <w:rFonts w:cstheme="minorHAnsi"/>
          <w:i/>
          <w:iCs/>
          <w:shd w:val="clear" w:color="auto" w:fill="FFFFFF"/>
        </w:rPr>
        <w:t xml:space="preserve"> </w:t>
      </w:r>
    </w:p>
    <w:p w14:paraId="65C3E236" w14:textId="77777777" w:rsidR="004A690D" w:rsidRDefault="004A690D" w:rsidP="004A69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color w:val="000000"/>
        </w:rPr>
      </w:pPr>
    </w:p>
    <w:p w14:paraId="26CA2A8E" w14:textId="02950884" w:rsidR="004A690D" w:rsidRDefault="004A690D" w:rsidP="004A69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Interested donors can visit </w:t>
      </w:r>
      <w:hyperlink r:id="rId11" w:history="1">
        <w:r>
          <w:rPr>
            <w:rStyle w:val="Hyperlink"/>
            <w:rFonts w:asciiTheme="minorHAnsi" w:hAnsiTheme="minorHAnsi" w:cstheme="minorHAnsi"/>
          </w:rPr>
          <w:t>redcross.org</w:t>
        </w:r>
      </w:hyperlink>
      <w:r>
        <w:rPr>
          <w:rStyle w:val="eop"/>
          <w:rFonts w:asciiTheme="minorHAnsi" w:hAnsiTheme="minorHAnsi" w:cstheme="minorHAnsi"/>
          <w:color w:val="000000"/>
        </w:rPr>
        <w:t xml:space="preserve">, call </w:t>
      </w:r>
      <w:r>
        <w:rPr>
          <w:rStyle w:val="normaltextrun"/>
          <w:rFonts w:asciiTheme="minorHAnsi" w:hAnsiTheme="minorHAnsi" w:cstheme="minorHAnsi"/>
          <w:color w:val="000000"/>
        </w:rPr>
        <w:t xml:space="preserve">1-800-RED CROSS (1-800-733-2767) </w:t>
      </w:r>
      <w:r>
        <w:rPr>
          <w:rStyle w:val="eop"/>
          <w:rFonts w:asciiTheme="minorHAnsi" w:hAnsiTheme="minorHAnsi" w:cstheme="minorHAnsi"/>
          <w:color w:val="000000"/>
        </w:rPr>
        <w:t xml:space="preserve">or </w:t>
      </w:r>
      <w:r>
        <w:rPr>
          <w:rStyle w:val="normaltextrun"/>
          <w:rFonts w:asciiTheme="minorHAnsi" w:hAnsiTheme="minorHAnsi" w:cstheme="minorHAnsi"/>
        </w:rPr>
        <w:t>use the Blood Donor App with sponsor code ‘DeltaATL’ to schedule an appointment in advance. Free parking is available in the Delta Deck for donors and free 3-hour parking is available in the Red Deck. </w:t>
      </w:r>
    </w:p>
    <w:p w14:paraId="6393F34A" w14:textId="77777777" w:rsidR="00AE2D34" w:rsidRDefault="00AE2D34" w:rsidP="004A690D">
      <w:pPr>
        <w:pStyle w:val="NoSpacing"/>
        <w:rPr>
          <w:rFonts w:cstheme="minorHAnsi"/>
        </w:rPr>
      </w:pPr>
    </w:p>
    <w:p w14:paraId="3737E109" w14:textId="5B8DA230" w:rsidR="004A690D" w:rsidRDefault="004A690D" w:rsidP="004A690D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Select Retail and Restaurant Promotions: </w:t>
      </w:r>
    </w:p>
    <w:p w14:paraId="37F35AAB" w14:textId="77777777" w:rsidR="004F22AB" w:rsidRPr="00B66295" w:rsidRDefault="004F22AB" w:rsidP="004F22AB">
      <w:pPr>
        <w:pStyle w:val="NoSpacing"/>
        <w:rPr>
          <w:rFonts w:cstheme="minorHAnsi"/>
          <w:b/>
          <w:bCs/>
        </w:rPr>
      </w:pPr>
      <w:r w:rsidRPr="00B66295">
        <w:rPr>
          <w:rFonts w:cstheme="minorHAnsi"/>
          <w:b/>
          <w:bCs/>
        </w:rPr>
        <w:t>Free Pizza Mondays at CRU Food &amp; Wine Bar</w:t>
      </w:r>
    </w:p>
    <w:p w14:paraId="0DEA2B24" w14:textId="77777777" w:rsidR="004F22AB" w:rsidRPr="00B66295" w:rsidRDefault="004F22AB" w:rsidP="004F22AB">
      <w:pPr>
        <w:pStyle w:val="NoSpacing"/>
        <w:rPr>
          <w:rFonts w:cstheme="minorHAnsi"/>
        </w:rPr>
      </w:pPr>
      <w:r w:rsidRPr="00B66295">
        <w:rPr>
          <w:rFonts w:cstheme="minorHAnsi"/>
        </w:rPr>
        <w:t xml:space="preserve">Diners are treated to a FREE pizza with a bottle of wine purchase! </w:t>
      </w:r>
    </w:p>
    <w:p w14:paraId="4FC77C9C" w14:textId="77777777" w:rsidR="00AE2D34" w:rsidRDefault="00AE2D34" w:rsidP="004A690D">
      <w:pPr>
        <w:pStyle w:val="NoSpacing"/>
        <w:rPr>
          <w:rFonts w:cstheme="minorHAnsi"/>
          <w:bCs/>
        </w:rPr>
      </w:pPr>
    </w:p>
    <w:p w14:paraId="07F86BF8" w14:textId="77777777" w:rsidR="004A690D" w:rsidRPr="00294AFB" w:rsidRDefault="004A690D" w:rsidP="004A690D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Kids Eat Free Tuesdays at Goldberg’s Fine Foods</w:t>
      </w:r>
    </w:p>
    <w:p w14:paraId="6052B7FF" w14:textId="77777777" w:rsidR="004A690D" w:rsidRDefault="004A690D" w:rsidP="004A690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Families can take advantage of a free kids’ menu item with the purchase of one adult meal at the New York style deli and restaurant.</w:t>
      </w:r>
    </w:p>
    <w:p w14:paraId="6069A699" w14:textId="2DAB81EE" w:rsidR="004A690D" w:rsidRDefault="004A690D" w:rsidP="004A690D">
      <w:pPr>
        <w:pStyle w:val="NoSpacing"/>
        <w:rPr>
          <w:rFonts w:cstheme="minorHAnsi"/>
          <w:b/>
          <w:bCs/>
          <w:highlight w:val="red"/>
          <w:shd w:val="clear" w:color="auto" w:fill="FFFFFF"/>
        </w:rPr>
      </w:pPr>
    </w:p>
    <w:p w14:paraId="27A4431B" w14:textId="0C8A4A73" w:rsidR="00EC75F6" w:rsidRDefault="00BB399A" w:rsidP="004A690D">
      <w:pPr>
        <w:pStyle w:val="NoSpacing"/>
        <w:rPr>
          <w:rFonts w:cstheme="minorHAnsi"/>
          <w:b/>
          <w:bCs/>
          <w:shd w:val="clear" w:color="auto" w:fill="FFFFFF"/>
        </w:rPr>
      </w:pPr>
      <w:r w:rsidRPr="00BB399A">
        <w:rPr>
          <w:rFonts w:cstheme="minorHAnsi"/>
          <w:b/>
          <w:bCs/>
          <w:shd w:val="clear" w:color="auto" w:fill="FFFFFF"/>
        </w:rPr>
        <w:t>H</w:t>
      </w:r>
      <w:r>
        <w:rPr>
          <w:rFonts w:cstheme="minorHAnsi"/>
          <w:b/>
          <w:bCs/>
          <w:shd w:val="clear" w:color="auto" w:fill="FFFFFF"/>
        </w:rPr>
        <w:t xml:space="preserve">alf Off Bar Bites and Drinks Specials </w:t>
      </w:r>
      <w:r w:rsidR="002874D9">
        <w:rPr>
          <w:rFonts w:cstheme="minorHAnsi"/>
          <w:b/>
          <w:bCs/>
          <w:shd w:val="clear" w:color="auto" w:fill="FFFFFF"/>
        </w:rPr>
        <w:t xml:space="preserve">Monday through </w:t>
      </w:r>
      <w:r w:rsidR="004F22AB">
        <w:rPr>
          <w:rFonts w:cstheme="minorHAnsi"/>
          <w:b/>
          <w:bCs/>
          <w:shd w:val="clear" w:color="auto" w:fill="FFFFFF"/>
        </w:rPr>
        <w:t xml:space="preserve">Thursdays </w:t>
      </w:r>
      <w:r>
        <w:rPr>
          <w:rFonts w:cstheme="minorHAnsi"/>
          <w:b/>
          <w:bCs/>
          <w:shd w:val="clear" w:color="auto" w:fill="FFFFFF"/>
        </w:rPr>
        <w:t>at Silverspot Cinema</w:t>
      </w:r>
    </w:p>
    <w:p w14:paraId="182A57CE" w14:textId="3A25ECA0" w:rsidR="00BB399A" w:rsidRPr="00BB399A" w:rsidRDefault="00BB399A" w:rsidP="004A690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Moviegoers can enjoy </w:t>
      </w:r>
      <w:r w:rsidR="004F22AB">
        <w:rPr>
          <w:rFonts w:cstheme="minorHAnsi"/>
          <w:shd w:val="clear" w:color="auto" w:fill="FFFFFF"/>
        </w:rPr>
        <w:t>half price bar bites and drinks while taking in a feature film.</w:t>
      </w:r>
    </w:p>
    <w:p w14:paraId="17FF0690" w14:textId="77777777" w:rsidR="00EC75F6" w:rsidRDefault="00EC75F6" w:rsidP="00AE2D34">
      <w:pPr>
        <w:pStyle w:val="NoSpacing"/>
        <w:rPr>
          <w:rFonts w:cstheme="minorHAnsi"/>
          <w:b/>
          <w:bCs/>
        </w:rPr>
      </w:pPr>
    </w:p>
    <w:p w14:paraId="66AA316B" w14:textId="438F884C" w:rsidR="00AE2D34" w:rsidRDefault="00AE2D34" w:rsidP="00AE2D34">
      <w:pPr>
        <w:pStyle w:val="NoSpacing"/>
        <w:rPr>
          <w:rFonts w:cstheme="minorHAnsi"/>
          <w:shd w:val="clear" w:color="auto" w:fill="FFFFFF"/>
        </w:rPr>
      </w:pPr>
      <w:r w:rsidRPr="00BB4A60">
        <w:rPr>
          <w:rFonts w:cstheme="minorHAnsi"/>
          <w:b/>
          <w:bCs/>
        </w:rPr>
        <w:t>Noche Tropical Saturday at El Super Pan</w:t>
      </w:r>
      <w:r w:rsidRPr="00BB4A60">
        <w:rPr>
          <w:rFonts w:cstheme="minorHAnsi"/>
          <w:b/>
          <w:bCs/>
          <w:shd w:val="clear" w:color="auto" w:fill="FFFFFF"/>
        </w:rPr>
        <w:br/>
      </w:r>
      <w:r w:rsidRPr="00BB4A60">
        <w:rPr>
          <w:rFonts w:cstheme="minorHAnsi"/>
          <w:shd w:val="clear" w:color="auto" w:fill="FFFFFF"/>
        </w:rPr>
        <w:t>Enjoy tropical getaway vibes from 11 p.m.-1 a.m.! The sandwich bar features the best tunes, late-night menu and dancing.</w:t>
      </w:r>
    </w:p>
    <w:p w14:paraId="5AF6C7FC" w14:textId="68E30D1D" w:rsidR="004F22AB" w:rsidRDefault="004F22AB" w:rsidP="004A690D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66B9B364" w14:textId="77777777" w:rsidR="00934DDB" w:rsidRDefault="00934DDB" w:rsidP="00934DDB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Sunday Service Industry Night at TAPS at Ph’East</w:t>
      </w:r>
    </w:p>
    <w:p w14:paraId="65050358" w14:textId="2E25737B" w:rsidR="004A690D" w:rsidRPr="0083226B" w:rsidRDefault="00934DDB" w:rsidP="004A690D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>Service industry employees can access all drink specials every Sunday starting at 9 p.m.</w:t>
      </w:r>
    </w:p>
    <w:p w14:paraId="37A8B273" w14:textId="77777777" w:rsidR="004A690D" w:rsidRDefault="004A690D" w:rsidP="004A690D">
      <w:pPr>
        <w:pStyle w:val="NoSpacing"/>
        <w:rPr>
          <w:rFonts w:cstheme="minorHAnsi"/>
          <w:b/>
          <w:u w:val="single"/>
        </w:rPr>
      </w:pPr>
    </w:p>
    <w:p w14:paraId="5DD2C11D" w14:textId="77777777" w:rsidR="004A690D" w:rsidRDefault="004A690D" w:rsidP="004A690D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Park Bench Events: </w:t>
      </w:r>
    </w:p>
    <w:p w14:paraId="79475F7B" w14:textId="77777777" w:rsidR="004A690D" w:rsidRDefault="004A690D" w:rsidP="004A690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The popular dueling piano bar and live music venue has announced a line-up of live shows this month, in addition to its DJ party and Karaoke Wednesday at Park Bench programming. </w:t>
      </w:r>
      <w:r>
        <w:rPr>
          <w:rFonts w:cstheme="minorHAnsi"/>
          <w:shd w:val="clear" w:color="auto" w:fill="FFFFFF"/>
        </w:rPr>
        <w:t xml:space="preserve">Visit </w:t>
      </w:r>
      <w:hyperlink r:id="rId12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4226EBBE" w14:textId="77777777" w:rsidR="004A690D" w:rsidRDefault="004A690D" w:rsidP="004A690D">
      <w:pPr>
        <w:pStyle w:val="NoSpacing"/>
        <w:rPr>
          <w:rFonts w:cstheme="minorHAnsi"/>
          <w:shd w:val="clear" w:color="auto" w:fill="FFFFFF"/>
        </w:rPr>
      </w:pPr>
    </w:p>
    <w:p w14:paraId="44971AEE" w14:textId="7B10CAF8" w:rsidR="007237F4" w:rsidRP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Karaoke Wednesday at Park Bench</w:t>
      </w:r>
    </w:p>
    <w:p w14:paraId="76F71074" w14:textId="64368C24" w:rsidR="007237F4" w:rsidRP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Wednesday, Sept. 1 at 9 p.m.</w:t>
      </w:r>
    </w:p>
    <w:p w14:paraId="6923C2A1" w14:textId="4E4793B7" w:rsid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Rickey T. Cole Acoustic/Electric Party-Country Hits</w:t>
      </w:r>
    </w:p>
    <w:p w14:paraId="1A3D0E59" w14:textId="7B79231B" w:rsidR="007237F4" w:rsidRP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Thursday, Sept. 2 at 9:30 p.m. – Sunday, Sept. 11 at 5 p.m.</w:t>
      </w:r>
    </w:p>
    <w:p w14:paraId="0C4DB9B2" w14:textId="51E5E1B5" w:rsidR="007237F4" w:rsidRP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Dueling Pianos Show</w:t>
      </w:r>
    </w:p>
    <w:p w14:paraId="1BCF03F1" w14:textId="28EEFE20" w:rsidR="004A690D" w:rsidRDefault="007237F4" w:rsidP="007237F4">
      <w:pPr>
        <w:pStyle w:val="NoSpacing"/>
        <w:ind w:left="720"/>
        <w:rPr>
          <w:rFonts w:cstheme="minorHAnsi"/>
          <w:i/>
          <w:iCs/>
        </w:rPr>
      </w:pPr>
      <w:r w:rsidRPr="007237F4">
        <w:rPr>
          <w:rFonts w:cstheme="minorHAnsi"/>
          <w:i/>
          <w:iCs/>
        </w:rPr>
        <w:t>Friday, Sept. 3 at 9 p</w:t>
      </w:r>
      <w:r w:rsidR="000C0EF4">
        <w:rPr>
          <w:rFonts w:cstheme="minorHAnsi"/>
          <w:i/>
          <w:iCs/>
        </w:rPr>
        <w:t>.</w:t>
      </w:r>
      <w:r w:rsidRPr="007237F4">
        <w:rPr>
          <w:rFonts w:cstheme="minorHAnsi"/>
          <w:i/>
          <w:iCs/>
        </w:rPr>
        <w:t>m</w:t>
      </w:r>
      <w:r w:rsidR="000C0EF4">
        <w:rPr>
          <w:rFonts w:cstheme="minorHAnsi"/>
          <w:i/>
          <w:iCs/>
        </w:rPr>
        <w:t>.</w:t>
      </w:r>
      <w:r w:rsidRPr="007237F4">
        <w:rPr>
          <w:rFonts w:cstheme="minorHAnsi"/>
          <w:i/>
          <w:iCs/>
        </w:rPr>
        <w:t> – Tuesday, Sept. 13 at 5 p</w:t>
      </w:r>
      <w:r w:rsidR="000C0EF4">
        <w:rPr>
          <w:rFonts w:cstheme="minorHAnsi"/>
          <w:i/>
          <w:iCs/>
        </w:rPr>
        <w:t>.</w:t>
      </w:r>
      <w:r w:rsidRPr="007237F4">
        <w:rPr>
          <w:rFonts w:cstheme="minorHAnsi"/>
          <w:i/>
          <w:iCs/>
        </w:rPr>
        <w:t>m</w:t>
      </w:r>
      <w:r w:rsidR="000C0EF4">
        <w:rPr>
          <w:rFonts w:cstheme="minorHAnsi"/>
          <w:i/>
          <w:iCs/>
        </w:rPr>
        <w:t>.</w:t>
      </w:r>
    </w:p>
    <w:p w14:paraId="51AAADC5" w14:textId="18FD1E0A" w:rsidR="007237F4" w:rsidRP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Rockin 3 Player Dueling Pianos Show</w:t>
      </w:r>
    </w:p>
    <w:p w14:paraId="4967117E" w14:textId="6FC29ECA" w:rsid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Sept. 4 at 7 p.m.</w:t>
      </w:r>
    </w:p>
    <w:p w14:paraId="2B5548DA" w14:textId="330800BD" w:rsidR="007237F4" w:rsidRP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Caleb Little Acoustic Party Hits</w:t>
      </w:r>
      <w:r w:rsidR="00EF277E">
        <w:rPr>
          <w:rFonts w:cstheme="minorHAnsi"/>
          <w:b/>
          <w:bCs/>
        </w:rPr>
        <w:t xml:space="preserve"> </w:t>
      </w:r>
      <w:r w:rsidR="00EF277E" w:rsidRPr="007237F4">
        <w:rPr>
          <w:rFonts w:cstheme="minorHAnsi"/>
          <w:b/>
          <w:bCs/>
        </w:rPr>
        <w:t>–</w:t>
      </w:r>
      <w:r w:rsidR="00EF277E">
        <w:rPr>
          <w:rFonts w:cstheme="minorHAnsi"/>
          <w:b/>
          <w:bCs/>
        </w:rPr>
        <w:t xml:space="preserve"> </w:t>
      </w:r>
      <w:r w:rsidRPr="007237F4">
        <w:rPr>
          <w:rFonts w:cstheme="minorHAnsi"/>
          <w:b/>
          <w:bCs/>
        </w:rPr>
        <w:t>Following the Braves Game</w:t>
      </w:r>
    </w:p>
    <w:p w14:paraId="185293B0" w14:textId="0D8B5B74" w:rsid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Tuesday, Sept. 7 at 10 p.m.</w:t>
      </w:r>
    </w:p>
    <w:p w14:paraId="20B2E7C0" w14:textId="6638A1B8" w:rsid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t>Dave Lawson Duo – Following the Braves Game</w:t>
      </w:r>
    </w:p>
    <w:p w14:paraId="5E5AC5C5" w14:textId="1F4647AE" w:rsidR="007237F4" w:rsidRP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Wednesday, Sept. 8 at 10 p.m.</w:t>
      </w:r>
    </w:p>
    <w:p w14:paraId="7180E37C" w14:textId="10831464" w:rsidR="007237F4" w:rsidRPr="007237F4" w:rsidRDefault="007237F4" w:rsidP="007237F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7237F4">
        <w:rPr>
          <w:rFonts w:cstheme="minorHAnsi"/>
          <w:b/>
          <w:bCs/>
        </w:rPr>
        <w:lastRenderedPageBreak/>
        <w:t>Dueling Pianos – Following the Braves Game</w:t>
      </w:r>
    </w:p>
    <w:p w14:paraId="364022F8" w14:textId="4463B91C" w:rsidR="007237F4" w:rsidRDefault="007237F4" w:rsidP="007237F4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Thursday, Sept. 9 at 10 p.m.</w:t>
      </w:r>
    </w:p>
    <w:p w14:paraId="29D712A2" w14:textId="4DF7C5D3" w:rsid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Rickey T Cole Party-Country Hits Show</w:t>
      </w:r>
      <w:r>
        <w:rPr>
          <w:rFonts w:cstheme="minorHAnsi"/>
          <w:b/>
          <w:bCs/>
        </w:rPr>
        <w:t xml:space="preserve"> </w:t>
      </w:r>
      <w:r w:rsidRPr="007237F4">
        <w:rPr>
          <w:rFonts w:cstheme="minorHAnsi"/>
          <w:b/>
          <w:bCs/>
        </w:rPr>
        <w:t xml:space="preserve">– </w:t>
      </w:r>
      <w:r w:rsidRPr="00EF277E">
        <w:rPr>
          <w:rFonts w:cstheme="minorHAnsi"/>
          <w:b/>
          <w:bCs/>
        </w:rPr>
        <w:t>Following the Braves Game</w:t>
      </w:r>
    </w:p>
    <w:p w14:paraId="518A85ED" w14:textId="462870A3" w:rsidR="00EF277E" w:rsidRP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Friday, Sept. 10 at 10 p.m.</w:t>
      </w:r>
    </w:p>
    <w:p w14:paraId="675E7D00" w14:textId="4D76D8DD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Hayden Coffman</w:t>
      </w:r>
    </w:p>
    <w:p w14:paraId="40C1413C" w14:textId="637388D4" w:rsidR="007237F4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Friday, Sept. 17 at 8:30 p.m.</w:t>
      </w:r>
    </w:p>
    <w:p w14:paraId="0EFCFD57" w14:textId="5F21C908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Rockin 3 Player Dueling Pianos Show</w:t>
      </w:r>
    </w:p>
    <w:p w14:paraId="62552114" w14:textId="39B49B06" w:rsid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Sept. 18 at 7 p.m.</w:t>
      </w:r>
    </w:p>
    <w:p w14:paraId="55151085" w14:textId="09A91E93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Karaoke Wednesday at Park Bench</w:t>
      </w:r>
    </w:p>
    <w:p w14:paraId="60AC03DA" w14:textId="7C715126" w:rsid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Wednesday, Sept. 22 at 10 p.m.</w:t>
      </w:r>
    </w:p>
    <w:p w14:paraId="34A1218E" w14:textId="174B2ED3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Dueling Pianos Show</w:t>
      </w:r>
    </w:p>
    <w:p w14:paraId="224314F8" w14:textId="7D7948AD" w:rsid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Thursday, Sept. 23 at 9 p.m.</w:t>
      </w:r>
    </w:p>
    <w:p w14:paraId="2B290265" w14:textId="31610FE6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Rockin 3 Player Dueling Pianos Show</w:t>
      </w:r>
    </w:p>
    <w:p w14:paraId="30E61F04" w14:textId="1BC16235" w:rsid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Sept. 25 at 7 p.m.</w:t>
      </w:r>
    </w:p>
    <w:p w14:paraId="783D3406" w14:textId="4DAC8329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Rickey T Cole Acoustic/Electric Party-Country Hits Show – Following the Braves Game</w:t>
      </w:r>
    </w:p>
    <w:p w14:paraId="64E146AC" w14:textId="545E2829" w:rsidR="00EF277E" w:rsidRDefault="00EF277E" w:rsidP="00EF277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Tuesday, Sept. 28 at 10 p.m.</w:t>
      </w:r>
    </w:p>
    <w:p w14:paraId="02BD1C54" w14:textId="51DA0432" w:rsidR="00EF277E" w:rsidRPr="00EF277E" w:rsidRDefault="00EF277E" w:rsidP="00EF277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F277E">
        <w:rPr>
          <w:rFonts w:cstheme="minorHAnsi"/>
          <w:b/>
          <w:bCs/>
        </w:rPr>
        <w:t>Dueling Pianos – Following the Braves Game</w:t>
      </w:r>
    </w:p>
    <w:p w14:paraId="47ED6914" w14:textId="6DCBFAC4" w:rsidR="000C0EF4" w:rsidRPr="0083226B" w:rsidRDefault="00EF277E" w:rsidP="0083226B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Wednesday, Sept. 29 at 10 p.m.</w:t>
      </w:r>
    </w:p>
    <w:p w14:paraId="5E855F8B" w14:textId="77777777" w:rsidR="000C0EF4" w:rsidRDefault="000C0EF4" w:rsidP="004A690D">
      <w:pPr>
        <w:pStyle w:val="NoSpacing"/>
        <w:rPr>
          <w:rFonts w:ascii="Calibri" w:hAnsi="Calibri" w:cs="Calibri"/>
          <w:b/>
          <w:u w:val="single"/>
        </w:rPr>
      </w:pPr>
    </w:p>
    <w:p w14:paraId="271971F8" w14:textId="746CA020" w:rsidR="004A690D" w:rsidRDefault="004A690D" w:rsidP="004A690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Coca-Cola Roxy Events: </w:t>
      </w:r>
    </w:p>
    <w:p w14:paraId="1636015A" w14:textId="099F56A5" w:rsidR="004A690D" w:rsidRDefault="004A690D" w:rsidP="004A690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Battery Atlanta’s iconic concert venue </w:t>
      </w:r>
      <w:r w:rsidR="00020E2A">
        <w:rPr>
          <w:rFonts w:cstheme="minorHAnsi"/>
          <w:shd w:val="clear" w:color="auto" w:fill="FFFFFF"/>
        </w:rPr>
        <w:t>is gearing up for a full range of live-performances</w:t>
      </w:r>
      <w:r>
        <w:rPr>
          <w:rFonts w:cstheme="minorHAnsi"/>
          <w:shd w:val="clear" w:color="auto" w:fill="FFFFFF"/>
        </w:rPr>
        <w:t xml:space="preserve">! This month, Coca-Cola Roxy brings </w:t>
      </w:r>
      <w:r w:rsidR="00EA095B">
        <w:rPr>
          <w:rFonts w:cstheme="minorHAnsi"/>
          <w:shd w:val="clear" w:color="auto" w:fill="FFFFFF"/>
        </w:rPr>
        <w:t xml:space="preserve">today’s top hits and </w:t>
      </w:r>
      <w:r w:rsidR="00020E2A">
        <w:rPr>
          <w:rFonts w:cstheme="minorHAnsi"/>
          <w:shd w:val="clear" w:color="auto" w:fill="FFFFFF"/>
        </w:rPr>
        <w:t>award-winning</w:t>
      </w:r>
      <w:r w:rsidR="00EA095B">
        <w:rPr>
          <w:rFonts w:cstheme="minorHAnsi"/>
          <w:shd w:val="clear" w:color="auto" w:fill="FFFFFF"/>
        </w:rPr>
        <w:t xml:space="preserve"> comedy</w:t>
      </w:r>
      <w:r>
        <w:rPr>
          <w:rFonts w:cstheme="minorHAnsi"/>
          <w:shd w:val="clear" w:color="auto" w:fill="FFFFFF"/>
        </w:rPr>
        <w:t xml:space="preserve"> to the stage. Review enhanced venue safety guidelines </w:t>
      </w:r>
      <w:hyperlink r:id="rId13" w:history="1">
        <w:r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>.</w:t>
      </w:r>
    </w:p>
    <w:p w14:paraId="30DE8D66" w14:textId="5CBD4422" w:rsidR="004A690D" w:rsidRDefault="004A690D" w:rsidP="004A690D">
      <w:pPr>
        <w:pStyle w:val="NoSpacing"/>
        <w:rPr>
          <w:rStyle w:val="Strong"/>
          <w:b w:val="0"/>
          <w:bCs w:val="0"/>
        </w:rPr>
      </w:pPr>
    </w:p>
    <w:p w14:paraId="0B2B4D71" w14:textId="03A5BCA4" w:rsidR="004F22AB" w:rsidRPr="004F22AB" w:rsidRDefault="004F22AB" w:rsidP="004F22AB">
      <w:pPr>
        <w:pStyle w:val="NoSpacing"/>
        <w:numPr>
          <w:ilvl w:val="0"/>
          <w:numId w:val="1"/>
        </w:numPr>
      </w:pPr>
      <w:r>
        <w:rPr>
          <w:b/>
          <w:bCs/>
        </w:rPr>
        <w:t>Rod Wave</w:t>
      </w:r>
    </w:p>
    <w:p w14:paraId="084296A7" w14:textId="7CFD0910" w:rsidR="004F22AB" w:rsidRPr="004F22AB" w:rsidRDefault="004F22AB" w:rsidP="004F22AB">
      <w:pPr>
        <w:pStyle w:val="NoSpacing"/>
        <w:ind w:left="720"/>
        <w:rPr>
          <w:i/>
          <w:iCs/>
        </w:rPr>
      </w:pPr>
      <w:r>
        <w:rPr>
          <w:i/>
          <w:iCs/>
        </w:rPr>
        <w:t>Wednesday, Sept. 1 at 8 p.m.</w:t>
      </w:r>
    </w:p>
    <w:p w14:paraId="63EBB207" w14:textId="38A90826" w:rsidR="00EA095B" w:rsidRPr="00EA095B" w:rsidRDefault="00EA095B" w:rsidP="004F22AB">
      <w:pPr>
        <w:pStyle w:val="NoSpacing"/>
        <w:numPr>
          <w:ilvl w:val="0"/>
          <w:numId w:val="1"/>
        </w:numPr>
      </w:pPr>
      <w:r w:rsidRPr="004F22AB">
        <w:rPr>
          <w:rFonts w:cstheme="minorHAnsi"/>
          <w:b/>
          <w:bCs/>
        </w:rPr>
        <w:t>Cody Johnson</w:t>
      </w:r>
      <w:r w:rsidR="004F22AB">
        <w:br/>
      </w:r>
      <w:r w:rsidR="004F22AB">
        <w:rPr>
          <w:rFonts w:cstheme="minorHAnsi"/>
          <w:i/>
          <w:iCs/>
        </w:rPr>
        <w:t xml:space="preserve">Thursday, </w:t>
      </w:r>
      <w:r w:rsidRPr="004F22AB">
        <w:rPr>
          <w:rFonts w:cstheme="minorHAnsi"/>
          <w:i/>
          <w:iCs/>
        </w:rPr>
        <w:t>Sept. 2 at 8 p.m.</w:t>
      </w:r>
    </w:p>
    <w:p w14:paraId="67A4C6DC" w14:textId="77777777" w:rsidR="004F22AB" w:rsidRPr="00934DDB" w:rsidRDefault="00EA095B" w:rsidP="00EA095B">
      <w:pPr>
        <w:pStyle w:val="NoSpacing"/>
        <w:numPr>
          <w:ilvl w:val="0"/>
          <w:numId w:val="1"/>
        </w:numPr>
        <w:rPr>
          <w:b/>
          <w:bCs/>
        </w:rPr>
      </w:pPr>
      <w:r w:rsidRPr="00934DDB">
        <w:rPr>
          <w:rFonts w:cstheme="minorHAnsi"/>
          <w:b/>
          <w:bCs/>
        </w:rPr>
        <w:t xml:space="preserve">Glass Animals </w:t>
      </w:r>
    </w:p>
    <w:p w14:paraId="14DC67DE" w14:textId="70003540" w:rsidR="00EA095B" w:rsidRDefault="00934DDB" w:rsidP="004F22AB">
      <w:pPr>
        <w:pStyle w:val="NoSpacing"/>
        <w:ind w:left="720"/>
        <w:rPr>
          <w:rFonts w:cstheme="minorHAnsi"/>
          <w:i/>
          <w:iCs/>
        </w:rPr>
      </w:pPr>
      <w:r w:rsidRPr="00934DDB">
        <w:rPr>
          <w:rFonts w:cstheme="minorHAnsi"/>
          <w:i/>
          <w:iCs/>
        </w:rPr>
        <w:t xml:space="preserve">Wednesday, </w:t>
      </w:r>
      <w:r w:rsidR="00EA095B" w:rsidRPr="00934DDB">
        <w:rPr>
          <w:rFonts w:cstheme="minorHAnsi"/>
          <w:i/>
          <w:iCs/>
        </w:rPr>
        <w:t>Sept.</w:t>
      </w:r>
      <w:r w:rsidRPr="00934DDB">
        <w:rPr>
          <w:rFonts w:cstheme="minorHAnsi"/>
          <w:i/>
          <w:iCs/>
        </w:rPr>
        <w:t xml:space="preserve"> 8</w:t>
      </w:r>
      <w:r w:rsidR="00EA095B" w:rsidRPr="00934DDB">
        <w:rPr>
          <w:rFonts w:cstheme="minorHAnsi"/>
          <w:i/>
          <w:iCs/>
        </w:rPr>
        <w:t xml:space="preserve"> at 8 p.m.</w:t>
      </w:r>
    </w:p>
    <w:p w14:paraId="6E2D35B7" w14:textId="6C2D1255" w:rsidR="002874D9" w:rsidRPr="00934DDB" w:rsidRDefault="002874D9" w:rsidP="002874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Good Vibes Summer Tour 2021: Rebelution + Special Guests</w:t>
      </w:r>
    </w:p>
    <w:p w14:paraId="57729422" w14:textId="6974C23B" w:rsidR="002874D9" w:rsidRPr="00934DDB" w:rsidRDefault="002874D9" w:rsidP="002874D9">
      <w:pPr>
        <w:pStyle w:val="NoSpacing"/>
        <w:ind w:left="720"/>
        <w:rPr>
          <w:rStyle w:val="Strong"/>
          <w:b w:val="0"/>
          <w:bCs w:val="0"/>
          <w:i/>
          <w:iCs/>
        </w:rPr>
      </w:pPr>
      <w:r>
        <w:rPr>
          <w:i/>
          <w:iCs/>
        </w:rPr>
        <w:t>Fri</w:t>
      </w:r>
      <w:r w:rsidRPr="00934DDB">
        <w:rPr>
          <w:i/>
          <w:iCs/>
        </w:rPr>
        <w:t xml:space="preserve">day, Sept. </w:t>
      </w:r>
      <w:r>
        <w:rPr>
          <w:i/>
          <w:iCs/>
        </w:rPr>
        <w:t>1</w:t>
      </w:r>
      <w:r w:rsidRPr="00934DDB">
        <w:rPr>
          <w:i/>
          <w:iCs/>
        </w:rPr>
        <w:t xml:space="preserve">5 at </w:t>
      </w:r>
      <w:r>
        <w:rPr>
          <w:i/>
          <w:iCs/>
        </w:rPr>
        <w:t>8</w:t>
      </w:r>
      <w:r w:rsidRPr="00934DDB">
        <w:rPr>
          <w:i/>
          <w:iCs/>
        </w:rPr>
        <w:t xml:space="preserve"> p.m.</w:t>
      </w:r>
    </w:p>
    <w:p w14:paraId="26F63709" w14:textId="30CE9D6A" w:rsidR="00EA095B" w:rsidRPr="00934DDB" w:rsidRDefault="00EA095B" w:rsidP="00EA095B">
      <w:pPr>
        <w:pStyle w:val="NoSpacing"/>
        <w:numPr>
          <w:ilvl w:val="0"/>
          <w:numId w:val="1"/>
        </w:numPr>
        <w:rPr>
          <w:b/>
          <w:bCs/>
        </w:rPr>
      </w:pPr>
      <w:r w:rsidRPr="00934DDB">
        <w:rPr>
          <w:b/>
          <w:bCs/>
        </w:rPr>
        <w:t>John Mulaney: From Scratch</w:t>
      </w:r>
    </w:p>
    <w:p w14:paraId="0179C3DA" w14:textId="3D507123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Thursday, </w:t>
      </w:r>
      <w:r w:rsidR="00EA095B" w:rsidRPr="00934DDB">
        <w:rPr>
          <w:i/>
          <w:iCs/>
        </w:rPr>
        <w:t>Sept. 16 at 7 p.m.</w:t>
      </w:r>
    </w:p>
    <w:p w14:paraId="3F64F30D" w14:textId="4CB0D22A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Friday, </w:t>
      </w:r>
      <w:r w:rsidR="00EA095B" w:rsidRPr="00934DDB">
        <w:rPr>
          <w:i/>
          <w:iCs/>
        </w:rPr>
        <w:t>Sept. 17 at 7 p.m.</w:t>
      </w:r>
    </w:p>
    <w:p w14:paraId="7F7D4B64" w14:textId="5FFA24FC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Friday, </w:t>
      </w:r>
      <w:r w:rsidR="00EA095B" w:rsidRPr="00934DDB">
        <w:rPr>
          <w:i/>
          <w:iCs/>
        </w:rPr>
        <w:t>Sept. 17 at 9:30 p.m.</w:t>
      </w:r>
    </w:p>
    <w:p w14:paraId="442D2341" w14:textId="590CF508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Saturday, </w:t>
      </w:r>
      <w:r w:rsidR="00EA095B" w:rsidRPr="00934DDB">
        <w:rPr>
          <w:i/>
          <w:iCs/>
        </w:rPr>
        <w:t>Sept. 18 at 7 p.m.</w:t>
      </w:r>
    </w:p>
    <w:p w14:paraId="294B2DEA" w14:textId="03411375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Saturday, </w:t>
      </w:r>
      <w:r w:rsidR="00EA095B" w:rsidRPr="00934DDB">
        <w:rPr>
          <w:i/>
          <w:iCs/>
        </w:rPr>
        <w:t>Sept. 18</w:t>
      </w:r>
      <w:r w:rsidRPr="00934DDB">
        <w:rPr>
          <w:i/>
          <w:iCs/>
        </w:rPr>
        <w:t xml:space="preserve"> </w:t>
      </w:r>
      <w:r w:rsidR="00EA095B" w:rsidRPr="00934DDB">
        <w:rPr>
          <w:i/>
          <w:iCs/>
        </w:rPr>
        <w:t>at 9:30 p.m.</w:t>
      </w:r>
    </w:p>
    <w:p w14:paraId="0B76BF88" w14:textId="31249A58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Sunday, </w:t>
      </w:r>
      <w:r w:rsidR="00EA095B" w:rsidRPr="00934DDB">
        <w:rPr>
          <w:i/>
          <w:iCs/>
        </w:rPr>
        <w:t>Sept. 19 at 7 p.m.</w:t>
      </w:r>
    </w:p>
    <w:p w14:paraId="1DE763CA" w14:textId="2CB16A03" w:rsidR="00EA095B" w:rsidRPr="00934DDB" w:rsidRDefault="00934DDB" w:rsidP="00934DDB">
      <w:pPr>
        <w:pStyle w:val="NoSpacing"/>
        <w:ind w:firstLine="720"/>
        <w:rPr>
          <w:i/>
          <w:iCs/>
        </w:rPr>
      </w:pPr>
      <w:r w:rsidRPr="00934DDB">
        <w:rPr>
          <w:i/>
          <w:iCs/>
        </w:rPr>
        <w:t xml:space="preserve">Monday, </w:t>
      </w:r>
      <w:r w:rsidR="00EA095B" w:rsidRPr="00934DDB">
        <w:rPr>
          <w:i/>
          <w:iCs/>
        </w:rPr>
        <w:t>Sept. 20 at 7 p.m.</w:t>
      </w:r>
    </w:p>
    <w:p w14:paraId="552F2525" w14:textId="0E9FA895" w:rsidR="00EA095B" w:rsidRPr="00934DDB" w:rsidRDefault="00934DDB" w:rsidP="00934DDB">
      <w:pPr>
        <w:pStyle w:val="NoSpacing"/>
        <w:ind w:left="720"/>
        <w:rPr>
          <w:i/>
          <w:iCs/>
        </w:rPr>
      </w:pPr>
      <w:r w:rsidRPr="00934DDB">
        <w:rPr>
          <w:i/>
          <w:iCs/>
        </w:rPr>
        <w:t xml:space="preserve">Wednesday, </w:t>
      </w:r>
      <w:r w:rsidR="00EA095B" w:rsidRPr="00934DDB">
        <w:rPr>
          <w:i/>
          <w:iCs/>
        </w:rPr>
        <w:t>Sept. 22 at 7 p.m.</w:t>
      </w:r>
    </w:p>
    <w:p w14:paraId="2AC37DC1" w14:textId="5DFF6B52" w:rsidR="00EA095B" w:rsidRDefault="00EA095B" w:rsidP="00EA095B">
      <w:pPr>
        <w:pStyle w:val="NoSpacing"/>
        <w:numPr>
          <w:ilvl w:val="0"/>
          <w:numId w:val="1"/>
        </w:numPr>
        <w:rPr>
          <w:b/>
          <w:bCs/>
        </w:rPr>
      </w:pPr>
      <w:r w:rsidRPr="00934DDB">
        <w:rPr>
          <w:b/>
          <w:bCs/>
        </w:rPr>
        <w:t xml:space="preserve">Sylvan Esso </w:t>
      </w:r>
    </w:p>
    <w:p w14:paraId="409B14A7" w14:textId="45601D2D" w:rsidR="004A690D" w:rsidRDefault="00934DDB" w:rsidP="000C0EF4">
      <w:pPr>
        <w:pStyle w:val="NoSpacing"/>
        <w:ind w:left="720"/>
        <w:rPr>
          <w:i/>
          <w:iCs/>
        </w:rPr>
      </w:pPr>
      <w:r>
        <w:rPr>
          <w:i/>
          <w:iCs/>
        </w:rPr>
        <w:t>Tuesday, Sept. 21 at 8 p.m.</w:t>
      </w:r>
    </w:p>
    <w:p w14:paraId="134C1773" w14:textId="77777777" w:rsidR="0083226B" w:rsidRPr="000C0EF4" w:rsidRDefault="0083226B" w:rsidP="000C0EF4">
      <w:pPr>
        <w:pStyle w:val="NoSpacing"/>
        <w:ind w:left="720"/>
        <w:rPr>
          <w:i/>
          <w:iCs/>
        </w:rPr>
      </w:pPr>
    </w:p>
    <w:p w14:paraId="08B511D7" w14:textId="642945C6" w:rsidR="004A690D" w:rsidRDefault="004A690D" w:rsidP="0083226B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4" w:history="1">
        <w:r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Details and hours of operation are subject to change. </w:t>
      </w:r>
      <w:r>
        <w:rPr>
          <w:rFonts w:cstheme="minorHAnsi"/>
        </w:rPr>
        <w:t xml:space="preserve">Visitors are asked to follow </w:t>
      </w:r>
      <w:hyperlink r:id="rId15" w:history="1">
        <w:r>
          <w:rPr>
            <w:rStyle w:val="Hyperlink"/>
            <w:rFonts w:cstheme="minorHAnsi"/>
          </w:rPr>
          <w:t>public safety guidelines</w:t>
        </w:r>
      </w:hyperlink>
      <w:r>
        <w:rPr>
          <w:rFonts w:cstheme="minorHAnsi"/>
        </w:rPr>
        <w:t xml:space="preserve"> while on property.</w:t>
      </w:r>
    </w:p>
    <w:p w14:paraId="1E66A72E" w14:textId="77777777" w:rsidR="0083226B" w:rsidRDefault="0083226B" w:rsidP="0083226B">
      <w:pPr>
        <w:pStyle w:val="NoSpacing"/>
        <w:rPr>
          <w:rFonts w:cstheme="minorHAnsi"/>
        </w:rPr>
      </w:pPr>
    </w:p>
    <w:p w14:paraId="257A1A9B" w14:textId="77777777" w:rsidR="004A690D" w:rsidRDefault="004A690D" w:rsidP="004A690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# # #</w:t>
      </w:r>
    </w:p>
    <w:p w14:paraId="585B7A4F" w14:textId="77777777" w:rsidR="004A690D" w:rsidRDefault="004A690D" w:rsidP="004A690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487005E9" w14:textId="77777777" w:rsidR="004A690D" w:rsidRDefault="004A690D" w:rsidP="004A690D">
      <w:pPr>
        <w:pStyle w:val="NoSpacing"/>
        <w:rPr>
          <w:rFonts w:cstheme="minorHAnsi"/>
        </w:rPr>
      </w:pPr>
      <w:r>
        <w:rPr>
          <w:rFonts w:cstheme="minorHAnsi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>
        <w:rPr>
          <w:rFonts w:cstheme="minorHAnsi"/>
          <w:i/>
          <w:iCs/>
        </w:rPr>
        <w:t>(opening 2021),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6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7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8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9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0C9F93FD" w14:textId="77777777" w:rsidR="004A690D" w:rsidRDefault="004A690D" w:rsidP="004A690D"/>
    <w:p w14:paraId="60FD0A4E" w14:textId="77777777" w:rsidR="004A690D" w:rsidRDefault="004A690D" w:rsidP="004A690D"/>
    <w:p w14:paraId="285E43D7" w14:textId="77777777" w:rsidR="00CC769D" w:rsidRPr="004A690D" w:rsidRDefault="00CC769D" w:rsidP="004A690D"/>
    <w:sectPr w:rsidR="00CC769D" w:rsidRPr="004A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EAF"/>
    <w:multiLevelType w:val="hybridMultilevel"/>
    <w:tmpl w:val="5D3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E1"/>
    <w:multiLevelType w:val="hybridMultilevel"/>
    <w:tmpl w:val="BF7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C"/>
    <w:rsid w:val="00020E2A"/>
    <w:rsid w:val="000C0EF4"/>
    <w:rsid w:val="000D5581"/>
    <w:rsid w:val="00111EA6"/>
    <w:rsid w:val="001F7719"/>
    <w:rsid w:val="002874D9"/>
    <w:rsid w:val="002C260E"/>
    <w:rsid w:val="0049473C"/>
    <w:rsid w:val="004A690D"/>
    <w:rsid w:val="004F22AB"/>
    <w:rsid w:val="006E5AF1"/>
    <w:rsid w:val="00704756"/>
    <w:rsid w:val="007237F4"/>
    <w:rsid w:val="0083226B"/>
    <w:rsid w:val="0085321B"/>
    <w:rsid w:val="008F3278"/>
    <w:rsid w:val="00934DDB"/>
    <w:rsid w:val="009827FB"/>
    <w:rsid w:val="009D6B06"/>
    <w:rsid w:val="00A75F39"/>
    <w:rsid w:val="00AE2D34"/>
    <w:rsid w:val="00BB399A"/>
    <w:rsid w:val="00C868D4"/>
    <w:rsid w:val="00CC769D"/>
    <w:rsid w:val="00EA095B"/>
    <w:rsid w:val="00EC75F6"/>
    <w:rsid w:val="00EF277E"/>
    <w:rsid w:val="00F373F7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AAB8"/>
  <w15:chartTrackingRefBased/>
  <w15:docId w15:val="{3BEC6296-0B11-42A3-A04A-2E04E77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9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90D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4A69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A690D"/>
  </w:style>
  <w:style w:type="character" w:customStyle="1" w:styleId="eop">
    <w:name w:val="eop"/>
    <w:basedOn w:val="DefaultParagraphFont"/>
    <w:rsid w:val="004A690D"/>
  </w:style>
  <w:style w:type="character" w:styleId="Strong">
    <w:name w:val="Strong"/>
    <w:basedOn w:val="DefaultParagraphFont"/>
    <w:uiPriority w:val="22"/>
    <w:qFormat/>
    <w:rsid w:val="004A690D"/>
    <w:rPr>
      <w:b/>
      <w:bCs/>
    </w:rPr>
  </w:style>
  <w:style w:type="character" w:styleId="Emphasis">
    <w:name w:val="Emphasis"/>
    <w:basedOn w:val="DefaultParagraphFont"/>
    <w:uiPriority w:val="20"/>
    <w:qFormat/>
    <w:rsid w:val="004A69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D6B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yoga-presented-by-kaiser-permanente-tickets-136331092969?fbclid=IwAR0SVBThwEZwLSNKntdxcZRelugRdWZKiUS0N5_T9FngFObhln8cArUF9dg" TargetMode="External"/><Relationship Id="rId13" Type="http://schemas.openxmlformats.org/officeDocument/2006/relationships/hyperlink" Target="http://www.cocacolaroxy.com/safety-guidelines" TargetMode="External"/><Relationship Id="rId18" Type="http://schemas.openxmlformats.org/officeDocument/2006/relationships/hyperlink" Target="https://www.instagram.com/batteryat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ivatequilafestival.com/festivaltickets" TargetMode="External"/><Relationship Id="rId12" Type="http://schemas.openxmlformats.org/officeDocument/2006/relationships/hyperlink" Target="http://parkbenchbattery.com/calendar/" TargetMode="External"/><Relationship Id="rId17" Type="http://schemas.openxmlformats.org/officeDocument/2006/relationships/hyperlink" Target="https://www.facebook.com/batteryat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tteryat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www.redcross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tteryatl.com/directions-parking/" TargetMode="External"/><Relationship Id="rId10" Type="http://schemas.openxmlformats.org/officeDocument/2006/relationships/hyperlink" Target="https://www.youtube.com/channel/UCwd1lDyPcL5KzCLwZ_Hf-zA" TargetMode="External"/><Relationship Id="rId19" Type="http://schemas.openxmlformats.org/officeDocument/2006/relationships/hyperlink" Target="https://twitter.com/battery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tteryatl/" TargetMode="External"/><Relationship Id="rId14" Type="http://schemas.openxmlformats.org/officeDocument/2006/relationships/hyperlink" Target="https://batteryatl.com/events-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okstech</dc:creator>
  <cp:keywords/>
  <dc:description/>
  <cp:lastModifiedBy>kphelan@emailbrave.com</cp:lastModifiedBy>
  <cp:revision>3</cp:revision>
  <dcterms:created xsi:type="dcterms:W3CDTF">2021-08-26T17:31:00Z</dcterms:created>
  <dcterms:modified xsi:type="dcterms:W3CDTF">2021-08-26T17:33:00Z</dcterms:modified>
</cp:coreProperties>
</file>