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DEED9" w14:textId="50F9BBD8" w:rsidR="00D5680F" w:rsidRPr="00D5680F" w:rsidRDefault="00D734CE" w:rsidP="00D5680F">
      <w:pPr>
        <w:rPr>
          <w:rFonts w:cstheme="minorHAnsi"/>
          <w:sz w:val="20"/>
          <w:szCs w:val="20"/>
          <w:lang w:val="it-IT"/>
        </w:rPr>
      </w:pPr>
      <w:r w:rsidRPr="00D734CE">
        <w:rPr>
          <w:rFonts w:cstheme="minorHAnsi"/>
          <w:b/>
          <w:bCs/>
          <w:color w:val="C3001E"/>
          <w:sz w:val="32"/>
          <w:szCs w:val="32"/>
          <w:lang w:val="it-IT"/>
        </w:rPr>
        <w:t>COMUNICATO STAMPA</w:t>
      </w:r>
    </w:p>
    <w:p w14:paraId="1360C16B" w14:textId="77777777" w:rsidR="00D5680F" w:rsidRPr="00D5680F" w:rsidRDefault="00D5680F" w:rsidP="00D5680F">
      <w:pPr>
        <w:rPr>
          <w:rFonts w:cstheme="minorHAnsi"/>
          <w:sz w:val="20"/>
          <w:szCs w:val="20"/>
          <w:lang w:val="it-IT"/>
        </w:rPr>
      </w:pPr>
    </w:p>
    <w:p w14:paraId="2B0F7B51" w14:textId="77777777" w:rsidR="00D734CE" w:rsidRPr="000F6BD3" w:rsidRDefault="00D734CE" w:rsidP="00B160AA">
      <w:pPr>
        <w:rPr>
          <w:rFonts w:asciiTheme="minorHAnsi" w:eastAsiaTheme="minorEastAsia" w:hAnsiTheme="minorHAnsi" w:cstheme="minorHAnsi"/>
          <w:b/>
          <w:bCs/>
          <w:szCs w:val="19"/>
          <w:lang w:val="it-IT" w:eastAsia="zh-CN"/>
        </w:rPr>
      </w:pPr>
    </w:p>
    <w:p w14:paraId="59E2FD01" w14:textId="714029C4" w:rsidR="00B160AA" w:rsidRPr="000F6BD3" w:rsidRDefault="00B160AA" w:rsidP="00B160AA">
      <w:pPr>
        <w:rPr>
          <w:rFonts w:asciiTheme="minorHAnsi" w:eastAsiaTheme="minorEastAsia" w:hAnsiTheme="minorHAnsi" w:cstheme="minorHAnsi"/>
          <w:b/>
          <w:bCs/>
          <w:szCs w:val="19"/>
          <w:lang w:val="it-IT" w:eastAsia="zh-CN"/>
        </w:rPr>
      </w:pPr>
      <w:r w:rsidRPr="000F6BD3">
        <w:rPr>
          <w:rFonts w:asciiTheme="minorHAnsi" w:eastAsiaTheme="minorEastAsia" w:hAnsiTheme="minorHAnsi" w:cstheme="minorHAnsi"/>
          <w:b/>
          <w:bCs/>
          <w:szCs w:val="19"/>
          <w:lang w:val="it-IT" w:eastAsia="zh-CN"/>
        </w:rPr>
        <w:t xml:space="preserve">Mex, Svizzera, </w:t>
      </w:r>
      <w:r w:rsidR="00286F60">
        <w:rPr>
          <w:rFonts w:asciiTheme="minorHAnsi" w:eastAsiaTheme="minorEastAsia" w:hAnsiTheme="minorHAnsi" w:cstheme="minorHAnsi"/>
          <w:b/>
          <w:bCs/>
          <w:szCs w:val="19"/>
          <w:lang w:val="it-IT" w:eastAsia="zh-CN"/>
        </w:rPr>
        <w:t>18</w:t>
      </w:r>
      <w:r w:rsidR="00600CB8" w:rsidRPr="000F6BD3">
        <w:rPr>
          <w:rFonts w:asciiTheme="minorHAnsi" w:eastAsiaTheme="minorEastAsia" w:hAnsiTheme="minorHAnsi" w:cstheme="minorHAnsi"/>
          <w:b/>
          <w:bCs/>
          <w:szCs w:val="19"/>
          <w:lang w:val="it-IT" w:eastAsia="zh-CN"/>
        </w:rPr>
        <w:t xml:space="preserve"> </w:t>
      </w:r>
      <w:r w:rsidR="00903264">
        <w:rPr>
          <w:rFonts w:asciiTheme="minorHAnsi" w:eastAsiaTheme="minorEastAsia" w:hAnsiTheme="minorHAnsi" w:cstheme="minorHAnsi"/>
          <w:b/>
          <w:bCs/>
          <w:szCs w:val="19"/>
          <w:lang w:val="it-IT" w:eastAsia="zh-CN"/>
        </w:rPr>
        <w:t xml:space="preserve">luglio </w:t>
      </w:r>
      <w:r w:rsidR="00600CB8" w:rsidRPr="000F6BD3">
        <w:rPr>
          <w:rFonts w:asciiTheme="minorHAnsi" w:eastAsiaTheme="minorEastAsia" w:hAnsiTheme="minorHAnsi" w:cstheme="minorHAnsi"/>
          <w:b/>
          <w:bCs/>
          <w:szCs w:val="19"/>
          <w:lang w:val="it-IT" w:eastAsia="zh-CN"/>
        </w:rPr>
        <w:t>202</w:t>
      </w:r>
      <w:r w:rsidR="00B36206" w:rsidRPr="000F6BD3">
        <w:rPr>
          <w:rFonts w:asciiTheme="minorHAnsi" w:eastAsiaTheme="minorEastAsia" w:hAnsiTheme="minorHAnsi" w:cstheme="minorHAnsi"/>
          <w:b/>
          <w:bCs/>
          <w:szCs w:val="19"/>
          <w:lang w:val="it-IT" w:eastAsia="zh-CN"/>
        </w:rPr>
        <w:t>3</w:t>
      </w:r>
    </w:p>
    <w:p w14:paraId="7410F8B6" w14:textId="77777777" w:rsidR="00B160AA" w:rsidRP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4A2246CB" w14:textId="77777777" w:rsidR="00B160AA" w:rsidRPr="00B160AA" w:rsidRDefault="00B160AA" w:rsidP="00B160AA">
      <w:pPr>
        <w:rPr>
          <w:rFonts w:asciiTheme="minorHAnsi" w:eastAsiaTheme="minorEastAsia" w:hAnsiTheme="minorHAnsi" w:cstheme="minorHAnsi"/>
          <w:b/>
          <w:bCs/>
          <w:color w:val="2C2C2C" w:themeColor="text1" w:themeShade="80"/>
          <w:sz w:val="20"/>
          <w:szCs w:val="20"/>
          <w:lang w:val="it-IT" w:eastAsia="zh-CN"/>
        </w:rPr>
      </w:pPr>
    </w:p>
    <w:p w14:paraId="5820D3CC" w14:textId="247B74F5" w:rsidR="00286F60" w:rsidRPr="00286F60" w:rsidRDefault="00286F60" w:rsidP="00286F60">
      <w:pPr>
        <w:rPr>
          <w:rFonts w:eastAsia="Yu Mincho" w:cs="Arial"/>
          <w:b/>
          <w:color w:val="000000"/>
          <w:sz w:val="20"/>
          <w:szCs w:val="20"/>
          <w:lang w:val="en-US"/>
        </w:rPr>
      </w:pPr>
      <w:r w:rsidRPr="00286F60">
        <w:rPr>
          <w:rFonts w:eastAsia="Yu Mincho" w:cs="Arial"/>
          <w:b/>
          <w:color w:val="000000"/>
          <w:sz w:val="20"/>
          <w:szCs w:val="20"/>
          <w:lang w:val="it-IT" w:bidi="it-IT"/>
        </w:rPr>
        <w:t>BOBST svela i vincitori dell'Innovation Award 2023</w:t>
      </w:r>
      <w:r w:rsidRPr="00286F60">
        <w:rPr>
          <w:rFonts w:eastAsia="Yu Mincho" w:cs="Arial"/>
          <w:b/>
          <w:color w:val="000000"/>
          <w:sz w:val="20"/>
          <w:szCs w:val="20"/>
          <w:lang w:val="it-IT" w:bidi="it-IT"/>
        </w:rPr>
        <w:br/>
      </w:r>
      <w:r w:rsidRPr="00286F60">
        <w:rPr>
          <w:rFonts w:eastAsia="Yu Mincho" w:cs="Arial"/>
          <w:b/>
          <w:color w:val="000000"/>
          <w:sz w:val="20"/>
          <w:szCs w:val="20"/>
          <w:lang w:val="it-IT" w:bidi="it-IT"/>
        </w:rPr>
        <w:br/>
      </w:r>
      <w:r w:rsidRPr="00286F60">
        <w:rPr>
          <w:rFonts w:eastAsia="DengXian" w:cs="Arial"/>
          <w:b/>
          <w:color w:val="000000"/>
          <w:sz w:val="20"/>
          <w:szCs w:val="20"/>
          <w:lang w:val="it-IT" w:bidi="it-IT"/>
        </w:rPr>
        <w:t>BOBST ha presentato gli Inventor Awards annuali, i premi assegnati agli innovatori e ai loro brevetti all'interno dell'azienda che hanno contribuito ad ampliare i confini della tecnologia per migliorare i workflow della stampa e degli imballaggi per i clienti.</w:t>
      </w:r>
    </w:p>
    <w:p w14:paraId="7E6A1664" w14:textId="77777777" w:rsidR="00286F60" w:rsidRDefault="00286F60" w:rsidP="00286F60">
      <w:pPr>
        <w:spacing w:line="276" w:lineRule="auto"/>
        <w:rPr>
          <w:rFonts w:eastAsia="DengXian" w:cs="Arial"/>
          <w:color w:val="000000"/>
          <w:sz w:val="20"/>
          <w:szCs w:val="20"/>
          <w:lang w:val="en-US" w:bidi="en-US"/>
        </w:rPr>
      </w:pPr>
    </w:p>
    <w:p w14:paraId="46EA0000" w14:textId="77777777" w:rsidR="00286F60" w:rsidRDefault="00286F60" w:rsidP="00286F60">
      <w:pPr>
        <w:spacing w:line="276" w:lineRule="auto"/>
        <w:rPr>
          <w:rFonts w:eastAsia="DengXian" w:cs="Arial"/>
          <w:color w:val="000000"/>
          <w:sz w:val="20"/>
          <w:szCs w:val="20"/>
          <w:lang w:val="en-US" w:bidi="en-US"/>
        </w:rPr>
      </w:pPr>
      <w:r>
        <w:rPr>
          <w:rFonts w:eastAsia="DengXian" w:cs="Arial"/>
          <w:color w:val="000000"/>
          <w:sz w:val="20"/>
          <w:szCs w:val="20"/>
          <w:lang w:val="it-IT" w:bidi="it-IT"/>
        </w:rPr>
        <w:t xml:space="preserve">Nel 2023, BOBST ha assegnato per la prima volta due premi. Il principale Inventor Award è stato assegnato a Patrice Chatry e a Maude Steiner, inventori dell'innovazione </w:t>
      </w:r>
      <w:r>
        <w:rPr>
          <w:rFonts w:eastAsia="DengXian" w:cs="Arial"/>
          <w:i/>
          <w:color w:val="000000"/>
          <w:sz w:val="20"/>
          <w:szCs w:val="20"/>
          <w:lang w:val="it-IT" w:bidi="it-IT"/>
        </w:rPr>
        <w:t>Non-Stop with Automatic Swords Selection (sistema no stop di scelta automatica delle lame)</w:t>
      </w:r>
      <w:r>
        <w:rPr>
          <w:rFonts w:eastAsia="DengXian" w:cs="Arial"/>
          <w:color w:val="000000"/>
          <w:sz w:val="20"/>
          <w:szCs w:val="20"/>
          <w:lang w:val="it-IT" w:bidi="it-IT"/>
        </w:rPr>
        <w:t>, mentre il premio speciale della giuria è stato assegnato a Rene Heinze, inventore di un essiccatore intermedio pensato in particolare per le macchine da stampa rotative.</w:t>
      </w:r>
    </w:p>
    <w:p w14:paraId="1A0EDBA4" w14:textId="77777777" w:rsidR="00286F60" w:rsidRPr="008135B9" w:rsidRDefault="00286F60" w:rsidP="00286F60">
      <w:pPr>
        <w:spacing w:line="276" w:lineRule="auto"/>
        <w:rPr>
          <w:rFonts w:eastAsia="DengXian" w:cs="Arial"/>
          <w:color w:val="000000"/>
          <w:sz w:val="20"/>
          <w:szCs w:val="20"/>
          <w:lang w:val="en-US" w:bidi="en-US"/>
        </w:rPr>
      </w:pPr>
    </w:p>
    <w:p w14:paraId="470CDBAC" w14:textId="77777777" w:rsidR="00286F60" w:rsidRPr="00CF1401" w:rsidRDefault="00286F60" w:rsidP="00286F60">
      <w:pPr>
        <w:spacing w:line="276" w:lineRule="auto"/>
        <w:rPr>
          <w:rFonts w:eastAsia="DengXian" w:cs="Arial"/>
          <w:color w:val="000000"/>
          <w:sz w:val="20"/>
          <w:szCs w:val="20"/>
          <w:lang w:val="it-IT" w:bidi="en-US"/>
        </w:rPr>
      </w:pPr>
      <w:r w:rsidRPr="008135B9">
        <w:rPr>
          <w:rFonts w:eastAsia="DengXian" w:cs="Arial"/>
          <w:color w:val="000000"/>
          <w:sz w:val="20"/>
          <w:szCs w:val="20"/>
          <w:lang w:val="it-IT" w:bidi="it-IT"/>
        </w:rPr>
        <w:t xml:space="preserve">"Crediamo nell'importanza di ampliare i confini dell'efficienza della stampa e della trasformazione e ogni anno vediamo gli ingegneri BOBST spingersi sempre oltre", sottolinea Leonard Badet, Chief Technology Officer di BOBST. “In tutto il mondo, la nostra azienda riunisce alcune delle menti più esperte e lungimiranti del settore, capaci di rendere più efficace il workflow di produzione dei clienti. Quest'anno siamo felici di premiare due invenzioni a supporto dei nostri pilastri dell’automazione e della sostenibilità. </w:t>
      </w:r>
    </w:p>
    <w:p w14:paraId="53543F0F" w14:textId="77777777" w:rsidR="00286F60" w:rsidRPr="00CF1401" w:rsidRDefault="00286F60" w:rsidP="00286F60">
      <w:pPr>
        <w:spacing w:line="276" w:lineRule="auto"/>
        <w:rPr>
          <w:rFonts w:eastAsia="DengXian" w:cs="Arial"/>
          <w:color w:val="000000"/>
          <w:sz w:val="20"/>
          <w:szCs w:val="20"/>
          <w:lang w:val="it-IT" w:bidi="en-US"/>
        </w:rPr>
      </w:pPr>
    </w:p>
    <w:p w14:paraId="6203F9AA" w14:textId="77777777" w:rsidR="00286F60" w:rsidRPr="00286F60" w:rsidRDefault="00286F60" w:rsidP="00286F60">
      <w:pPr>
        <w:spacing w:line="276" w:lineRule="auto"/>
        <w:rPr>
          <w:rFonts w:eastAsia="DengXian" w:cs="Arial"/>
          <w:color w:val="000000"/>
          <w:sz w:val="20"/>
          <w:szCs w:val="20"/>
          <w:lang w:val="it-IT" w:bidi="en-US"/>
        </w:rPr>
      </w:pPr>
      <w:r>
        <w:rPr>
          <w:rFonts w:eastAsia="DengXian" w:cs="Arial"/>
          <w:color w:val="000000"/>
          <w:sz w:val="20"/>
          <w:szCs w:val="20"/>
          <w:lang w:val="it-IT" w:bidi="it-IT"/>
        </w:rPr>
        <w:t xml:space="preserve">Il </w:t>
      </w:r>
      <w:r>
        <w:rPr>
          <w:rFonts w:eastAsia="DengXian" w:cs="Arial"/>
          <w:i/>
          <w:color w:val="000000"/>
          <w:sz w:val="20"/>
          <w:szCs w:val="20"/>
          <w:lang w:val="it-IT" w:bidi="it-IT"/>
        </w:rPr>
        <w:t>Non-Stop with Automatic Swords Selection</w:t>
      </w:r>
      <w:r>
        <w:rPr>
          <w:rFonts w:eastAsia="DengXian" w:cs="Arial"/>
          <w:color w:val="000000"/>
          <w:sz w:val="20"/>
          <w:szCs w:val="20"/>
          <w:lang w:val="it-IT" w:bidi="it-IT"/>
        </w:rPr>
        <w:t>, creato dai vincitori dell'Inventor Award Patrice Chatry e Maude Steiner è un insieme per permette di sostenere le pile dei fogli. Il dispositivo seleziona automaticamente le lame da utilizzare per sostenere temporaneamente la pila di fustellati nella stazione di separazione. Essendo l'efficienza fondamentale per il successo del risultato di stampa, il vantaggio principale di questo brevetto è dato dalla possibilità di evitare strutture di separazione dei fustellati dipendenti dal lavoro, il che significa poter cambiare un pallet sostitutivo di fustellati senza arrestare la macchina e interrompere la produttività. L'innovazione offre ai trasformatori di imballaggi un prezioso risparmio di sei minuti per ciascun lavoro, ottimizzando grandemente il tempo durante tutto il flusso di lavoro.</w:t>
      </w:r>
    </w:p>
    <w:p w14:paraId="4D8DD915" w14:textId="77777777" w:rsidR="00286F60" w:rsidRPr="00286F60" w:rsidRDefault="00286F60" w:rsidP="00286F60">
      <w:pPr>
        <w:spacing w:line="276" w:lineRule="auto"/>
        <w:rPr>
          <w:rFonts w:eastAsia="DengXian" w:cs="Arial"/>
          <w:color w:val="000000"/>
          <w:sz w:val="20"/>
          <w:szCs w:val="20"/>
          <w:lang w:val="it-IT" w:bidi="en-US"/>
        </w:rPr>
      </w:pPr>
    </w:p>
    <w:p w14:paraId="55CDCACD" w14:textId="77777777" w:rsidR="00286F60" w:rsidRPr="00286F60" w:rsidRDefault="00286F60" w:rsidP="00286F60">
      <w:pPr>
        <w:spacing w:line="276" w:lineRule="auto"/>
        <w:rPr>
          <w:rFonts w:eastAsia="DengXian" w:cs="Arial"/>
          <w:color w:val="000000"/>
          <w:sz w:val="20"/>
          <w:szCs w:val="20"/>
          <w:lang w:val="it-IT" w:bidi="en-US"/>
        </w:rPr>
      </w:pPr>
      <w:r>
        <w:rPr>
          <w:rFonts w:eastAsia="DengXian" w:cs="Arial"/>
          <w:color w:val="000000"/>
          <w:sz w:val="20"/>
          <w:szCs w:val="20"/>
          <w:lang w:val="it-IT" w:bidi="it-IT"/>
        </w:rPr>
        <w:t>Premiato con il Premio Speciale della Giuria, l’essiccatoro di Rene Heinze è una nuova geometria di essiccatore per macchine da stampa rotative intermedie. Il design presenta aree sia di alta che di bassa pressione e comprende un nuovo sistema di ugelli e aperture per lo scarico del gas riscaldato in cambio di gas raffreddato. Nella valutazione, l'essiccatore è stato ritenuto importante perché offre un aumento delle prestazioni del 15% rispetto ai modelli di essiccatore convenzionali, migliora la resa del processo di essicazione generale e per l’uso efficiente dell'aria calda.</w:t>
      </w:r>
    </w:p>
    <w:p w14:paraId="52EA01F3" w14:textId="77777777" w:rsidR="00286F60" w:rsidRPr="00286F60" w:rsidRDefault="00286F60" w:rsidP="00286F60">
      <w:pPr>
        <w:spacing w:line="276" w:lineRule="auto"/>
        <w:rPr>
          <w:rFonts w:eastAsia="DengXian" w:cs="Arial"/>
          <w:color w:val="000000"/>
          <w:sz w:val="20"/>
          <w:szCs w:val="20"/>
          <w:lang w:val="it-IT" w:bidi="en-US"/>
        </w:rPr>
      </w:pPr>
    </w:p>
    <w:p w14:paraId="2930DE46" w14:textId="6BBAD555" w:rsidR="00E53639" w:rsidRDefault="00286F60" w:rsidP="00286F60">
      <w:pPr>
        <w:spacing w:line="240" w:lineRule="auto"/>
        <w:rPr>
          <w:rFonts w:eastAsia="DengXian" w:cs="Arial"/>
          <w:color w:val="000000"/>
          <w:sz w:val="20"/>
          <w:szCs w:val="20"/>
          <w:lang w:val="it-IT" w:bidi="it-IT"/>
        </w:rPr>
      </w:pPr>
      <w:r w:rsidRPr="00A57A57">
        <w:rPr>
          <w:rFonts w:eastAsia="DengXian" w:cs="Arial"/>
          <w:color w:val="000000"/>
          <w:sz w:val="20"/>
          <w:szCs w:val="20"/>
          <w:lang w:val="it-IT" w:bidi="it-IT"/>
        </w:rPr>
        <w:t>“La catena di fornitura della stampa e  degli imballaggi dove obbligatoriamente fornire qualità, velocità e sostenibilità elevate”, dice Christian Zeller, Head of Marketing BU Printing &amp; Converting di BOBST. “Per soddisfare queste esigenze in continua evoluzione, dobbiamo essere audaci nelle nostre innovazioni e trovare nuovi modi per aumentare l'efficienza - che è poi lo scopo della nostra piattaforma Innovation Award. Celebriamo il talento e l’ingegno del team BOBST e i nuovi brevetti tecnologici che fanno davvero la differenza per i nostri clienti, forieri alla fine di flussi di lavoro di stampa altamente efficaci”.</w:t>
      </w:r>
    </w:p>
    <w:p w14:paraId="2883294C" w14:textId="77777777" w:rsidR="00CF1401" w:rsidRPr="00CF1401" w:rsidRDefault="00CF1401" w:rsidP="00286F60">
      <w:pPr>
        <w:spacing w:line="240" w:lineRule="auto"/>
        <w:rPr>
          <w:rFonts w:ascii="Calibri" w:hAnsi="Calibri" w:cs="Calibri"/>
          <w:color w:val="000000"/>
          <w:sz w:val="22"/>
          <w:lang w:val="it-IT" w:eastAsia="en-GB"/>
        </w:rPr>
      </w:pPr>
    </w:p>
    <w:p w14:paraId="7DF74AF6" w14:textId="77777777" w:rsidR="00B36206" w:rsidRPr="00B36206" w:rsidRDefault="00B36206" w:rsidP="00B36206">
      <w:pPr>
        <w:autoSpaceDE w:val="0"/>
        <w:autoSpaceDN w:val="0"/>
        <w:adjustRightInd w:val="0"/>
        <w:spacing w:line="240" w:lineRule="auto"/>
        <w:outlineLvl w:val="0"/>
        <w:rPr>
          <w:rFonts w:asciiTheme="minorHAnsi" w:hAnsiTheme="minorHAnsi" w:cstheme="minorHAnsi"/>
          <w:b/>
          <w:bCs/>
          <w:szCs w:val="19"/>
          <w:lang w:val="it-IT"/>
        </w:rPr>
      </w:pPr>
      <w:r w:rsidRPr="00B36206">
        <w:rPr>
          <w:rFonts w:asciiTheme="minorHAnsi" w:hAnsiTheme="minorHAnsi" w:cstheme="minorHAnsi"/>
          <w:b/>
          <w:bCs/>
          <w:szCs w:val="19"/>
          <w:lang w:val="it-IT"/>
        </w:rPr>
        <w:lastRenderedPageBreak/>
        <w:t>A proposito di BOBST</w:t>
      </w:r>
    </w:p>
    <w:p w14:paraId="1303BAB4" w14:textId="77777777" w:rsidR="00B36206" w:rsidRPr="00B36206" w:rsidRDefault="00B36206" w:rsidP="00B36206">
      <w:pPr>
        <w:spacing w:line="240" w:lineRule="auto"/>
        <w:rPr>
          <w:rFonts w:asciiTheme="minorHAnsi" w:hAnsiTheme="minorHAnsi" w:cstheme="minorHAnsi"/>
          <w:lang w:val="it-IT"/>
        </w:rPr>
      </w:pPr>
      <w:r w:rsidRPr="00B36206">
        <w:rPr>
          <w:rFonts w:asciiTheme="minorHAnsi" w:hAnsiTheme="minorHAnsi" w:cstheme="minorHAnsi"/>
          <w:lang w:val="it-IT"/>
        </w:rPr>
        <w:t>Siamo uno dei principali fornitori a livello mondiale di macchinari e servizi destinati al trattamento dei substrati, alla stampa e alla trasformazione per le industrie produttrici di etichette, imballaggi flessibili, scatole pieghevoli e cartone ondulato.</w:t>
      </w:r>
    </w:p>
    <w:p w14:paraId="111E3E45" w14:textId="77777777" w:rsidR="00B36206" w:rsidRPr="00B36206" w:rsidRDefault="00B36206" w:rsidP="00B36206">
      <w:pPr>
        <w:spacing w:line="240" w:lineRule="auto"/>
        <w:rPr>
          <w:rFonts w:asciiTheme="minorHAnsi" w:hAnsiTheme="minorHAnsi" w:cstheme="minorHAnsi"/>
          <w:lang w:val="it-IT"/>
        </w:rPr>
      </w:pPr>
    </w:p>
    <w:p w14:paraId="50479D5B" w14:textId="77777777" w:rsidR="00B36206" w:rsidRPr="00B36206" w:rsidRDefault="00B36206" w:rsidP="00B36206">
      <w:pPr>
        <w:shd w:val="clear" w:color="auto" w:fill="FFFFFF"/>
        <w:spacing w:line="240" w:lineRule="auto"/>
        <w:rPr>
          <w:rFonts w:asciiTheme="minorHAnsi" w:hAnsiTheme="minorHAnsi" w:cstheme="minorHAnsi"/>
          <w:szCs w:val="19"/>
          <w:lang w:val="fr-CH" w:eastAsia="fr-FR"/>
        </w:rPr>
      </w:pPr>
      <w:r w:rsidRPr="00B36206">
        <w:rPr>
          <w:rFonts w:asciiTheme="minorHAnsi" w:hAnsiTheme="minorHAnsi" w:cstheme="minorHAnsi"/>
          <w:lang w:val="it-IT"/>
        </w:rPr>
        <w:t>Fondata nel 1890 da Joseph Bobst a Losanna (Svizzera), BOBST è presente in oltre 50 paesi, possiede 19 stabilimenti produttivi in 11 paesi e impiega oltre 6</w:t>
      </w:r>
      <w:r w:rsidRPr="00B36206">
        <w:rPr>
          <w:rFonts w:asciiTheme="minorHAnsi" w:hAnsiTheme="minorHAnsi" w:cstheme="minorHAnsi"/>
          <w:sz w:val="8"/>
          <w:szCs w:val="8"/>
          <w:lang w:val="it-IT"/>
        </w:rPr>
        <w:t xml:space="preserve"> </w:t>
      </w:r>
      <w:r w:rsidRPr="00B36206">
        <w:rPr>
          <w:rFonts w:asciiTheme="minorHAnsi" w:hAnsiTheme="minorHAnsi" w:cstheme="minorHAnsi"/>
          <w:lang w:val="it-IT"/>
        </w:rPr>
        <w:t xml:space="preserve">100 persone in tutto il mondo. </w:t>
      </w:r>
      <w:r w:rsidRPr="00B36206">
        <w:rPr>
          <w:rFonts w:asciiTheme="minorHAnsi" w:hAnsiTheme="minorHAnsi" w:cstheme="minorHAnsi"/>
          <w:szCs w:val="19"/>
          <w:lang w:val="fr-CH" w:eastAsia="fr-FR"/>
        </w:rPr>
        <w:t xml:space="preserve">Il </w:t>
      </w:r>
      <w:proofErr w:type="spellStart"/>
      <w:r w:rsidRPr="00B36206">
        <w:rPr>
          <w:rFonts w:asciiTheme="minorHAnsi" w:hAnsiTheme="minorHAnsi" w:cstheme="minorHAnsi"/>
          <w:szCs w:val="19"/>
          <w:lang w:val="fr-CH" w:eastAsia="fr-FR"/>
        </w:rPr>
        <w:t>fatturato</w:t>
      </w:r>
      <w:proofErr w:type="spellEnd"/>
      <w:r w:rsidRPr="00B36206">
        <w:rPr>
          <w:rFonts w:asciiTheme="minorHAnsi" w:hAnsiTheme="minorHAnsi" w:cstheme="minorHAnsi"/>
          <w:szCs w:val="19"/>
          <w:lang w:val="fr-CH" w:eastAsia="fr-FR"/>
        </w:rPr>
        <w:t xml:space="preserve"> </w:t>
      </w:r>
      <w:proofErr w:type="spellStart"/>
      <w:r w:rsidRPr="00B36206">
        <w:rPr>
          <w:rFonts w:asciiTheme="minorHAnsi" w:hAnsiTheme="minorHAnsi" w:cstheme="minorHAnsi"/>
          <w:szCs w:val="19"/>
          <w:lang w:val="fr-CH" w:eastAsia="fr-FR"/>
        </w:rPr>
        <w:t>consolidato</w:t>
      </w:r>
      <w:proofErr w:type="spellEnd"/>
      <w:r w:rsidRPr="00B36206">
        <w:rPr>
          <w:rFonts w:asciiTheme="minorHAnsi" w:hAnsiTheme="minorHAnsi" w:cstheme="minorHAnsi"/>
          <w:szCs w:val="19"/>
          <w:lang w:val="fr-CH" w:eastAsia="fr-FR"/>
        </w:rPr>
        <w:t xml:space="preserve"> al 31 </w:t>
      </w:r>
      <w:proofErr w:type="spellStart"/>
      <w:r w:rsidRPr="00B36206">
        <w:rPr>
          <w:rFonts w:asciiTheme="minorHAnsi" w:hAnsiTheme="minorHAnsi" w:cstheme="minorHAnsi"/>
          <w:szCs w:val="19"/>
          <w:lang w:val="fr-CH" w:eastAsia="fr-FR"/>
        </w:rPr>
        <w:t>dicembre</w:t>
      </w:r>
      <w:proofErr w:type="spellEnd"/>
      <w:r w:rsidRPr="00B36206">
        <w:rPr>
          <w:rFonts w:asciiTheme="minorHAnsi" w:hAnsiTheme="minorHAnsi" w:cstheme="minorHAnsi"/>
          <w:szCs w:val="19"/>
          <w:lang w:val="fr-CH" w:eastAsia="fr-FR"/>
        </w:rPr>
        <w:t xml:space="preserve"> </w:t>
      </w:r>
      <w:r w:rsidRPr="00B36206">
        <w:rPr>
          <w:rFonts w:asciiTheme="minorHAnsi" w:hAnsiTheme="minorHAnsi" w:cstheme="minorHAnsi"/>
          <w:lang w:val="fr-CH"/>
        </w:rPr>
        <w:t xml:space="preserve">2022 </w:t>
      </w:r>
      <w:r w:rsidRPr="00B36206">
        <w:rPr>
          <w:rFonts w:asciiTheme="minorHAnsi" w:hAnsiTheme="minorHAnsi" w:cstheme="minorHAnsi"/>
          <w:szCs w:val="19"/>
          <w:lang w:val="fr-CH" w:eastAsia="fr-FR"/>
        </w:rPr>
        <w:t xml:space="preserve">si è </w:t>
      </w:r>
      <w:proofErr w:type="spellStart"/>
      <w:r w:rsidRPr="00B36206">
        <w:rPr>
          <w:rFonts w:asciiTheme="minorHAnsi" w:hAnsiTheme="minorHAnsi" w:cstheme="minorHAnsi"/>
          <w:szCs w:val="19"/>
          <w:lang w:val="fr-CH" w:eastAsia="fr-FR"/>
        </w:rPr>
        <w:t>attestato</w:t>
      </w:r>
      <w:proofErr w:type="spellEnd"/>
      <w:r w:rsidRPr="00B36206">
        <w:rPr>
          <w:rFonts w:asciiTheme="minorHAnsi" w:hAnsiTheme="minorHAnsi" w:cstheme="minorHAnsi"/>
          <w:szCs w:val="19"/>
          <w:lang w:val="fr-CH" w:eastAsia="fr-FR"/>
        </w:rPr>
        <w:t xml:space="preserve"> a CHF 1,841 </w:t>
      </w:r>
      <w:proofErr w:type="spellStart"/>
      <w:r w:rsidRPr="00B36206">
        <w:rPr>
          <w:rFonts w:asciiTheme="minorHAnsi" w:hAnsiTheme="minorHAnsi" w:cstheme="minorHAnsi"/>
          <w:szCs w:val="19"/>
          <w:lang w:val="fr-CH" w:eastAsia="fr-FR"/>
        </w:rPr>
        <w:t>miliardi</w:t>
      </w:r>
      <w:proofErr w:type="spellEnd"/>
      <w:r w:rsidRPr="00B36206">
        <w:rPr>
          <w:rFonts w:asciiTheme="minorHAnsi" w:hAnsiTheme="minorHAnsi" w:cstheme="minorHAnsi"/>
          <w:szCs w:val="19"/>
          <w:lang w:val="fr-CH" w:eastAsia="fr-FR"/>
        </w:rPr>
        <w:t>.</w:t>
      </w:r>
    </w:p>
    <w:p w14:paraId="5114C765" w14:textId="77777777" w:rsidR="00B160AA" w:rsidRPr="007B2868" w:rsidRDefault="00B160AA" w:rsidP="00B160AA">
      <w:pPr>
        <w:spacing w:line="276" w:lineRule="auto"/>
        <w:rPr>
          <w:rFonts w:asciiTheme="minorHAnsi" w:eastAsiaTheme="minorHAnsi" w:hAnsiTheme="minorHAnsi" w:cstheme="minorHAnsi"/>
          <w:color w:val="2C2C2C" w:themeColor="text1" w:themeShade="80"/>
          <w:sz w:val="20"/>
          <w:szCs w:val="20"/>
          <w:lang w:val="fr-CH" w:eastAsia="en-GB"/>
        </w:rPr>
      </w:pPr>
    </w:p>
    <w:p w14:paraId="25325EE9" w14:textId="77777777" w:rsidR="00B160AA" w:rsidRP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186FD5B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it-IT" w:eastAsia="zh-CN"/>
        </w:rPr>
      </w:pPr>
      <w:r w:rsidRPr="00B160AA">
        <w:rPr>
          <w:rFonts w:asciiTheme="minorHAnsi" w:eastAsiaTheme="minorEastAsia" w:hAnsiTheme="minorHAnsi" w:cstheme="minorBidi"/>
          <w:b/>
          <w:color w:val="2C2C2C" w:themeColor="text1" w:themeShade="80"/>
          <w:sz w:val="20"/>
          <w:szCs w:val="20"/>
          <w:lang w:val="it-IT" w:eastAsia="zh-CN"/>
        </w:rPr>
        <w:t>Contatto stampa:</w:t>
      </w:r>
    </w:p>
    <w:p w14:paraId="15672C8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fr-CH" w:eastAsia="zh-CN"/>
        </w:rPr>
      </w:pPr>
    </w:p>
    <w:p w14:paraId="3224A085" w14:textId="77777777" w:rsidR="00B160AA" w:rsidRPr="00B160AA" w:rsidRDefault="00B160AA" w:rsidP="00B160AA">
      <w:pPr>
        <w:spacing w:line="266" w:lineRule="auto"/>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Gudrun Alex</w:t>
      </w:r>
      <w:r w:rsidRPr="00B160AA">
        <w:rPr>
          <w:rFonts w:asciiTheme="minorHAnsi" w:eastAsiaTheme="minorEastAsia" w:hAnsiTheme="minorHAnsi" w:cstheme="minorBidi"/>
          <w:color w:val="2C2C2C" w:themeColor="text1" w:themeShade="80"/>
          <w:sz w:val="20"/>
          <w:szCs w:val="20"/>
          <w:lang w:val="it-IT" w:eastAsia="zh-CN"/>
        </w:rPr>
        <w:br/>
        <w:t>Rappresentante PR BOBST</w:t>
      </w:r>
    </w:p>
    <w:p w14:paraId="422EE7DB"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 xml:space="preserve">Tel.: +49 211 58 58 66 66 </w:t>
      </w:r>
    </w:p>
    <w:p w14:paraId="1C8198B9"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Cell.: +49 160 48 41 439</w:t>
      </w:r>
    </w:p>
    <w:p w14:paraId="32CCB4B8" w14:textId="1411D1F1" w:rsidR="00B160AA" w:rsidRPr="00B160AA" w:rsidRDefault="0076137D" w:rsidP="00B160AA">
      <w:pPr>
        <w:rPr>
          <w:rFonts w:asciiTheme="minorHAnsi" w:eastAsia="Microsoft YaHei" w:hAnsiTheme="minorHAnsi" w:cstheme="minorHAnsi"/>
          <w:color w:val="2C2C2C" w:themeColor="text1" w:themeShade="80"/>
          <w:sz w:val="20"/>
          <w:szCs w:val="20"/>
          <w:u w:val="single"/>
          <w:lang w:val="it-IT" w:eastAsia="zh-CN"/>
        </w:rPr>
      </w:pPr>
      <w:proofErr w:type="gramStart"/>
      <w:r w:rsidRPr="000A7665">
        <w:rPr>
          <w:rFonts w:cs="Arial"/>
          <w:szCs w:val="19"/>
          <w:lang w:val="fr-CH" w:eastAsia="de-DE"/>
        </w:rPr>
        <w:t>Email:</w:t>
      </w:r>
      <w:proofErr w:type="gramEnd"/>
      <w:r w:rsidRPr="000A7665">
        <w:rPr>
          <w:rFonts w:cs="Arial"/>
          <w:szCs w:val="19"/>
          <w:lang w:val="fr-CH" w:eastAsia="de-DE"/>
        </w:rPr>
        <w:t xml:space="preserve"> </w:t>
      </w:r>
      <w:hyperlink r:id="rId7" w:history="1">
        <w:r w:rsidRPr="000A7665">
          <w:rPr>
            <w:rFonts w:asciiTheme="majorHAnsi" w:eastAsia="Microsoft YaHei" w:hAnsiTheme="majorHAnsi" w:cstheme="majorHAnsi"/>
            <w:color w:val="0000FF"/>
            <w:szCs w:val="19"/>
            <w:u w:val="single"/>
            <w:lang w:val="fr-CH" w:eastAsia="de-DE"/>
          </w:rPr>
          <w:t>gudrun.alex@bobst.com</w:t>
        </w:r>
      </w:hyperlink>
    </w:p>
    <w:p w14:paraId="723DC39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468491E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66DD367C" w14:textId="77777777" w:rsidR="00B160AA" w:rsidRPr="00B160AA" w:rsidRDefault="00B160AA" w:rsidP="00B160AA">
      <w:pPr>
        <w:spacing w:line="240" w:lineRule="auto"/>
        <w:rPr>
          <w:rFonts w:asciiTheme="minorHAnsi" w:eastAsia="SimSun" w:hAnsiTheme="minorHAnsi" w:cstheme="minorHAnsi"/>
          <w:b/>
          <w:bCs/>
          <w:color w:val="2C2C2C" w:themeColor="text1" w:themeShade="80"/>
          <w:sz w:val="20"/>
          <w:szCs w:val="20"/>
          <w:lang w:val="it-IT" w:eastAsia="zh-CN"/>
        </w:rPr>
      </w:pPr>
      <w:r w:rsidRPr="00B160AA">
        <w:rPr>
          <w:rFonts w:asciiTheme="minorHAnsi" w:eastAsiaTheme="minorEastAsia" w:hAnsiTheme="minorHAnsi" w:cstheme="minorBidi"/>
          <w:b/>
          <w:bCs/>
          <w:color w:val="2C2C2C" w:themeColor="text1" w:themeShade="80"/>
          <w:sz w:val="20"/>
          <w:szCs w:val="20"/>
          <w:lang w:val="it-IT" w:eastAsia="zh-CN"/>
        </w:rPr>
        <w:t>Seguiteci su:</w:t>
      </w:r>
    </w:p>
    <w:p w14:paraId="4F801367" w14:textId="77777777" w:rsidR="00B160AA" w:rsidRPr="006F0CCC" w:rsidRDefault="00B160AA" w:rsidP="00B160AA">
      <w:pPr>
        <w:spacing w:line="240" w:lineRule="auto"/>
        <w:rPr>
          <w:rFonts w:asciiTheme="minorHAnsi" w:eastAsia="SimSun" w:hAnsiTheme="minorHAnsi" w:cstheme="minorHAnsi"/>
          <w:b/>
          <w:bCs/>
          <w:color w:val="2C2C2C" w:themeColor="text1" w:themeShade="80"/>
          <w:sz w:val="20"/>
          <w:szCs w:val="20"/>
          <w:lang w:val="fr-CH" w:eastAsia="zh-CN" w:bidi="th-TH"/>
        </w:rPr>
      </w:pPr>
    </w:p>
    <w:p w14:paraId="475E324D" w14:textId="7688E981" w:rsidR="0076137D" w:rsidRPr="00E960DE" w:rsidRDefault="0076137D" w:rsidP="0076137D">
      <w:pPr>
        <w:spacing w:line="240" w:lineRule="auto"/>
        <w:rPr>
          <w:rFonts w:asciiTheme="majorHAnsi" w:eastAsia="Microsoft YaHei" w:hAnsiTheme="majorHAnsi" w:cstheme="majorHAnsi"/>
          <w:color w:val="265896"/>
          <w:szCs w:val="19"/>
          <w:u w:val="single"/>
          <w:lang w:eastAsia="zh-CN" w:bidi="th-TH"/>
        </w:rPr>
      </w:pPr>
      <w:r w:rsidRPr="00E960DE">
        <w:rPr>
          <w:rFonts w:asciiTheme="majorHAnsi" w:eastAsia="Microsoft YaHei" w:hAnsiTheme="majorHAnsi" w:cstheme="majorHAnsi"/>
          <w:szCs w:val="19"/>
          <w:lang w:val="en-US" w:eastAsia="zh-CN" w:bidi="th-TH"/>
        </w:rPr>
        <w:t xml:space="preserve">Facebook: </w:t>
      </w:r>
      <w:hyperlink r:id="rId8" w:history="1">
        <w:r w:rsidRPr="00E960DE">
          <w:rPr>
            <w:rFonts w:asciiTheme="majorHAnsi" w:eastAsia="Microsoft YaHei" w:hAnsiTheme="majorHAnsi" w:cstheme="majorHAnsi"/>
            <w:color w:val="0000FF"/>
            <w:szCs w:val="19"/>
            <w:u w:val="single"/>
            <w:lang w:eastAsia="de-DE"/>
          </w:rPr>
          <w:t>www.bobst.com/facebook</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LinkedIn: </w:t>
      </w:r>
      <w:hyperlink r:id="rId9" w:history="1">
        <w:r w:rsidRPr="00E960DE">
          <w:rPr>
            <w:rFonts w:asciiTheme="majorHAnsi" w:eastAsia="Microsoft YaHei" w:hAnsiTheme="majorHAnsi" w:cstheme="majorHAnsi"/>
            <w:color w:val="0000FF"/>
            <w:szCs w:val="19"/>
            <w:u w:val="single"/>
            <w:lang w:eastAsia="de-DE"/>
          </w:rPr>
          <w:t>www.bobst.com/linkedin</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YouTube: </w:t>
      </w:r>
      <w:hyperlink r:id="rId10" w:history="1">
        <w:r w:rsidRPr="00E960DE">
          <w:rPr>
            <w:rFonts w:asciiTheme="majorHAnsi" w:eastAsia="Microsoft YaHei" w:hAnsiTheme="majorHAnsi" w:cstheme="majorHAnsi"/>
            <w:color w:val="0000FF"/>
            <w:szCs w:val="19"/>
            <w:u w:val="single"/>
            <w:lang w:eastAsia="de-DE"/>
          </w:rPr>
          <w:t>www.bobst.com/youtube</w:t>
        </w:r>
      </w:hyperlink>
    </w:p>
    <w:p w14:paraId="4FC0AD49" w14:textId="3F6FBAB4" w:rsidR="0076137D" w:rsidRPr="00E960DE" w:rsidRDefault="0076137D" w:rsidP="0076137D">
      <w:pPr>
        <w:rPr>
          <w:rFonts w:cs="Arial"/>
          <w:szCs w:val="19"/>
          <w:lang w:eastAsia="de-DE"/>
        </w:rPr>
      </w:pPr>
    </w:p>
    <w:p w14:paraId="512D3E97" w14:textId="77777777" w:rsidR="00B160AA" w:rsidRPr="00B160AA" w:rsidRDefault="00B160AA" w:rsidP="00B160AA">
      <w:pPr>
        <w:rPr>
          <w:rFonts w:asciiTheme="minorHAnsi" w:hAnsiTheme="minorHAnsi" w:cstheme="minorHAnsi"/>
          <w:color w:val="2C2C2C" w:themeColor="text1" w:themeShade="80"/>
          <w:sz w:val="20"/>
          <w:szCs w:val="20"/>
          <w:lang w:val="it-IT" w:eastAsia="de-DE"/>
        </w:rPr>
      </w:pPr>
    </w:p>
    <w:p w14:paraId="4FC715AC" w14:textId="77777777" w:rsidR="00B160AA" w:rsidRPr="00B160AA" w:rsidRDefault="00B160AA" w:rsidP="00B160AA">
      <w:pPr>
        <w:rPr>
          <w:rFonts w:asciiTheme="minorHAnsi" w:hAnsiTheme="minorHAnsi" w:cstheme="minorHAnsi"/>
          <w:color w:val="2C2C2C" w:themeColor="text1" w:themeShade="80"/>
          <w:sz w:val="20"/>
          <w:szCs w:val="20"/>
          <w:lang w:val="en-US" w:eastAsia="de-DE"/>
        </w:rPr>
      </w:pPr>
    </w:p>
    <w:p w14:paraId="23975A20" w14:textId="77777777" w:rsidR="00B160AA" w:rsidRPr="00B160AA" w:rsidRDefault="00B160AA" w:rsidP="00B160AA">
      <w:pPr>
        <w:spacing w:line="240" w:lineRule="auto"/>
        <w:rPr>
          <w:rFonts w:asciiTheme="minorHAnsi" w:eastAsia="Microsoft YaHei" w:hAnsiTheme="minorHAnsi" w:cstheme="minorHAnsi"/>
          <w:color w:val="2C2C2C" w:themeColor="text1" w:themeShade="80"/>
          <w:sz w:val="20"/>
          <w:szCs w:val="20"/>
          <w:u w:val="single"/>
          <w:lang w:eastAsia="zh-CN" w:bidi="th-TH"/>
        </w:rPr>
      </w:pPr>
    </w:p>
    <w:p w14:paraId="3A06E392" w14:textId="00695406" w:rsidR="00022041" w:rsidRPr="00E53A84" w:rsidRDefault="00022041" w:rsidP="00B160AA">
      <w:pPr>
        <w:rPr>
          <w:rFonts w:asciiTheme="majorHAnsi" w:eastAsia="Microsoft YaHei" w:hAnsiTheme="majorHAnsi" w:cstheme="majorHAnsi"/>
          <w:color w:val="265896"/>
          <w:szCs w:val="19"/>
          <w:u w:val="single"/>
          <w:lang w:eastAsia="zh-CN" w:bidi="th-TH"/>
        </w:rPr>
      </w:pPr>
    </w:p>
    <w:sectPr w:rsidR="00022041" w:rsidRPr="00E53A84" w:rsidSect="004852ED">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649E0" w14:textId="77777777" w:rsidR="00BA129B" w:rsidRDefault="00BA129B" w:rsidP="00BB5BE9">
      <w:pPr>
        <w:spacing w:line="240" w:lineRule="auto"/>
      </w:pPr>
      <w:r>
        <w:separator/>
      </w:r>
    </w:p>
  </w:endnote>
  <w:endnote w:type="continuationSeparator" w:id="0">
    <w:p w14:paraId="49932DF3" w14:textId="77777777" w:rsidR="00BA129B" w:rsidRDefault="00BA129B"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Leelawadee UI"/>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7EC3" w14:textId="29645F93" w:rsidR="00546823" w:rsidRPr="004852ED" w:rsidRDefault="004852ED" w:rsidP="00F36CF1">
    <w:pPr>
      <w:pStyle w:val="Footer"/>
      <w:rPr>
        <w:noProof/>
        <w:lang w:val="en-GB"/>
      </w:rPr>
    </w:pPr>
    <w:r w:rsidRPr="004852ED">
      <w:rPr>
        <w:noProof/>
        <w:lang w:val="en-GB"/>
      </w:rPr>
      <w:t xml:space="preserve">Comunicato stampa </w:t>
    </w:r>
    <w:r w:rsidR="00546823" w:rsidRPr="004852ED">
      <w:rPr>
        <w:lang w:val="en-GB"/>
      </w:rPr>
      <w:t xml:space="preserve">| </w:t>
    </w:r>
    <w:sdt>
      <w:sdtPr>
        <w:tag w:val="T_Page"/>
        <w:id w:val="138242416"/>
      </w:sdtPr>
      <w:sdtEndPr/>
      <w:sdtContent>
        <w:r w:rsidR="003E5180" w:rsidRPr="004852ED">
          <w:rPr>
            <w:lang w:val="en-GB"/>
          </w:rPr>
          <w:t>Page</w:t>
        </w:r>
      </w:sdtContent>
    </w:sdt>
    <w:r w:rsidR="00546823" w:rsidRPr="004852ED">
      <w:rPr>
        <w:lang w:val="en-GB"/>
      </w:rPr>
      <w:t xml:space="preserve"> </w:t>
    </w:r>
    <w:r w:rsidR="00546823" w:rsidRPr="003E5180">
      <w:fldChar w:fldCharType="begin"/>
    </w:r>
    <w:r w:rsidR="00546823" w:rsidRPr="004852ED">
      <w:rPr>
        <w:lang w:val="en-GB"/>
      </w:rPr>
      <w:instrText xml:space="preserve"> PAGE   \* MERGEFORMAT </w:instrText>
    </w:r>
    <w:r w:rsidR="00546823" w:rsidRPr="003E5180">
      <w:fldChar w:fldCharType="separate"/>
    </w:r>
    <w:r w:rsidR="00E71828">
      <w:rPr>
        <w:noProof/>
        <w:lang w:val="en-GB"/>
      </w:rPr>
      <w:t>1</w:t>
    </w:r>
    <w:r w:rsidR="00546823" w:rsidRPr="003E5180">
      <w:fldChar w:fldCharType="end"/>
    </w:r>
    <w:r w:rsidR="00546823" w:rsidRPr="004852ED">
      <w:rPr>
        <w:lang w:val="en-GB"/>
      </w:rPr>
      <w:t xml:space="preserve"> </w:t>
    </w:r>
    <w:sdt>
      <w:sdtPr>
        <w:tag w:val="T_PageOf"/>
        <w:id w:val="-2122363321"/>
      </w:sdtPr>
      <w:sdtEndPr/>
      <w:sdtContent>
        <w:r w:rsidR="003E5180" w:rsidRPr="004852ED">
          <w:rPr>
            <w:lang w:val="en-GB"/>
          </w:rPr>
          <w:t>of</w:t>
        </w:r>
      </w:sdtContent>
    </w:sdt>
    <w:r w:rsidR="00546823" w:rsidRPr="004852ED">
      <w:rPr>
        <w:lang w:val="en-GB"/>
      </w:rPr>
      <w:t xml:space="preserve"> </w:t>
    </w:r>
    <w:r w:rsidR="00481EA9">
      <w:rPr>
        <w:noProof/>
      </w:rPr>
      <w:fldChar w:fldCharType="begin"/>
    </w:r>
    <w:r w:rsidR="00481EA9" w:rsidRPr="004852ED">
      <w:rPr>
        <w:noProof/>
        <w:lang w:val="en-GB"/>
      </w:rPr>
      <w:instrText xml:space="preserve"> NUMPAGES   \* MERGEFORMAT </w:instrText>
    </w:r>
    <w:r w:rsidR="00481EA9">
      <w:rPr>
        <w:noProof/>
      </w:rPr>
      <w:fldChar w:fldCharType="separate"/>
    </w:r>
    <w:r w:rsidR="00E71828">
      <w:rPr>
        <w:noProof/>
        <w:lang w:val="en-GB"/>
      </w:rPr>
      <w:t>1</w:t>
    </w:r>
    <w:r w:rsidR="00481EA9">
      <w:rPr>
        <w:noProof/>
      </w:rPr>
      <w:fldChar w:fldCharType="end"/>
    </w:r>
  </w:p>
  <w:p w14:paraId="7ECECF92" w14:textId="77777777" w:rsidR="009E7F29" w:rsidRPr="004852ED" w:rsidRDefault="009E7F29" w:rsidP="00F36CF1">
    <w:pPr>
      <w:pStyle w:val="Footer"/>
      <w:rPr>
        <w:noProof/>
        <w:lang w:val="en-GB"/>
      </w:rPr>
    </w:pPr>
  </w:p>
  <w:p w14:paraId="5EFE1C98" w14:textId="77777777" w:rsidR="009E7F29" w:rsidRPr="004852ED" w:rsidRDefault="009E7F29" w:rsidP="00F36CF1">
    <w:pPr>
      <w:pStyle w:val="Footer"/>
      <w:rPr>
        <w:noProof/>
        <w:lang w:val="en-GB"/>
      </w:rPr>
    </w:pPr>
  </w:p>
  <w:sdt>
    <w:sdtPr>
      <w:rPr>
        <w:rFonts w:eastAsia="SimSun" w:cs="Tahoma"/>
        <w:b/>
        <w:sz w:val="15"/>
        <w:szCs w:val="22"/>
        <w:lang w:val="fr-CH" w:eastAsia="zh-CN"/>
      </w:rPr>
      <w:tag w:val="E_Company"/>
      <w:id w:val="-1482231921"/>
    </w:sdtPr>
    <w:sdtEndPr/>
    <w:sdtContent>
      <w:p w14:paraId="559BE1E3" w14:textId="0D6D0033" w:rsidR="009E7F29" w:rsidRPr="007B2868" w:rsidRDefault="009E7F29" w:rsidP="009E7F29">
        <w:pPr>
          <w:spacing w:line="200" w:lineRule="atLeast"/>
          <w:rPr>
            <w:rFonts w:eastAsia="SimSun" w:cs="Tahoma"/>
            <w:b/>
            <w:sz w:val="15"/>
            <w:szCs w:val="22"/>
            <w:lang w:eastAsia="zh-CN"/>
          </w:rPr>
        </w:pPr>
        <w:r w:rsidRPr="007B2868">
          <w:rPr>
            <w:rFonts w:eastAsia="SimSun" w:cs="Tahoma"/>
            <w:b/>
            <w:sz w:val="15"/>
            <w:szCs w:val="22"/>
            <w:lang w:eastAsia="zh-CN"/>
          </w:rPr>
          <w:t xml:space="preserve">Bobst </w:t>
        </w:r>
        <w:r w:rsidR="000A7665" w:rsidRPr="007B2868">
          <w:rPr>
            <w:rFonts w:eastAsia="SimSun" w:cs="Tahoma"/>
            <w:b/>
            <w:sz w:val="15"/>
            <w:szCs w:val="22"/>
            <w:lang w:eastAsia="zh-CN"/>
          </w:rPr>
          <w:t>Group</w:t>
        </w:r>
        <w:r w:rsidRPr="007B2868">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280722117"/>
    </w:sdtPr>
    <w:sdtEndPr/>
    <w:sdtContent>
      <w:p w14:paraId="5835A62B" w14:textId="77777777" w:rsidR="009E7F29" w:rsidRPr="007B2868" w:rsidRDefault="009E7F29" w:rsidP="009E7F29">
        <w:pPr>
          <w:spacing w:line="200" w:lineRule="atLeast"/>
          <w:rPr>
            <w:rFonts w:eastAsia="SimSun" w:cs="Tahoma"/>
            <w:sz w:val="14"/>
            <w:szCs w:val="22"/>
            <w:lang w:eastAsia="zh-CN"/>
          </w:rPr>
        </w:pPr>
        <w:r w:rsidRPr="007B2868">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End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End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End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EndPr/>
    <w:sdtContent>
      <w:p w14:paraId="65856942" w14:textId="77777777" w:rsidR="00F36CF1" w:rsidRPr="00D5680F" w:rsidRDefault="003E5180" w:rsidP="00F36CF1">
        <w:pPr>
          <w:pStyle w:val="LegalFooter2"/>
          <w:rPr>
            <w:lang w:val="fr-BE"/>
          </w:rPr>
        </w:pPr>
        <w:r w:rsidRPr="00D5680F">
          <w:rPr>
            <w:lang w:val="fr-BE"/>
          </w:rPr>
          <w:t xml:space="preserve">PO Box | CH-1001 Lausanne | </w:t>
        </w:r>
        <w:proofErr w:type="spellStart"/>
        <w:r w:rsidRPr="00D5680F">
          <w:rPr>
            <w:lang w:val="fr-BE"/>
          </w:rPr>
          <w:t>Switzerland</w:t>
        </w:r>
        <w:proofErr w:type="spellEnd"/>
        <w:r w:rsidRPr="00D5680F">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B0F22" w14:textId="77777777" w:rsidR="00BA129B" w:rsidRDefault="00BA129B" w:rsidP="00BB5BE9">
      <w:pPr>
        <w:spacing w:line="240" w:lineRule="auto"/>
      </w:pPr>
      <w:r>
        <w:separator/>
      </w:r>
    </w:p>
  </w:footnote>
  <w:footnote w:type="continuationSeparator" w:id="0">
    <w:p w14:paraId="772FA9D8" w14:textId="77777777" w:rsidR="00BA129B" w:rsidRDefault="00BA129B"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D48DF" w14:textId="77777777" w:rsidR="00BB5BE9" w:rsidRPr="003E5180" w:rsidRDefault="00CF1401" w:rsidP="00BB5BE9">
    <w:pPr>
      <w:pStyle w:val="Header"/>
    </w:pPr>
    <w:sdt>
      <w:sdtPr>
        <w:tag w:val="X_StaticLogo"/>
        <w:id w:val="-1429885881"/>
      </w:sdtPr>
      <w:sdtEnd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0D44" w14:textId="77777777" w:rsidR="00F36CF1" w:rsidRPr="003E5180" w:rsidRDefault="00CF1401" w:rsidP="00DB1DC2">
    <w:pPr>
      <w:pStyle w:val="Header"/>
    </w:pPr>
    <w:sdt>
      <w:sdtPr>
        <w:tag w:val="X_StaticLogo"/>
        <w:id w:val="1410575528"/>
      </w:sdtPr>
      <w:sdtEnd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29831140">
    <w:abstractNumId w:val="9"/>
  </w:num>
  <w:num w:numId="2" w16cid:durableId="1910117757">
    <w:abstractNumId w:val="7"/>
  </w:num>
  <w:num w:numId="3" w16cid:durableId="1567957267">
    <w:abstractNumId w:val="6"/>
  </w:num>
  <w:num w:numId="4" w16cid:durableId="1160198511">
    <w:abstractNumId w:val="5"/>
  </w:num>
  <w:num w:numId="5" w16cid:durableId="742944915">
    <w:abstractNumId w:val="4"/>
  </w:num>
  <w:num w:numId="6" w16cid:durableId="192037177">
    <w:abstractNumId w:val="8"/>
  </w:num>
  <w:num w:numId="7" w16cid:durableId="1337878620">
    <w:abstractNumId w:val="3"/>
  </w:num>
  <w:num w:numId="8" w16cid:durableId="1007748591">
    <w:abstractNumId w:val="2"/>
  </w:num>
  <w:num w:numId="9" w16cid:durableId="191189862">
    <w:abstractNumId w:val="1"/>
  </w:num>
  <w:num w:numId="10" w16cid:durableId="146022137">
    <w:abstractNumId w:val="0"/>
  </w:num>
  <w:num w:numId="11" w16cid:durableId="19101127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22041"/>
    <w:rsid w:val="00043F57"/>
    <w:rsid w:val="000936A8"/>
    <w:rsid w:val="000A7665"/>
    <w:rsid w:val="000C1D0E"/>
    <w:rsid w:val="000E1D4D"/>
    <w:rsid w:val="000F06CC"/>
    <w:rsid w:val="000F6BD3"/>
    <w:rsid w:val="00116668"/>
    <w:rsid w:val="00162F04"/>
    <w:rsid w:val="00165731"/>
    <w:rsid w:val="00185617"/>
    <w:rsid w:val="00193DE7"/>
    <w:rsid w:val="0027064C"/>
    <w:rsid w:val="00286F60"/>
    <w:rsid w:val="002F47FE"/>
    <w:rsid w:val="00310503"/>
    <w:rsid w:val="003351F5"/>
    <w:rsid w:val="003A29C4"/>
    <w:rsid w:val="003E5180"/>
    <w:rsid w:val="004038E7"/>
    <w:rsid w:val="00441DD3"/>
    <w:rsid w:val="00481EA9"/>
    <w:rsid w:val="004852ED"/>
    <w:rsid w:val="004C01C1"/>
    <w:rsid w:val="004C2489"/>
    <w:rsid w:val="004F3549"/>
    <w:rsid w:val="0050581D"/>
    <w:rsid w:val="00516B12"/>
    <w:rsid w:val="00546823"/>
    <w:rsid w:val="00573DCA"/>
    <w:rsid w:val="005A48B2"/>
    <w:rsid w:val="005E0E2E"/>
    <w:rsid w:val="00600CB8"/>
    <w:rsid w:val="006541EB"/>
    <w:rsid w:val="00663CE3"/>
    <w:rsid w:val="006A45F6"/>
    <w:rsid w:val="006C3613"/>
    <w:rsid w:val="006E12E7"/>
    <w:rsid w:val="006F0B12"/>
    <w:rsid w:val="006F0CCC"/>
    <w:rsid w:val="006F5741"/>
    <w:rsid w:val="00753066"/>
    <w:rsid w:val="0076137D"/>
    <w:rsid w:val="007670E8"/>
    <w:rsid w:val="007B2868"/>
    <w:rsid w:val="00832DE0"/>
    <w:rsid w:val="008A6F0B"/>
    <w:rsid w:val="008B5EF4"/>
    <w:rsid w:val="008B62FC"/>
    <w:rsid w:val="008D353F"/>
    <w:rsid w:val="008F266B"/>
    <w:rsid w:val="00903264"/>
    <w:rsid w:val="009334C9"/>
    <w:rsid w:val="009A0420"/>
    <w:rsid w:val="009A42B7"/>
    <w:rsid w:val="009A53C9"/>
    <w:rsid w:val="009D55C0"/>
    <w:rsid w:val="009D707C"/>
    <w:rsid w:val="009E6CF2"/>
    <w:rsid w:val="009E7F29"/>
    <w:rsid w:val="00A131E9"/>
    <w:rsid w:val="00A621D7"/>
    <w:rsid w:val="00AB644E"/>
    <w:rsid w:val="00B160AA"/>
    <w:rsid w:val="00B36206"/>
    <w:rsid w:val="00BA129B"/>
    <w:rsid w:val="00BB5BE9"/>
    <w:rsid w:val="00BC2406"/>
    <w:rsid w:val="00BC6392"/>
    <w:rsid w:val="00BF6A8D"/>
    <w:rsid w:val="00C20D00"/>
    <w:rsid w:val="00C24262"/>
    <w:rsid w:val="00C55A5E"/>
    <w:rsid w:val="00CB3413"/>
    <w:rsid w:val="00CC7F9D"/>
    <w:rsid w:val="00CF1401"/>
    <w:rsid w:val="00D33D04"/>
    <w:rsid w:val="00D439B5"/>
    <w:rsid w:val="00D5680F"/>
    <w:rsid w:val="00D734CE"/>
    <w:rsid w:val="00DB1DC2"/>
    <w:rsid w:val="00DE5DD2"/>
    <w:rsid w:val="00E0622A"/>
    <w:rsid w:val="00E53639"/>
    <w:rsid w:val="00E53A84"/>
    <w:rsid w:val="00E71828"/>
    <w:rsid w:val="00EE17E7"/>
    <w:rsid w:val="00F03D8B"/>
    <w:rsid w:val="00F36CF1"/>
    <w:rsid w:val="00F70BCE"/>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 w:type="paragraph" w:customStyle="1" w:styleId="paragraph">
    <w:name w:val="paragraph"/>
    <w:basedOn w:val="Normal"/>
    <w:rsid w:val="00600CB8"/>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600CB8"/>
  </w:style>
  <w:style w:type="character" w:customStyle="1" w:styleId="eop">
    <w:name w:val="eop"/>
    <w:basedOn w:val="DefaultParagraphFont"/>
    <w:rsid w:val="00600CB8"/>
  </w:style>
  <w:style w:type="character" w:customStyle="1" w:styleId="scxw29566990">
    <w:name w:val="scxw29566990"/>
    <w:basedOn w:val="DefaultParagraphFont"/>
    <w:rsid w:val="00600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70346">
      <w:bodyDiv w:val="1"/>
      <w:marLeft w:val="0"/>
      <w:marRight w:val="0"/>
      <w:marTop w:val="0"/>
      <w:marBottom w:val="0"/>
      <w:divBdr>
        <w:top w:val="none" w:sz="0" w:space="0" w:color="auto"/>
        <w:left w:val="none" w:sz="0" w:space="0" w:color="auto"/>
        <w:bottom w:val="none" w:sz="0" w:space="0" w:color="auto"/>
        <w:right w:val="none" w:sz="0" w:space="0" w:color="auto"/>
      </w:divBdr>
    </w:div>
    <w:div w:id="260770148">
      <w:bodyDiv w:val="1"/>
      <w:marLeft w:val="0"/>
      <w:marRight w:val="0"/>
      <w:marTop w:val="0"/>
      <w:marBottom w:val="0"/>
      <w:divBdr>
        <w:top w:val="none" w:sz="0" w:space="0" w:color="auto"/>
        <w:left w:val="none" w:sz="0" w:space="0" w:color="auto"/>
        <w:bottom w:val="none" w:sz="0" w:space="0" w:color="auto"/>
        <w:right w:val="none" w:sz="0" w:space="0" w:color="auto"/>
      </w:divBdr>
      <w:divsChild>
        <w:div w:id="1494837656">
          <w:marLeft w:val="0"/>
          <w:marRight w:val="0"/>
          <w:marTop w:val="0"/>
          <w:marBottom w:val="0"/>
          <w:divBdr>
            <w:top w:val="none" w:sz="0" w:space="0" w:color="auto"/>
            <w:left w:val="none" w:sz="0" w:space="0" w:color="auto"/>
            <w:bottom w:val="none" w:sz="0" w:space="0" w:color="auto"/>
            <w:right w:val="none" w:sz="0" w:space="0" w:color="auto"/>
          </w:divBdr>
        </w:div>
        <w:div w:id="630553873">
          <w:marLeft w:val="0"/>
          <w:marRight w:val="0"/>
          <w:marTop w:val="0"/>
          <w:marBottom w:val="0"/>
          <w:divBdr>
            <w:top w:val="none" w:sz="0" w:space="0" w:color="auto"/>
            <w:left w:val="none" w:sz="0" w:space="0" w:color="auto"/>
            <w:bottom w:val="none" w:sz="0" w:space="0" w:color="auto"/>
            <w:right w:val="none" w:sz="0" w:space="0" w:color="auto"/>
          </w:divBdr>
        </w:div>
        <w:div w:id="892928540">
          <w:marLeft w:val="0"/>
          <w:marRight w:val="0"/>
          <w:marTop w:val="0"/>
          <w:marBottom w:val="0"/>
          <w:divBdr>
            <w:top w:val="none" w:sz="0" w:space="0" w:color="auto"/>
            <w:left w:val="none" w:sz="0" w:space="0" w:color="auto"/>
            <w:bottom w:val="none" w:sz="0" w:space="0" w:color="auto"/>
            <w:right w:val="none" w:sz="0" w:space="0" w:color="auto"/>
          </w:divBdr>
        </w:div>
        <w:div w:id="2015187826">
          <w:marLeft w:val="0"/>
          <w:marRight w:val="0"/>
          <w:marTop w:val="0"/>
          <w:marBottom w:val="0"/>
          <w:divBdr>
            <w:top w:val="none" w:sz="0" w:space="0" w:color="auto"/>
            <w:left w:val="none" w:sz="0" w:space="0" w:color="auto"/>
            <w:bottom w:val="none" w:sz="0" w:space="0" w:color="auto"/>
            <w:right w:val="none" w:sz="0" w:space="0" w:color="auto"/>
          </w:divBdr>
        </w:div>
        <w:div w:id="1566984926">
          <w:marLeft w:val="0"/>
          <w:marRight w:val="0"/>
          <w:marTop w:val="0"/>
          <w:marBottom w:val="0"/>
          <w:divBdr>
            <w:top w:val="none" w:sz="0" w:space="0" w:color="auto"/>
            <w:left w:val="none" w:sz="0" w:space="0" w:color="auto"/>
            <w:bottom w:val="none" w:sz="0" w:space="0" w:color="auto"/>
            <w:right w:val="none" w:sz="0" w:space="0" w:color="auto"/>
          </w:divBdr>
        </w:div>
        <w:div w:id="1415588299">
          <w:marLeft w:val="0"/>
          <w:marRight w:val="0"/>
          <w:marTop w:val="0"/>
          <w:marBottom w:val="0"/>
          <w:divBdr>
            <w:top w:val="none" w:sz="0" w:space="0" w:color="auto"/>
            <w:left w:val="none" w:sz="0" w:space="0" w:color="auto"/>
            <w:bottom w:val="none" w:sz="0" w:space="0" w:color="auto"/>
            <w:right w:val="none" w:sz="0" w:space="0" w:color="auto"/>
          </w:divBdr>
        </w:div>
        <w:div w:id="1541820273">
          <w:marLeft w:val="0"/>
          <w:marRight w:val="0"/>
          <w:marTop w:val="0"/>
          <w:marBottom w:val="0"/>
          <w:divBdr>
            <w:top w:val="none" w:sz="0" w:space="0" w:color="auto"/>
            <w:left w:val="none" w:sz="0" w:space="0" w:color="auto"/>
            <w:bottom w:val="none" w:sz="0" w:space="0" w:color="auto"/>
            <w:right w:val="none" w:sz="0" w:space="0" w:color="auto"/>
          </w:divBdr>
        </w:div>
        <w:div w:id="929585285">
          <w:marLeft w:val="0"/>
          <w:marRight w:val="0"/>
          <w:marTop w:val="0"/>
          <w:marBottom w:val="0"/>
          <w:divBdr>
            <w:top w:val="none" w:sz="0" w:space="0" w:color="auto"/>
            <w:left w:val="none" w:sz="0" w:space="0" w:color="auto"/>
            <w:bottom w:val="none" w:sz="0" w:space="0" w:color="auto"/>
            <w:right w:val="none" w:sz="0" w:space="0" w:color="auto"/>
          </w:divBdr>
        </w:div>
        <w:div w:id="250431488">
          <w:marLeft w:val="0"/>
          <w:marRight w:val="0"/>
          <w:marTop w:val="0"/>
          <w:marBottom w:val="0"/>
          <w:divBdr>
            <w:top w:val="none" w:sz="0" w:space="0" w:color="auto"/>
            <w:left w:val="none" w:sz="0" w:space="0" w:color="auto"/>
            <w:bottom w:val="none" w:sz="0" w:space="0" w:color="auto"/>
            <w:right w:val="none" w:sz="0" w:space="0" w:color="auto"/>
          </w:divBdr>
        </w:div>
        <w:div w:id="1018698558">
          <w:marLeft w:val="0"/>
          <w:marRight w:val="0"/>
          <w:marTop w:val="0"/>
          <w:marBottom w:val="0"/>
          <w:divBdr>
            <w:top w:val="none" w:sz="0" w:space="0" w:color="auto"/>
            <w:left w:val="none" w:sz="0" w:space="0" w:color="auto"/>
            <w:bottom w:val="none" w:sz="0" w:space="0" w:color="auto"/>
            <w:right w:val="none" w:sz="0" w:space="0" w:color="auto"/>
          </w:divBdr>
        </w:div>
        <w:div w:id="689602472">
          <w:marLeft w:val="0"/>
          <w:marRight w:val="0"/>
          <w:marTop w:val="0"/>
          <w:marBottom w:val="0"/>
          <w:divBdr>
            <w:top w:val="none" w:sz="0" w:space="0" w:color="auto"/>
            <w:left w:val="none" w:sz="0" w:space="0" w:color="auto"/>
            <w:bottom w:val="none" w:sz="0" w:space="0" w:color="auto"/>
            <w:right w:val="none" w:sz="0" w:space="0" w:color="auto"/>
          </w:divBdr>
        </w:div>
        <w:div w:id="1914970360">
          <w:marLeft w:val="0"/>
          <w:marRight w:val="0"/>
          <w:marTop w:val="0"/>
          <w:marBottom w:val="0"/>
          <w:divBdr>
            <w:top w:val="none" w:sz="0" w:space="0" w:color="auto"/>
            <w:left w:val="none" w:sz="0" w:space="0" w:color="auto"/>
            <w:bottom w:val="none" w:sz="0" w:space="0" w:color="auto"/>
            <w:right w:val="none" w:sz="0" w:space="0" w:color="auto"/>
          </w:divBdr>
        </w:div>
        <w:div w:id="1389494623">
          <w:marLeft w:val="0"/>
          <w:marRight w:val="0"/>
          <w:marTop w:val="0"/>
          <w:marBottom w:val="0"/>
          <w:divBdr>
            <w:top w:val="none" w:sz="0" w:space="0" w:color="auto"/>
            <w:left w:val="none" w:sz="0" w:space="0" w:color="auto"/>
            <w:bottom w:val="none" w:sz="0" w:space="0" w:color="auto"/>
            <w:right w:val="none" w:sz="0" w:space="0" w:color="auto"/>
          </w:divBdr>
        </w:div>
        <w:div w:id="808327711">
          <w:marLeft w:val="0"/>
          <w:marRight w:val="0"/>
          <w:marTop w:val="0"/>
          <w:marBottom w:val="0"/>
          <w:divBdr>
            <w:top w:val="none" w:sz="0" w:space="0" w:color="auto"/>
            <w:left w:val="none" w:sz="0" w:space="0" w:color="auto"/>
            <w:bottom w:val="none" w:sz="0" w:space="0" w:color="auto"/>
            <w:right w:val="none" w:sz="0" w:space="0" w:color="auto"/>
          </w:divBdr>
        </w:div>
        <w:div w:id="376783330">
          <w:marLeft w:val="0"/>
          <w:marRight w:val="0"/>
          <w:marTop w:val="0"/>
          <w:marBottom w:val="0"/>
          <w:divBdr>
            <w:top w:val="none" w:sz="0" w:space="0" w:color="auto"/>
            <w:left w:val="none" w:sz="0" w:space="0" w:color="auto"/>
            <w:bottom w:val="none" w:sz="0" w:space="0" w:color="auto"/>
            <w:right w:val="none" w:sz="0" w:space="0" w:color="auto"/>
          </w:divBdr>
        </w:div>
        <w:div w:id="560487455">
          <w:marLeft w:val="0"/>
          <w:marRight w:val="0"/>
          <w:marTop w:val="0"/>
          <w:marBottom w:val="0"/>
          <w:divBdr>
            <w:top w:val="none" w:sz="0" w:space="0" w:color="auto"/>
            <w:left w:val="none" w:sz="0" w:space="0" w:color="auto"/>
            <w:bottom w:val="none" w:sz="0" w:space="0" w:color="auto"/>
            <w:right w:val="none" w:sz="0" w:space="0" w:color="auto"/>
          </w:divBdr>
        </w:div>
        <w:div w:id="904535409">
          <w:marLeft w:val="0"/>
          <w:marRight w:val="0"/>
          <w:marTop w:val="0"/>
          <w:marBottom w:val="0"/>
          <w:divBdr>
            <w:top w:val="none" w:sz="0" w:space="0" w:color="auto"/>
            <w:left w:val="none" w:sz="0" w:space="0" w:color="auto"/>
            <w:bottom w:val="none" w:sz="0" w:space="0" w:color="auto"/>
            <w:right w:val="none" w:sz="0" w:space="0" w:color="auto"/>
          </w:divBdr>
        </w:div>
        <w:div w:id="442462018">
          <w:marLeft w:val="0"/>
          <w:marRight w:val="0"/>
          <w:marTop w:val="0"/>
          <w:marBottom w:val="0"/>
          <w:divBdr>
            <w:top w:val="none" w:sz="0" w:space="0" w:color="auto"/>
            <w:left w:val="none" w:sz="0" w:space="0" w:color="auto"/>
            <w:bottom w:val="none" w:sz="0" w:space="0" w:color="auto"/>
            <w:right w:val="none" w:sz="0" w:space="0" w:color="auto"/>
          </w:divBdr>
        </w:div>
        <w:div w:id="1916469330">
          <w:marLeft w:val="0"/>
          <w:marRight w:val="0"/>
          <w:marTop w:val="0"/>
          <w:marBottom w:val="0"/>
          <w:divBdr>
            <w:top w:val="none" w:sz="0" w:space="0" w:color="auto"/>
            <w:left w:val="none" w:sz="0" w:space="0" w:color="auto"/>
            <w:bottom w:val="none" w:sz="0" w:space="0" w:color="auto"/>
            <w:right w:val="none" w:sz="0" w:space="0" w:color="auto"/>
          </w:divBdr>
        </w:div>
        <w:div w:id="1463617540">
          <w:marLeft w:val="0"/>
          <w:marRight w:val="0"/>
          <w:marTop w:val="0"/>
          <w:marBottom w:val="0"/>
          <w:divBdr>
            <w:top w:val="none" w:sz="0" w:space="0" w:color="auto"/>
            <w:left w:val="none" w:sz="0" w:space="0" w:color="auto"/>
            <w:bottom w:val="none" w:sz="0" w:space="0" w:color="auto"/>
            <w:right w:val="none" w:sz="0" w:space="0" w:color="auto"/>
          </w:divBdr>
        </w:div>
        <w:div w:id="2122259931">
          <w:marLeft w:val="0"/>
          <w:marRight w:val="0"/>
          <w:marTop w:val="0"/>
          <w:marBottom w:val="0"/>
          <w:divBdr>
            <w:top w:val="none" w:sz="0" w:space="0" w:color="auto"/>
            <w:left w:val="none" w:sz="0" w:space="0" w:color="auto"/>
            <w:bottom w:val="none" w:sz="0" w:space="0" w:color="auto"/>
            <w:right w:val="none" w:sz="0" w:space="0" w:color="auto"/>
          </w:divBdr>
        </w:div>
        <w:div w:id="1869681565">
          <w:marLeft w:val="0"/>
          <w:marRight w:val="0"/>
          <w:marTop w:val="0"/>
          <w:marBottom w:val="0"/>
          <w:divBdr>
            <w:top w:val="none" w:sz="0" w:space="0" w:color="auto"/>
            <w:left w:val="none" w:sz="0" w:space="0" w:color="auto"/>
            <w:bottom w:val="none" w:sz="0" w:space="0" w:color="auto"/>
            <w:right w:val="none" w:sz="0" w:space="0" w:color="auto"/>
          </w:divBdr>
        </w:div>
        <w:div w:id="1982541996">
          <w:marLeft w:val="0"/>
          <w:marRight w:val="0"/>
          <w:marTop w:val="0"/>
          <w:marBottom w:val="0"/>
          <w:divBdr>
            <w:top w:val="none" w:sz="0" w:space="0" w:color="auto"/>
            <w:left w:val="none" w:sz="0" w:space="0" w:color="auto"/>
            <w:bottom w:val="none" w:sz="0" w:space="0" w:color="auto"/>
            <w:right w:val="none" w:sz="0" w:space="0" w:color="auto"/>
          </w:divBdr>
        </w:div>
        <w:div w:id="1341391881">
          <w:marLeft w:val="0"/>
          <w:marRight w:val="0"/>
          <w:marTop w:val="0"/>
          <w:marBottom w:val="0"/>
          <w:divBdr>
            <w:top w:val="none" w:sz="0" w:space="0" w:color="auto"/>
            <w:left w:val="none" w:sz="0" w:space="0" w:color="auto"/>
            <w:bottom w:val="none" w:sz="0" w:space="0" w:color="auto"/>
            <w:right w:val="none" w:sz="0" w:space="0" w:color="auto"/>
          </w:divBdr>
        </w:div>
        <w:div w:id="1724913995">
          <w:marLeft w:val="0"/>
          <w:marRight w:val="0"/>
          <w:marTop w:val="0"/>
          <w:marBottom w:val="0"/>
          <w:divBdr>
            <w:top w:val="none" w:sz="0" w:space="0" w:color="auto"/>
            <w:left w:val="none" w:sz="0" w:space="0" w:color="auto"/>
            <w:bottom w:val="none" w:sz="0" w:space="0" w:color="auto"/>
            <w:right w:val="none" w:sz="0" w:space="0" w:color="auto"/>
          </w:divBdr>
        </w:div>
        <w:div w:id="1516460107">
          <w:marLeft w:val="0"/>
          <w:marRight w:val="0"/>
          <w:marTop w:val="0"/>
          <w:marBottom w:val="0"/>
          <w:divBdr>
            <w:top w:val="none" w:sz="0" w:space="0" w:color="auto"/>
            <w:left w:val="none" w:sz="0" w:space="0" w:color="auto"/>
            <w:bottom w:val="none" w:sz="0" w:space="0" w:color="auto"/>
            <w:right w:val="none" w:sz="0" w:space="0" w:color="auto"/>
          </w:divBdr>
        </w:div>
        <w:div w:id="1513882140">
          <w:marLeft w:val="0"/>
          <w:marRight w:val="0"/>
          <w:marTop w:val="0"/>
          <w:marBottom w:val="0"/>
          <w:divBdr>
            <w:top w:val="none" w:sz="0" w:space="0" w:color="auto"/>
            <w:left w:val="none" w:sz="0" w:space="0" w:color="auto"/>
            <w:bottom w:val="none" w:sz="0" w:space="0" w:color="auto"/>
            <w:right w:val="none" w:sz="0" w:space="0" w:color="auto"/>
          </w:divBdr>
        </w:div>
        <w:div w:id="1911117668">
          <w:marLeft w:val="0"/>
          <w:marRight w:val="0"/>
          <w:marTop w:val="0"/>
          <w:marBottom w:val="0"/>
          <w:divBdr>
            <w:top w:val="none" w:sz="0" w:space="0" w:color="auto"/>
            <w:left w:val="none" w:sz="0" w:space="0" w:color="auto"/>
            <w:bottom w:val="none" w:sz="0" w:space="0" w:color="auto"/>
            <w:right w:val="none" w:sz="0" w:space="0" w:color="auto"/>
          </w:divBdr>
        </w:div>
        <w:div w:id="1200821404">
          <w:marLeft w:val="0"/>
          <w:marRight w:val="0"/>
          <w:marTop w:val="0"/>
          <w:marBottom w:val="0"/>
          <w:divBdr>
            <w:top w:val="none" w:sz="0" w:space="0" w:color="auto"/>
            <w:left w:val="none" w:sz="0" w:space="0" w:color="auto"/>
            <w:bottom w:val="none" w:sz="0" w:space="0" w:color="auto"/>
            <w:right w:val="none" w:sz="0" w:space="0" w:color="auto"/>
          </w:divBdr>
        </w:div>
        <w:div w:id="972910199">
          <w:marLeft w:val="0"/>
          <w:marRight w:val="0"/>
          <w:marTop w:val="0"/>
          <w:marBottom w:val="0"/>
          <w:divBdr>
            <w:top w:val="none" w:sz="0" w:space="0" w:color="auto"/>
            <w:left w:val="none" w:sz="0" w:space="0" w:color="auto"/>
            <w:bottom w:val="none" w:sz="0" w:space="0" w:color="auto"/>
            <w:right w:val="none" w:sz="0" w:space="0" w:color="auto"/>
          </w:divBdr>
        </w:div>
        <w:div w:id="1723554237">
          <w:marLeft w:val="0"/>
          <w:marRight w:val="0"/>
          <w:marTop w:val="0"/>
          <w:marBottom w:val="0"/>
          <w:divBdr>
            <w:top w:val="none" w:sz="0" w:space="0" w:color="auto"/>
            <w:left w:val="none" w:sz="0" w:space="0" w:color="auto"/>
            <w:bottom w:val="none" w:sz="0" w:space="0" w:color="auto"/>
            <w:right w:val="none" w:sz="0" w:space="0" w:color="auto"/>
          </w:divBdr>
        </w:div>
        <w:div w:id="1087115480">
          <w:marLeft w:val="0"/>
          <w:marRight w:val="0"/>
          <w:marTop w:val="0"/>
          <w:marBottom w:val="0"/>
          <w:divBdr>
            <w:top w:val="none" w:sz="0" w:space="0" w:color="auto"/>
            <w:left w:val="none" w:sz="0" w:space="0" w:color="auto"/>
            <w:bottom w:val="none" w:sz="0" w:space="0" w:color="auto"/>
            <w:right w:val="none" w:sz="0" w:space="0" w:color="auto"/>
          </w:divBdr>
        </w:div>
        <w:div w:id="988947170">
          <w:marLeft w:val="0"/>
          <w:marRight w:val="0"/>
          <w:marTop w:val="0"/>
          <w:marBottom w:val="0"/>
          <w:divBdr>
            <w:top w:val="none" w:sz="0" w:space="0" w:color="auto"/>
            <w:left w:val="none" w:sz="0" w:space="0" w:color="auto"/>
            <w:bottom w:val="none" w:sz="0" w:space="0" w:color="auto"/>
            <w:right w:val="none" w:sz="0" w:space="0" w:color="auto"/>
          </w:divBdr>
        </w:div>
        <w:div w:id="1189417144">
          <w:marLeft w:val="0"/>
          <w:marRight w:val="0"/>
          <w:marTop w:val="0"/>
          <w:marBottom w:val="0"/>
          <w:divBdr>
            <w:top w:val="none" w:sz="0" w:space="0" w:color="auto"/>
            <w:left w:val="none" w:sz="0" w:space="0" w:color="auto"/>
            <w:bottom w:val="none" w:sz="0" w:space="0" w:color="auto"/>
            <w:right w:val="none" w:sz="0" w:space="0" w:color="auto"/>
          </w:divBdr>
        </w:div>
        <w:div w:id="1925609776">
          <w:marLeft w:val="0"/>
          <w:marRight w:val="0"/>
          <w:marTop w:val="0"/>
          <w:marBottom w:val="0"/>
          <w:divBdr>
            <w:top w:val="none" w:sz="0" w:space="0" w:color="auto"/>
            <w:left w:val="none" w:sz="0" w:space="0" w:color="auto"/>
            <w:bottom w:val="none" w:sz="0" w:space="0" w:color="auto"/>
            <w:right w:val="none" w:sz="0" w:space="0" w:color="auto"/>
          </w:divBdr>
        </w:div>
        <w:div w:id="1354725036">
          <w:marLeft w:val="0"/>
          <w:marRight w:val="0"/>
          <w:marTop w:val="0"/>
          <w:marBottom w:val="0"/>
          <w:divBdr>
            <w:top w:val="none" w:sz="0" w:space="0" w:color="auto"/>
            <w:left w:val="none" w:sz="0" w:space="0" w:color="auto"/>
            <w:bottom w:val="none" w:sz="0" w:space="0" w:color="auto"/>
            <w:right w:val="none" w:sz="0" w:space="0" w:color="auto"/>
          </w:divBdr>
        </w:div>
        <w:div w:id="1474718416">
          <w:marLeft w:val="0"/>
          <w:marRight w:val="0"/>
          <w:marTop w:val="0"/>
          <w:marBottom w:val="0"/>
          <w:divBdr>
            <w:top w:val="none" w:sz="0" w:space="0" w:color="auto"/>
            <w:left w:val="none" w:sz="0" w:space="0" w:color="auto"/>
            <w:bottom w:val="none" w:sz="0" w:space="0" w:color="auto"/>
            <w:right w:val="none" w:sz="0" w:space="0" w:color="auto"/>
          </w:divBdr>
        </w:div>
        <w:div w:id="1669550500">
          <w:marLeft w:val="0"/>
          <w:marRight w:val="0"/>
          <w:marTop w:val="0"/>
          <w:marBottom w:val="0"/>
          <w:divBdr>
            <w:top w:val="none" w:sz="0" w:space="0" w:color="auto"/>
            <w:left w:val="none" w:sz="0" w:space="0" w:color="auto"/>
            <w:bottom w:val="none" w:sz="0" w:space="0" w:color="auto"/>
            <w:right w:val="none" w:sz="0" w:space="0" w:color="auto"/>
          </w:divBdr>
        </w:div>
      </w:divsChild>
    </w:div>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 w:id="1623000751">
      <w:bodyDiv w:val="1"/>
      <w:marLeft w:val="0"/>
      <w:marRight w:val="0"/>
      <w:marTop w:val="0"/>
      <w:marBottom w:val="0"/>
      <w:divBdr>
        <w:top w:val="none" w:sz="0" w:space="0" w:color="auto"/>
        <w:left w:val="none" w:sz="0" w:space="0" w:color="auto"/>
        <w:bottom w:val="none" w:sz="0" w:space="0" w:color="auto"/>
        <w:right w:val="none" w:sz="0" w:space="0" w:color="auto"/>
      </w:divBdr>
    </w:div>
    <w:div w:id="1731491534">
      <w:bodyDiv w:val="1"/>
      <w:marLeft w:val="0"/>
      <w:marRight w:val="0"/>
      <w:marTop w:val="0"/>
      <w:marBottom w:val="0"/>
      <w:divBdr>
        <w:top w:val="none" w:sz="0" w:space="0" w:color="auto"/>
        <w:left w:val="none" w:sz="0" w:space="0" w:color="auto"/>
        <w:bottom w:val="none" w:sz="0" w:space="0" w:color="auto"/>
        <w:right w:val="none" w:sz="0" w:space="0" w:color="auto"/>
      </w:divBdr>
    </w:div>
    <w:div w:id="18467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Template>
  <TotalTime>2</TotalTime>
  <Pages>2</Pages>
  <Words>651</Words>
  <Characters>3714</Characters>
  <Application>Microsoft Office Word</Application>
  <DocSecurity>0</DocSecurity>
  <Lines>30</Lines>
  <Paragraphs>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4</cp:revision>
  <cp:lastPrinted>2015-02-06T09:00:00Z</cp:lastPrinted>
  <dcterms:created xsi:type="dcterms:W3CDTF">2023-07-17T15:51:00Z</dcterms:created>
  <dcterms:modified xsi:type="dcterms:W3CDTF">2023-07-18T07:11:00Z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