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A38B2D" w14:textId="77777777" w:rsidR="00115315" w:rsidRPr="00C976AD" w:rsidRDefault="00115315" w:rsidP="0054121D">
      <w:pPr>
        <w:widowControl w:val="0"/>
        <w:autoSpaceDE w:val="0"/>
        <w:autoSpaceDN w:val="0"/>
        <w:adjustRightInd w:val="0"/>
        <w:spacing w:line="360" w:lineRule="auto"/>
        <w:contextualSpacing/>
        <w:jc w:val="both"/>
        <w:rPr>
          <w:rFonts w:ascii="Arial" w:hAnsi="Arial" w:cs="Arial"/>
          <w:color w:val="000000" w:themeColor="text1"/>
          <w:sz w:val="30"/>
          <w:szCs w:val="30"/>
          <w:lang w:val="pl-PL"/>
        </w:rPr>
      </w:pPr>
    </w:p>
    <w:p w14:paraId="140152B9" w14:textId="77777777" w:rsidR="00C976AD" w:rsidRPr="009478FE" w:rsidRDefault="00C976AD" w:rsidP="00C976AD">
      <w:pPr>
        <w:spacing w:line="360" w:lineRule="auto"/>
        <w:rPr>
          <w:b/>
          <w:color w:val="000000" w:themeColor="text1"/>
          <w:sz w:val="28"/>
          <w:szCs w:val="28"/>
        </w:rPr>
      </w:pPr>
      <w:r w:rsidRPr="009478FE">
        <w:rPr>
          <w:rFonts w:ascii="Arial" w:hAnsi="Arial"/>
          <w:b/>
          <w:bCs/>
          <w:color w:val="000000" w:themeColor="text1"/>
          <w:sz w:val="30"/>
          <w:lang w:val="pl"/>
        </w:rPr>
        <w:t>eneloop™ rozdaje i zbiera nagrody</w:t>
      </w:r>
    </w:p>
    <w:p w14:paraId="6360F4CA" w14:textId="77777777" w:rsidR="009A63B8" w:rsidRPr="009478FE" w:rsidRDefault="009A63B8" w:rsidP="009A63B8">
      <w:pPr>
        <w:rPr>
          <w:rFonts w:ascii="Arial" w:hAnsi="Arial" w:cs="Arial"/>
          <w:b/>
          <w:bCs/>
          <w:i/>
          <w:iCs/>
          <w:color w:val="000000" w:themeColor="text1"/>
          <w:sz w:val="20"/>
          <w:szCs w:val="20"/>
          <w:lang w:val="pl"/>
        </w:rPr>
      </w:pPr>
    </w:p>
    <w:p w14:paraId="23245992" w14:textId="77777777" w:rsidR="00C976AD" w:rsidRPr="009478FE" w:rsidRDefault="00C976AD" w:rsidP="00C976AD">
      <w:pPr>
        <w:spacing w:line="360" w:lineRule="auto"/>
        <w:rPr>
          <w:rFonts w:ascii="Arial" w:hAnsi="Arial" w:cs="Arial"/>
          <w:b/>
          <w:color w:val="000000" w:themeColor="text1"/>
          <w:sz w:val="20"/>
          <w:szCs w:val="20"/>
        </w:rPr>
      </w:pPr>
      <w:r w:rsidRPr="009478FE">
        <w:rPr>
          <w:rFonts w:ascii="Arial" w:hAnsi="Arial" w:cs="Arial"/>
          <w:b/>
          <w:bCs/>
          <w:i/>
          <w:iCs/>
          <w:color w:val="000000" w:themeColor="text1"/>
          <w:sz w:val="20"/>
          <w:szCs w:val="20"/>
          <w:lang w:val="pl"/>
        </w:rPr>
        <w:t>Zellik, 20 grudnia 2016 r.</w:t>
      </w:r>
      <w:r w:rsidRPr="009478FE">
        <w:rPr>
          <w:rFonts w:ascii="Arial" w:hAnsi="Arial" w:cs="Arial"/>
          <w:b/>
          <w:bCs/>
          <w:color w:val="000000" w:themeColor="text1"/>
          <w:sz w:val="20"/>
          <w:szCs w:val="20"/>
          <w:lang w:val="pl"/>
        </w:rPr>
        <w:t xml:space="preserve"> – W związku z konkursem European Photo Challenge Summer edition marka eneloop znów przekaże 5000 euro na dwa szczytne cele: szczęśliwymi zwycięzcami są Animal Rescue Kefalonia oraz WWF Holandia. Przekazane środki zostaną przeznaczone odpowiednio na pomoc bezdomnym zwierzętom w Grecji i ochronę życia w Morzu Północnym. eneloop nie tylko przyznaje nagrody, ale także samodzielnie zgarnia trofea. Display eneloop gold z akumulatorkami o długiej żywotności zdobył pierwsze miejsce w kategorii „Elektronika” w organizowanym w Polsce konkursie POS STARS 2016.</w:t>
      </w:r>
    </w:p>
    <w:p w14:paraId="63E8B96F" w14:textId="77777777" w:rsidR="00334639" w:rsidRPr="009478FE" w:rsidRDefault="00334639" w:rsidP="00334639">
      <w:pPr>
        <w:widowControl w:val="0"/>
        <w:autoSpaceDE w:val="0"/>
        <w:autoSpaceDN w:val="0"/>
        <w:adjustRightInd w:val="0"/>
        <w:spacing w:line="360" w:lineRule="auto"/>
        <w:contextualSpacing/>
        <w:rPr>
          <w:rFonts w:ascii="Arial" w:hAnsi="Arial"/>
          <w:b/>
          <w:color w:val="000000" w:themeColor="text1"/>
          <w:sz w:val="20"/>
          <w:szCs w:val="20"/>
          <w:lang w:val="pl-PL"/>
        </w:rPr>
      </w:pPr>
    </w:p>
    <w:p w14:paraId="2073A35D" w14:textId="761C26BC" w:rsidR="00C976AD" w:rsidRPr="009478FE" w:rsidRDefault="00C976AD" w:rsidP="00C976AD">
      <w:pPr>
        <w:spacing w:line="360" w:lineRule="auto"/>
        <w:rPr>
          <w:rFonts w:ascii="Arial" w:hAnsi="Arial" w:cs="Arial"/>
          <w:color w:val="000000" w:themeColor="text1"/>
          <w:sz w:val="20"/>
          <w:szCs w:val="20"/>
        </w:rPr>
      </w:pPr>
      <w:r w:rsidRPr="009478FE">
        <w:rPr>
          <w:rFonts w:ascii="Arial" w:hAnsi="Arial" w:cs="Arial"/>
          <w:b/>
          <w:bCs/>
          <w:color w:val="000000" w:themeColor="text1"/>
          <w:sz w:val="20"/>
          <w:szCs w:val="20"/>
          <w:lang w:val="pl"/>
        </w:rPr>
        <w:t xml:space="preserve">eneloop przekazuje 5000 euro na rzecz Animal Rescue Kefalonia oraz Światowego Funduszu na rzecz Przyrody (WWF). </w:t>
      </w:r>
      <w:r w:rsidRPr="009478FE">
        <w:rPr>
          <w:rFonts w:ascii="Arial" w:hAnsi="Arial" w:cs="Arial"/>
          <w:color w:val="000000" w:themeColor="text1"/>
          <w:sz w:val="20"/>
          <w:szCs w:val="20"/>
          <w:lang w:val="pl"/>
        </w:rPr>
        <w:t xml:space="preserve">Konkurs </w:t>
      </w:r>
      <w:hyperlink r:id="rId12" w:history="1">
        <w:r w:rsidRPr="009478FE">
          <w:rPr>
            <w:rStyle w:val="Hyperlink"/>
            <w:rFonts w:ascii="Arial" w:hAnsi="Arial" w:cs="Arial"/>
            <w:color w:val="000000" w:themeColor="text1"/>
            <w:sz w:val="20"/>
            <w:szCs w:val="20"/>
            <w:lang w:val="pl"/>
          </w:rPr>
          <w:t>European Photo Challenge</w:t>
        </w:r>
      </w:hyperlink>
      <w:r w:rsidRPr="009478FE">
        <w:rPr>
          <w:rFonts w:ascii="Arial" w:hAnsi="Arial" w:cs="Arial"/>
          <w:color w:val="000000" w:themeColor="text1"/>
          <w:sz w:val="20"/>
          <w:szCs w:val="20"/>
          <w:lang w:val="pl"/>
        </w:rPr>
        <w:t xml:space="preserve">, którego pomysłodawcą jest eneloop, skierowany jest do fotografów (amatorów) oraz organizacji wspierających ochronę środowiska naturalnego. Poza nagrodą dla najpopularniejszych zdjęć, marka akumulatorków eneloop w każdej edycji konkursu przeznacza dwa razy po </w:t>
      </w:r>
      <w:r w:rsidRPr="009478FE">
        <w:rPr>
          <w:rFonts w:ascii="Arial" w:hAnsi="Arial" w:cs="Arial"/>
          <w:b/>
          <w:bCs/>
          <w:color w:val="000000" w:themeColor="text1"/>
          <w:sz w:val="20"/>
          <w:szCs w:val="20"/>
          <w:lang w:val="pl"/>
        </w:rPr>
        <w:t>5000 euro na „zielone” cele</w:t>
      </w:r>
      <w:r w:rsidRPr="009478FE">
        <w:rPr>
          <w:rFonts w:ascii="Arial" w:hAnsi="Arial" w:cs="Arial"/>
          <w:color w:val="000000" w:themeColor="text1"/>
          <w:sz w:val="20"/>
          <w:szCs w:val="20"/>
          <w:lang w:val="pl"/>
        </w:rPr>
        <w:t xml:space="preserve">. W ten sposób Panasonic kładzie nacisk na swoją </w:t>
      </w:r>
      <w:r w:rsidRPr="009478FE">
        <w:rPr>
          <w:rFonts w:ascii="Arial" w:hAnsi="Arial" w:cs="Arial"/>
          <w:b/>
          <w:bCs/>
          <w:color w:val="000000" w:themeColor="text1"/>
          <w:sz w:val="20"/>
          <w:szCs w:val="20"/>
          <w:lang w:val="pl"/>
        </w:rPr>
        <w:t>zrównoważoną</w:t>
      </w:r>
      <w:r w:rsidRPr="009478FE">
        <w:rPr>
          <w:rFonts w:ascii="Arial" w:hAnsi="Arial" w:cs="Arial"/>
          <w:color w:val="000000" w:themeColor="text1"/>
          <w:sz w:val="20"/>
          <w:szCs w:val="20"/>
          <w:lang w:val="pl"/>
        </w:rPr>
        <w:t xml:space="preserve"> </w:t>
      </w:r>
      <w:r w:rsidRPr="009478FE">
        <w:rPr>
          <w:rFonts w:ascii="Arial" w:hAnsi="Arial" w:cs="Arial"/>
          <w:b/>
          <w:bCs/>
          <w:color w:val="000000" w:themeColor="text1"/>
          <w:sz w:val="20"/>
          <w:szCs w:val="20"/>
          <w:lang w:val="pl"/>
        </w:rPr>
        <w:t>wizję przyszłości</w:t>
      </w:r>
      <w:r w:rsidRPr="009478FE">
        <w:rPr>
          <w:rFonts w:ascii="Arial" w:hAnsi="Arial" w:cs="Arial"/>
          <w:color w:val="000000" w:themeColor="text1"/>
          <w:sz w:val="20"/>
          <w:szCs w:val="20"/>
          <w:lang w:val="pl"/>
        </w:rPr>
        <w:t>. Poza wytwarzaniem produktów przyjaznych środowisku, takich jak akumulatorki eneloop, firma ta dofinansowuje organizacje, które dzielą z nią takie właśnie „zielone” spojrzenie.</w:t>
      </w:r>
    </w:p>
    <w:p w14:paraId="0F4EDFE2" w14:textId="77777777" w:rsidR="00C976AD" w:rsidRPr="009478FE" w:rsidRDefault="00C976AD" w:rsidP="00C976AD">
      <w:pPr>
        <w:spacing w:line="360" w:lineRule="auto"/>
        <w:rPr>
          <w:rFonts w:ascii="Arial" w:hAnsi="Arial" w:cs="Arial"/>
          <w:color w:val="000000" w:themeColor="text1"/>
          <w:sz w:val="20"/>
          <w:szCs w:val="20"/>
        </w:rPr>
      </w:pPr>
    </w:p>
    <w:p w14:paraId="5FEFA450" w14:textId="6FDF0589" w:rsidR="00C976AD" w:rsidRPr="009478FE" w:rsidRDefault="00C976AD" w:rsidP="00C976AD">
      <w:pPr>
        <w:spacing w:line="360" w:lineRule="auto"/>
        <w:rPr>
          <w:rFonts w:ascii="Arial" w:hAnsi="Arial" w:cs="Arial"/>
          <w:color w:val="000000" w:themeColor="text1"/>
          <w:sz w:val="20"/>
          <w:szCs w:val="20"/>
        </w:rPr>
      </w:pPr>
      <w:r w:rsidRPr="009478FE">
        <w:rPr>
          <w:rFonts w:ascii="Arial" w:hAnsi="Arial" w:cs="Arial"/>
          <w:color w:val="000000" w:themeColor="text1"/>
          <w:sz w:val="20"/>
          <w:szCs w:val="20"/>
          <w:lang w:val="pl"/>
        </w:rPr>
        <w:t xml:space="preserve">Główna nagroda w letniej edycji konkursu powędrowała do Holenderki: zdobyła ona największą liczbę głosów (dokładnie 2376) i wygrała </w:t>
      </w:r>
      <w:hyperlink r:id="rId13" w:history="1">
        <w:r w:rsidRPr="009478FE">
          <w:rPr>
            <w:rStyle w:val="Hyperlink"/>
            <w:rFonts w:ascii="Arial" w:hAnsi="Arial" w:cs="Arial"/>
            <w:color w:val="000000" w:themeColor="text1"/>
            <w:sz w:val="20"/>
            <w:szCs w:val="20"/>
            <w:lang w:val="pl"/>
          </w:rPr>
          <w:t>kamerę wideo Panasonic HC-VX870</w:t>
        </w:r>
      </w:hyperlink>
      <w:r w:rsidRPr="009478FE">
        <w:rPr>
          <w:rFonts w:ascii="Arial" w:hAnsi="Arial" w:cs="Arial"/>
          <w:color w:val="000000" w:themeColor="text1"/>
          <w:sz w:val="20"/>
          <w:szCs w:val="20"/>
          <w:lang w:val="pl"/>
        </w:rPr>
        <w:t xml:space="preserve"> (o wartości 680 euro). Jednocześnie zdobyła 5000 euro dla organizacji charytatywnej, którą powiązała ze swoim zdjęciem: </w:t>
      </w:r>
      <w:hyperlink r:id="rId14" w:history="1">
        <w:r w:rsidRPr="009478FE">
          <w:rPr>
            <w:rStyle w:val="Hyperlink"/>
            <w:rFonts w:ascii="Arial" w:hAnsi="Arial" w:cs="Arial"/>
            <w:b/>
            <w:bCs/>
            <w:color w:val="000000" w:themeColor="text1"/>
            <w:sz w:val="20"/>
            <w:szCs w:val="20"/>
            <w:lang w:val="pl"/>
          </w:rPr>
          <w:t>Animal Rescue Kefalonia</w:t>
        </w:r>
      </w:hyperlink>
      <w:r w:rsidRPr="009478FE">
        <w:rPr>
          <w:rFonts w:ascii="Arial" w:hAnsi="Arial" w:cs="Arial"/>
          <w:color w:val="000000" w:themeColor="text1"/>
          <w:sz w:val="20"/>
          <w:szCs w:val="20"/>
          <w:lang w:val="pl"/>
        </w:rPr>
        <w:t xml:space="preserve">. Organizacja ta pomaga zwierzętom błąkającym się po greckiej wyspie Kefalonia. Wszystkie bezdomne stworzenia są przygarniane i otaczane opieką, dostają dach nad głową oraz nowy dom. </w:t>
      </w:r>
    </w:p>
    <w:p w14:paraId="077F6848" w14:textId="77777777" w:rsidR="00C976AD" w:rsidRPr="009478FE" w:rsidRDefault="00C976AD" w:rsidP="00C976AD">
      <w:pPr>
        <w:spacing w:line="360" w:lineRule="auto"/>
        <w:rPr>
          <w:rFonts w:ascii="Arial" w:hAnsi="Arial" w:cs="Arial"/>
          <w:color w:val="000000" w:themeColor="text1"/>
          <w:sz w:val="20"/>
          <w:szCs w:val="20"/>
        </w:rPr>
      </w:pPr>
    </w:p>
    <w:p w14:paraId="3DD0561E" w14:textId="77777777" w:rsidR="00C976AD" w:rsidRPr="009478FE" w:rsidRDefault="00C976AD" w:rsidP="00C976AD">
      <w:pPr>
        <w:spacing w:line="360" w:lineRule="auto"/>
        <w:rPr>
          <w:rFonts w:ascii="Arial" w:hAnsi="Arial" w:cs="Arial"/>
          <w:color w:val="000000" w:themeColor="text1"/>
          <w:sz w:val="20"/>
          <w:szCs w:val="20"/>
        </w:rPr>
      </w:pPr>
      <w:r w:rsidRPr="009478FE">
        <w:rPr>
          <w:rFonts w:ascii="Arial" w:hAnsi="Arial" w:cs="Arial"/>
          <w:noProof/>
          <w:color w:val="000000" w:themeColor="text1"/>
          <w:sz w:val="20"/>
          <w:szCs w:val="20"/>
        </w:rPr>
        <w:drawing>
          <wp:inline distT="0" distB="0" distL="0" distR="0" wp14:anchorId="136CB39B" wp14:editId="56783FF8">
            <wp:extent cx="3719668" cy="2215292"/>
            <wp:effectExtent l="0" t="0" r="0" b="0"/>
            <wp:docPr id="2" name="Afbeelding 2" descr="../../images/Selection/Handover%20WWF/eneloop_WW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Selection/Handover%20WWF/eneloop_WWF_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9707" r="-6" b="10827"/>
                    <a:stretch/>
                  </pic:blipFill>
                  <pic:spPr bwMode="auto">
                    <a:xfrm>
                      <a:off x="0" y="0"/>
                      <a:ext cx="3749691" cy="2233172"/>
                    </a:xfrm>
                    <a:prstGeom prst="rect">
                      <a:avLst/>
                    </a:prstGeom>
                    <a:noFill/>
                    <a:ln>
                      <a:noFill/>
                    </a:ln>
                    <a:extLst>
                      <a:ext uri="{53640926-AAD7-44D8-BBD7-CCE9431645EC}">
                        <a14:shadowObscured xmlns:a14="http://schemas.microsoft.com/office/drawing/2010/main"/>
                      </a:ext>
                    </a:extLst>
                  </pic:spPr>
                </pic:pic>
              </a:graphicData>
            </a:graphic>
          </wp:inline>
        </w:drawing>
      </w:r>
    </w:p>
    <w:p w14:paraId="7C848D11" w14:textId="77777777" w:rsidR="00C976AD" w:rsidRPr="009478FE" w:rsidRDefault="00C976AD" w:rsidP="00C976AD">
      <w:pPr>
        <w:spacing w:line="360" w:lineRule="auto"/>
        <w:rPr>
          <w:rFonts w:ascii="Arial" w:hAnsi="Arial" w:cs="Arial"/>
          <w:i/>
          <w:iCs/>
          <w:color w:val="000000" w:themeColor="text1"/>
          <w:sz w:val="16"/>
          <w:szCs w:val="16"/>
          <w:lang w:val="pl"/>
        </w:rPr>
      </w:pPr>
      <w:r w:rsidRPr="009478FE">
        <w:rPr>
          <w:rFonts w:ascii="Arial" w:hAnsi="Arial" w:cs="Arial"/>
          <w:i/>
          <w:iCs/>
          <w:color w:val="000000" w:themeColor="text1"/>
          <w:sz w:val="16"/>
          <w:szCs w:val="16"/>
          <w:lang w:val="pl"/>
        </w:rPr>
        <w:t>Taishi Maeda – Dyrektor Marketingu Panasonic Energy Europe (z lewej) i Rikkert van Erp – Account Manager WWF (z prawej).</w:t>
      </w:r>
    </w:p>
    <w:p w14:paraId="5C6F6904" w14:textId="77777777" w:rsidR="00C976AD" w:rsidRPr="009478FE" w:rsidRDefault="00C976AD" w:rsidP="00C976AD">
      <w:pPr>
        <w:spacing w:line="360" w:lineRule="auto"/>
        <w:rPr>
          <w:rFonts w:ascii="Arial" w:hAnsi="Arial" w:cs="Arial"/>
          <w:i/>
          <w:color w:val="000000" w:themeColor="text1"/>
          <w:sz w:val="16"/>
          <w:szCs w:val="16"/>
        </w:rPr>
      </w:pPr>
    </w:p>
    <w:p w14:paraId="0424D305" w14:textId="364A536E" w:rsidR="00C976AD" w:rsidRPr="009478FE" w:rsidRDefault="00C976AD" w:rsidP="00C976AD">
      <w:pPr>
        <w:spacing w:line="360" w:lineRule="auto"/>
        <w:rPr>
          <w:rFonts w:ascii="Arial" w:hAnsi="Arial" w:cs="Arial"/>
          <w:color w:val="000000" w:themeColor="text1"/>
          <w:sz w:val="20"/>
          <w:szCs w:val="20"/>
        </w:rPr>
      </w:pPr>
      <w:r w:rsidRPr="009478FE">
        <w:rPr>
          <w:rFonts w:ascii="Arial" w:hAnsi="Arial" w:cs="Arial"/>
          <w:color w:val="000000" w:themeColor="text1"/>
          <w:sz w:val="20"/>
          <w:szCs w:val="20"/>
          <w:lang w:val="pl"/>
        </w:rPr>
        <w:lastRenderedPageBreak/>
        <w:t xml:space="preserve">Ponadto eneloop przekazuje 5000 euro na potrzeby </w:t>
      </w:r>
      <w:hyperlink r:id="rId16" w:history="1">
        <w:r w:rsidRPr="009478FE">
          <w:rPr>
            <w:rStyle w:val="Hyperlink"/>
            <w:rFonts w:ascii="Arial" w:hAnsi="Arial" w:cs="Arial"/>
            <w:b/>
            <w:bCs/>
            <w:color w:val="000000" w:themeColor="text1"/>
            <w:sz w:val="20"/>
            <w:szCs w:val="20"/>
            <w:lang w:val="pl"/>
          </w:rPr>
          <w:t>Światowego Funduszu na rzecz Przyrody (WWF)</w:t>
        </w:r>
      </w:hyperlink>
      <w:r w:rsidRPr="009478FE">
        <w:rPr>
          <w:rFonts w:ascii="Arial" w:hAnsi="Arial" w:cs="Arial"/>
          <w:color w:val="000000" w:themeColor="text1"/>
          <w:sz w:val="20"/>
          <w:szCs w:val="20"/>
          <w:lang w:val="pl"/>
        </w:rPr>
        <w:t xml:space="preserve"> w Holandii – organizacji, z którą powiązana była większość zdjęć konkursowych. Uzyskane pieniądze przeznaczone zostaną na ochronę życia w Morzu Północnym. „Mówiąc o oceanach, mamy zwykle na myśli polarne lub tropikalne morza z dala od naszego miejsca zamieszkania, ale nie zapominajmy, że należy do nich także nasze własne Morze Północne. WWF przywraca między innymi skupiska ostryg, które już niemal całkowicie zniknęły. To wielka strata, ponieważ ostrygi stanowią bazę dla licznych gatunków żyjących w morzach i oceanach: wiele ryb, krabów, nawet rekinów, płaszczek i ptaków morskich wykorzystuje skupiska ostryg jako pożywienie, miejsce rozrodu oraz schronienia”, informuje Aafke Braber, ekspert ds. Morza Północnego Światowego Funduszu na rzecz Przyrody. </w:t>
      </w:r>
    </w:p>
    <w:p w14:paraId="13C01473" w14:textId="77777777" w:rsidR="00C976AD" w:rsidRPr="009478FE" w:rsidRDefault="00C976AD" w:rsidP="00C976AD">
      <w:pPr>
        <w:spacing w:line="360" w:lineRule="auto"/>
        <w:rPr>
          <w:rFonts w:ascii="Arial" w:hAnsi="Arial" w:cs="Arial"/>
          <w:color w:val="000000" w:themeColor="text1"/>
          <w:sz w:val="20"/>
          <w:szCs w:val="20"/>
        </w:rPr>
      </w:pPr>
    </w:p>
    <w:p w14:paraId="4ADD4B01" w14:textId="77777777" w:rsidR="00C976AD" w:rsidRPr="009478FE" w:rsidRDefault="00C976AD" w:rsidP="00C976AD">
      <w:pPr>
        <w:spacing w:line="360" w:lineRule="auto"/>
        <w:rPr>
          <w:rFonts w:ascii="Arial" w:hAnsi="Arial" w:cs="Arial"/>
          <w:b/>
          <w:color w:val="000000" w:themeColor="text1"/>
          <w:sz w:val="20"/>
          <w:szCs w:val="20"/>
        </w:rPr>
      </w:pPr>
      <w:r w:rsidRPr="009478FE">
        <w:rPr>
          <w:rFonts w:ascii="Arial" w:hAnsi="Arial" w:cs="Arial"/>
          <w:b/>
          <w:bCs/>
          <w:color w:val="000000" w:themeColor="text1"/>
          <w:sz w:val="20"/>
          <w:szCs w:val="20"/>
          <w:lang w:val="pl"/>
        </w:rPr>
        <w:t xml:space="preserve">Dodatkowe donacje dzięki edycjom konkursu poświęconym Oceanom i Komunikacji </w:t>
      </w:r>
    </w:p>
    <w:p w14:paraId="26934D4A" w14:textId="21BDE65D" w:rsidR="00C976AD" w:rsidRPr="009478FE" w:rsidRDefault="00C976AD" w:rsidP="00C976AD">
      <w:pPr>
        <w:spacing w:line="360" w:lineRule="auto"/>
        <w:rPr>
          <w:rFonts w:ascii="Arial" w:hAnsi="Arial" w:cs="Arial"/>
          <w:color w:val="000000" w:themeColor="text1"/>
          <w:sz w:val="20"/>
          <w:szCs w:val="20"/>
        </w:rPr>
      </w:pPr>
      <w:r w:rsidRPr="009478FE">
        <w:rPr>
          <w:rFonts w:ascii="Arial" w:hAnsi="Arial" w:cs="Arial"/>
          <w:color w:val="000000" w:themeColor="text1"/>
          <w:sz w:val="20"/>
          <w:szCs w:val="20"/>
          <w:lang w:val="pl"/>
        </w:rPr>
        <w:t>Dobra wiadomość dla fotografów (amatorów) i organizacji charytatywnych: eneloop organizuje dwie dodatkowe odsłony konkursu European Photo Challenge</w:t>
      </w:r>
      <w:r w:rsidRPr="009478FE">
        <w:rPr>
          <w:rFonts w:ascii="Arial" w:hAnsi="Arial" w:cs="Arial"/>
          <w:b/>
          <w:bCs/>
          <w:color w:val="000000" w:themeColor="text1"/>
          <w:sz w:val="20"/>
          <w:szCs w:val="20"/>
          <w:lang w:val="pl"/>
        </w:rPr>
        <w:t>-</w:t>
      </w:r>
      <w:r w:rsidRPr="009478FE">
        <w:rPr>
          <w:rFonts w:ascii="Arial" w:hAnsi="Arial" w:cs="Arial"/>
          <w:color w:val="000000" w:themeColor="text1"/>
          <w:sz w:val="20"/>
          <w:szCs w:val="20"/>
          <w:lang w:val="pl"/>
        </w:rPr>
        <w:t xml:space="preserve">. Do godz.10.00 dnia 29 grudnia 2016 r. można nadsyłać swoje najlepsze zdjęcia związane z tematem </w:t>
      </w:r>
      <w:r w:rsidRPr="009478FE">
        <w:rPr>
          <w:rFonts w:ascii="Arial" w:hAnsi="Arial" w:cs="Arial"/>
          <w:b/>
          <w:bCs/>
          <w:color w:val="000000" w:themeColor="text1"/>
          <w:sz w:val="20"/>
          <w:szCs w:val="20"/>
          <w:lang w:val="pl"/>
        </w:rPr>
        <w:t xml:space="preserve">Ocean </w:t>
      </w:r>
      <w:r w:rsidRPr="009478FE">
        <w:rPr>
          <w:rFonts w:ascii="Arial" w:hAnsi="Arial" w:cs="Arial"/>
          <w:color w:val="000000" w:themeColor="text1"/>
          <w:sz w:val="20"/>
          <w:szCs w:val="20"/>
          <w:lang w:val="pl"/>
        </w:rPr>
        <w:t xml:space="preserve">– zawierające wizualne odniesienie do oceanu. Poza nagrodą główną – aparatem fotograficznym </w:t>
      </w:r>
      <w:hyperlink r:id="rId17" w:history="1">
        <w:r w:rsidRPr="009478FE">
          <w:rPr>
            <w:rStyle w:val="Hyperlink"/>
            <w:rFonts w:ascii="Arial" w:hAnsi="Arial" w:cs="Arial"/>
            <w:color w:val="000000" w:themeColor="text1"/>
            <w:sz w:val="20"/>
            <w:szCs w:val="20"/>
            <w:lang w:val="pl"/>
          </w:rPr>
          <w:t>Lumix DMC FT5</w:t>
        </w:r>
      </w:hyperlink>
      <w:r w:rsidRPr="009478FE">
        <w:rPr>
          <w:rFonts w:ascii="Arial" w:hAnsi="Arial" w:cs="Arial"/>
          <w:color w:val="000000" w:themeColor="text1"/>
          <w:sz w:val="20"/>
          <w:szCs w:val="20"/>
          <w:lang w:val="pl"/>
        </w:rPr>
        <w:t xml:space="preserve"> (o wartości 330 euro) – w każdym kraju można wygrać </w:t>
      </w:r>
      <w:r w:rsidR="00BE4812" w:rsidRPr="009478FE">
        <w:rPr>
          <w:rFonts w:ascii="Arial" w:hAnsi="Arial" w:cs="Arial"/>
          <w:b/>
          <w:bCs/>
          <w:color w:val="000000" w:themeColor="text1"/>
          <w:sz w:val="20"/>
          <w:szCs w:val="20"/>
          <w:lang w:val="pl"/>
        </w:rPr>
        <w:t>akumu</w:t>
      </w:r>
      <w:r w:rsidR="009478FE" w:rsidRPr="009478FE">
        <w:rPr>
          <w:rFonts w:ascii="Arial" w:hAnsi="Arial" w:cs="Arial"/>
          <w:b/>
          <w:bCs/>
          <w:color w:val="000000" w:themeColor="text1"/>
          <w:sz w:val="20"/>
          <w:szCs w:val="20"/>
          <w:lang w:val="pl"/>
        </w:rPr>
        <w:t>l</w:t>
      </w:r>
      <w:r w:rsidR="00BE4812" w:rsidRPr="009478FE">
        <w:rPr>
          <w:rFonts w:ascii="Arial" w:hAnsi="Arial" w:cs="Arial"/>
          <w:b/>
          <w:bCs/>
          <w:color w:val="000000" w:themeColor="text1"/>
          <w:sz w:val="20"/>
          <w:szCs w:val="20"/>
          <w:lang w:val="pl"/>
        </w:rPr>
        <w:t xml:space="preserve">atory </w:t>
      </w:r>
      <w:r w:rsidRPr="009478FE">
        <w:rPr>
          <w:rFonts w:ascii="Arial" w:hAnsi="Arial" w:cs="Arial"/>
          <w:b/>
          <w:bCs/>
          <w:color w:val="000000" w:themeColor="text1"/>
          <w:sz w:val="20"/>
          <w:szCs w:val="20"/>
          <w:lang w:val="pl"/>
        </w:rPr>
        <w:t>limited Ocean edition</w:t>
      </w:r>
      <w:r w:rsidRPr="009478FE">
        <w:rPr>
          <w:rFonts w:ascii="Arial" w:hAnsi="Arial" w:cs="Arial"/>
          <w:color w:val="000000" w:themeColor="text1"/>
          <w:sz w:val="20"/>
          <w:szCs w:val="20"/>
          <w:lang w:val="pl"/>
        </w:rPr>
        <w:t xml:space="preserve"> oraz ładowarkę smart &amp; quick , a także znowu 5000 euro dla dwóch organizacji wspierających środowisko naturalne. </w:t>
      </w:r>
    </w:p>
    <w:p w14:paraId="7C08E73F" w14:textId="77777777" w:rsidR="00C976AD" w:rsidRPr="009478FE" w:rsidRDefault="00C976AD" w:rsidP="00C976AD">
      <w:pPr>
        <w:spacing w:line="360" w:lineRule="auto"/>
        <w:rPr>
          <w:rFonts w:ascii="Arial" w:hAnsi="Arial" w:cs="Arial"/>
          <w:color w:val="000000" w:themeColor="text1"/>
          <w:sz w:val="20"/>
          <w:szCs w:val="20"/>
        </w:rPr>
      </w:pPr>
    </w:p>
    <w:p w14:paraId="7C9C5425" w14:textId="1AF1D5EF" w:rsidR="00C976AD" w:rsidRPr="009478FE" w:rsidRDefault="00BE4812" w:rsidP="00C976AD">
      <w:pPr>
        <w:spacing w:line="360" w:lineRule="auto"/>
        <w:rPr>
          <w:rFonts w:ascii="Arial" w:hAnsi="Arial" w:cs="Arial"/>
          <w:color w:val="000000" w:themeColor="text1"/>
          <w:sz w:val="20"/>
          <w:szCs w:val="20"/>
        </w:rPr>
      </w:pPr>
      <w:r w:rsidRPr="009478FE">
        <w:rPr>
          <w:rFonts w:ascii="Arial" w:hAnsi="Arial" w:cs="Arial"/>
          <w:color w:val="000000" w:themeColor="text1"/>
          <w:sz w:val="20"/>
          <w:szCs w:val="20"/>
          <w:lang w:val="pl"/>
        </w:rPr>
        <w:t xml:space="preserve">Akumulatory </w:t>
      </w:r>
      <w:r w:rsidR="00C976AD" w:rsidRPr="009478FE">
        <w:rPr>
          <w:rFonts w:ascii="Arial" w:hAnsi="Arial" w:cs="Arial"/>
          <w:color w:val="000000" w:themeColor="text1"/>
          <w:sz w:val="20"/>
          <w:szCs w:val="20"/>
          <w:lang w:val="pl"/>
        </w:rPr>
        <w:t xml:space="preserve">limited Ocean mogą być ładowane do 2100 razy, mają dłuższą żywotność niż baterie alkaliczne i lepiej się sprawdzają w niższych temperaturach (do -20°C). Ponadto uwalniają </w:t>
      </w:r>
      <w:r w:rsidR="00C976AD" w:rsidRPr="009478FE">
        <w:rPr>
          <w:rFonts w:ascii="Arial" w:hAnsi="Arial" w:cs="Arial"/>
          <w:b/>
          <w:bCs/>
          <w:color w:val="000000" w:themeColor="text1"/>
          <w:sz w:val="20"/>
          <w:szCs w:val="20"/>
          <w:lang w:val="pl"/>
        </w:rPr>
        <w:t>energię dłużej niż tradycyjne baterie Ni-MH</w:t>
      </w:r>
      <w:r w:rsidR="00C976AD" w:rsidRPr="009478FE">
        <w:rPr>
          <w:rFonts w:ascii="Arial" w:hAnsi="Arial" w:cs="Arial"/>
          <w:color w:val="000000" w:themeColor="text1"/>
          <w:sz w:val="20"/>
          <w:szCs w:val="20"/>
          <w:lang w:val="pl"/>
        </w:rPr>
        <w:t xml:space="preserve">: </w:t>
      </w:r>
      <w:r w:rsidRPr="009478FE">
        <w:rPr>
          <w:rFonts w:ascii="Arial" w:hAnsi="Arial" w:cs="Arial"/>
          <w:color w:val="000000" w:themeColor="text1"/>
          <w:sz w:val="20"/>
          <w:szCs w:val="20"/>
          <w:lang w:val="pl"/>
        </w:rPr>
        <w:t xml:space="preserve">akumulatory </w:t>
      </w:r>
      <w:r w:rsidR="00C976AD" w:rsidRPr="009478FE">
        <w:rPr>
          <w:rFonts w:ascii="Arial" w:hAnsi="Arial" w:cs="Arial"/>
          <w:color w:val="000000" w:themeColor="text1"/>
          <w:sz w:val="20"/>
          <w:szCs w:val="20"/>
          <w:lang w:val="pl"/>
        </w:rPr>
        <w:t xml:space="preserve">eneloop dłużej utrzymują napięcie 1,1 wolt, dzięki czemu wolniej się rozładowują. Dla fotografów z </w:t>
      </w:r>
      <w:r w:rsidR="0046213D" w:rsidRPr="009478FE">
        <w:rPr>
          <w:rFonts w:ascii="Arial" w:hAnsi="Arial" w:cs="Arial"/>
          <w:color w:val="000000" w:themeColor="text1"/>
          <w:sz w:val="20"/>
          <w:szCs w:val="20"/>
          <w:lang w:val="pl"/>
        </w:rPr>
        <w:t xml:space="preserve">solidnymi </w:t>
      </w:r>
      <w:r w:rsidR="00C976AD" w:rsidRPr="009478FE">
        <w:rPr>
          <w:rFonts w:ascii="Arial" w:hAnsi="Arial" w:cs="Arial"/>
          <w:color w:val="000000" w:themeColor="text1"/>
          <w:sz w:val="20"/>
          <w:szCs w:val="20"/>
          <w:lang w:val="pl"/>
        </w:rPr>
        <w:t>aparatami zastosowanie eneloop może zatem decydować o wykonaniu… bądź niewykonaniu doskonałego zdjęcia.</w:t>
      </w:r>
    </w:p>
    <w:p w14:paraId="1454FDD0" w14:textId="77777777" w:rsidR="00C976AD" w:rsidRPr="009478FE" w:rsidRDefault="00C976AD" w:rsidP="00C976AD">
      <w:pPr>
        <w:spacing w:line="360" w:lineRule="auto"/>
        <w:rPr>
          <w:rFonts w:ascii="Arial" w:hAnsi="Arial" w:cs="Arial"/>
          <w:color w:val="000000" w:themeColor="text1"/>
          <w:sz w:val="20"/>
          <w:szCs w:val="20"/>
        </w:rPr>
      </w:pPr>
    </w:p>
    <w:p w14:paraId="1B99DD78" w14:textId="007A640E" w:rsidR="00C976AD" w:rsidRPr="009478FE" w:rsidRDefault="008839E3" w:rsidP="00C976AD">
      <w:pPr>
        <w:spacing w:line="360" w:lineRule="auto"/>
        <w:rPr>
          <w:rFonts w:ascii="Arial" w:hAnsi="Arial" w:cs="Arial"/>
          <w:color w:val="000000" w:themeColor="text1"/>
          <w:sz w:val="20"/>
          <w:szCs w:val="20"/>
        </w:rPr>
      </w:pPr>
      <w:hyperlink r:id="rId18" w:history="1">
        <w:r w:rsidR="00C976AD" w:rsidRPr="009478FE">
          <w:rPr>
            <w:rStyle w:val="Hyperlink"/>
            <w:rFonts w:ascii="Arial" w:hAnsi="Arial" w:cs="Arial"/>
            <w:color w:val="000000" w:themeColor="text1"/>
            <w:sz w:val="20"/>
            <w:szCs w:val="20"/>
            <w:lang w:val="pl"/>
          </w:rPr>
          <w:t xml:space="preserve">Poznaj wszystkie </w:t>
        </w:r>
        <w:r w:rsidR="00C976AD" w:rsidRPr="009478FE">
          <w:rPr>
            <w:rStyle w:val="Hyperlink"/>
            <w:rFonts w:ascii="Arial" w:hAnsi="Arial" w:cs="Arial"/>
            <w:b/>
            <w:bCs/>
            <w:color w:val="000000" w:themeColor="text1"/>
            <w:sz w:val="20"/>
            <w:szCs w:val="20"/>
            <w:lang w:val="pl"/>
          </w:rPr>
          <w:t>biorące udział organizacje wspierające środowisko naturalne</w:t>
        </w:r>
      </w:hyperlink>
      <w:r w:rsidR="00C976AD" w:rsidRPr="009478FE">
        <w:rPr>
          <w:rFonts w:ascii="Arial" w:hAnsi="Arial" w:cs="Arial"/>
          <w:color w:val="000000" w:themeColor="text1"/>
          <w:sz w:val="20"/>
          <w:szCs w:val="20"/>
          <w:lang w:val="pl"/>
        </w:rPr>
        <w:t xml:space="preserve">, </w:t>
      </w:r>
      <w:hyperlink r:id="rId19" w:history="1">
        <w:r w:rsidR="00C976AD" w:rsidRPr="009478FE">
          <w:rPr>
            <w:rStyle w:val="Hyperlink"/>
            <w:rFonts w:ascii="Arial" w:hAnsi="Arial" w:cs="Arial"/>
            <w:color w:val="000000" w:themeColor="text1"/>
            <w:sz w:val="20"/>
            <w:szCs w:val="20"/>
            <w:lang w:val="pl"/>
          </w:rPr>
          <w:t>przeczytaj regulamin konkursu</w:t>
        </w:r>
      </w:hyperlink>
      <w:r w:rsidR="00C976AD" w:rsidRPr="009478FE">
        <w:rPr>
          <w:rFonts w:ascii="Arial" w:hAnsi="Arial" w:cs="Arial"/>
          <w:color w:val="000000" w:themeColor="text1"/>
          <w:sz w:val="20"/>
          <w:szCs w:val="20"/>
          <w:lang w:val="pl"/>
        </w:rPr>
        <w:t xml:space="preserve"> albo </w:t>
      </w:r>
      <w:hyperlink r:id="rId20" w:history="1">
        <w:r w:rsidR="00C976AD" w:rsidRPr="009478FE">
          <w:rPr>
            <w:rStyle w:val="Hyperlink"/>
            <w:rFonts w:ascii="Arial" w:hAnsi="Arial" w:cs="Arial"/>
            <w:color w:val="000000" w:themeColor="text1"/>
            <w:sz w:val="20"/>
            <w:szCs w:val="20"/>
            <w:lang w:val="pl"/>
          </w:rPr>
          <w:t>obejrzyj najpopularniejsze przesłane dotychczas zdjęcia.</w:t>
        </w:r>
      </w:hyperlink>
      <w:r w:rsidR="00C976AD" w:rsidRPr="009478FE">
        <w:rPr>
          <w:rFonts w:ascii="Arial" w:hAnsi="Arial" w:cs="Arial"/>
          <w:color w:val="000000" w:themeColor="text1"/>
          <w:sz w:val="20"/>
          <w:szCs w:val="20"/>
          <w:lang w:val="pl"/>
        </w:rPr>
        <w:t xml:space="preserve"> 5 stycznia 2017 r. o godz. 10.00 rusza ostatnia edycja konkursu: </w:t>
      </w:r>
      <w:r w:rsidR="00C976AD" w:rsidRPr="009478FE">
        <w:rPr>
          <w:rFonts w:ascii="Arial" w:hAnsi="Arial" w:cs="Arial"/>
          <w:b/>
          <w:bCs/>
          <w:color w:val="000000" w:themeColor="text1"/>
          <w:sz w:val="20"/>
          <w:szCs w:val="20"/>
          <w:lang w:val="pl"/>
        </w:rPr>
        <w:t>Komunikacja</w:t>
      </w:r>
      <w:r w:rsidR="00C976AD" w:rsidRPr="009478FE">
        <w:rPr>
          <w:rFonts w:ascii="Arial" w:hAnsi="Arial" w:cs="Arial"/>
          <w:color w:val="000000" w:themeColor="text1"/>
          <w:sz w:val="20"/>
          <w:szCs w:val="20"/>
          <w:lang w:val="pl"/>
        </w:rPr>
        <w:t xml:space="preserve">. eneloop zaprasza do nadsyłania zdjęć odzwierciedlających komunikację w przyrodzie. </w:t>
      </w:r>
    </w:p>
    <w:p w14:paraId="78D21450" w14:textId="77777777" w:rsidR="00C976AD" w:rsidRPr="009478FE" w:rsidRDefault="00C976AD" w:rsidP="00C976AD">
      <w:pPr>
        <w:spacing w:line="360" w:lineRule="auto"/>
        <w:rPr>
          <w:rFonts w:ascii="Arial" w:hAnsi="Arial" w:cs="Arial"/>
          <w:b/>
          <w:color w:val="000000" w:themeColor="text1"/>
          <w:sz w:val="20"/>
          <w:szCs w:val="20"/>
        </w:rPr>
      </w:pPr>
    </w:p>
    <w:p w14:paraId="2E624B75" w14:textId="77777777" w:rsidR="00C976AD" w:rsidRPr="009478FE" w:rsidRDefault="00C976AD" w:rsidP="00C976AD">
      <w:pPr>
        <w:spacing w:line="360" w:lineRule="auto"/>
        <w:rPr>
          <w:rFonts w:ascii="Arial" w:hAnsi="Arial" w:cs="Arial"/>
          <w:b/>
          <w:color w:val="000000" w:themeColor="text1"/>
          <w:sz w:val="20"/>
          <w:szCs w:val="20"/>
        </w:rPr>
      </w:pPr>
      <w:r w:rsidRPr="009478FE">
        <w:rPr>
          <w:rFonts w:ascii="Arial" w:hAnsi="Arial" w:cs="Arial"/>
          <w:b/>
          <w:bCs/>
          <w:color w:val="000000" w:themeColor="text1"/>
          <w:sz w:val="20"/>
          <w:szCs w:val="20"/>
          <w:lang w:val="pl"/>
        </w:rPr>
        <w:t xml:space="preserve">Także eneloop odbiera nagrody </w:t>
      </w:r>
    </w:p>
    <w:p w14:paraId="0BF58DDD" w14:textId="38D9D51F" w:rsidR="00C976AD" w:rsidRPr="009478FE" w:rsidRDefault="00C976AD" w:rsidP="00C976AD">
      <w:pPr>
        <w:spacing w:line="360" w:lineRule="auto"/>
        <w:rPr>
          <w:rFonts w:ascii="Arial" w:hAnsi="Arial" w:cs="Arial"/>
          <w:color w:val="000000" w:themeColor="text1"/>
          <w:sz w:val="20"/>
          <w:szCs w:val="20"/>
        </w:rPr>
      </w:pPr>
      <w:r w:rsidRPr="009478FE">
        <w:rPr>
          <w:rFonts w:ascii="Arial" w:hAnsi="Arial" w:cs="Arial"/>
          <w:color w:val="000000" w:themeColor="text1"/>
          <w:sz w:val="20"/>
          <w:szCs w:val="20"/>
          <w:lang w:val="pl"/>
        </w:rPr>
        <w:t xml:space="preserve">eneloop nie tylko przyznaje nagrody, ale również je odbiera. W polskim konkursie </w:t>
      </w:r>
      <w:r w:rsidRPr="009478FE">
        <w:rPr>
          <w:rFonts w:ascii="Arial" w:hAnsi="Arial" w:cs="Arial"/>
          <w:b/>
          <w:bCs/>
          <w:color w:val="000000" w:themeColor="text1"/>
          <w:sz w:val="20"/>
          <w:szCs w:val="20"/>
          <w:lang w:val="pl"/>
        </w:rPr>
        <w:t xml:space="preserve">POS STARS 2016 </w:t>
      </w:r>
      <w:r w:rsidRPr="009478FE">
        <w:rPr>
          <w:rFonts w:ascii="Arial" w:hAnsi="Arial" w:cs="Arial"/>
          <w:color w:val="000000" w:themeColor="text1"/>
          <w:sz w:val="20"/>
          <w:szCs w:val="20"/>
          <w:lang w:val="pl"/>
        </w:rPr>
        <w:t xml:space="preserve">firma </w:t>
      </w:r>
      <w:hyperlink r:id="rId21" w:history="1">
        <w:r w:rsidRPr="009478FE">
          <w:rPr>
            <w:rStyle w:val="Hyperlink"/>
            <w:rFonts w:ascii="Arial" w:hAnsi="Arial" w:cs="Arial"/>
            <w:color w:val="000000" w:themeColor="text1"/>
            <w:sz w:val="20"/>
            <w:szCs w:val="20"/>
            <w:lang w:val="pl"/>
          </w:rPr>
          <w:t>TFP GRAFIKA</w:t>
        </w:r>
      </w:hyperlink>
      <w:r w:rsidRPr="009478FE">
        <w:rPr>
          <w:rFonts w:ascii="Arial" w:hAnsi="Arial" w:cs="Arial"/>
          <w:color w:val="000000" w:themeColor="text1"/>
          <w:sz w:val="20"/>
          <w:szCs w:val="20"/>
          <w:lang w:val="pl"/>
        </w:rPr>
        <w:t xml:space="preserve"> – polski producent displayów – zdobyła pierwsze miejsce za swój </w:t>
      </w:r>
      <w:r w:rsidRPr="009478FE">
        <w:rPr>
          <w:rFonts w:ascii="Arial" w:hAnsi="Arial" w:cs="Arial"/>
          <w:b/>
          <w:bCs/>
          <w:color w:val="000000" w:themeColor="text1"/>
          <w:sz w:val="20"/>
          <w:szCs w:val="20"/>
          <w:lang w:val="pl"/>
        </w:rPr>
        <w:t>eneloop gold display</w:t>
      </w:r>
      <w:r w:rsidRPr="009478FE">
        <w:rPr>
          <w:rFonts w:ascii="Arial" w:hAnsi="Arial" w:cs="Arial"/>
          <w:color w:val="000000" w:themeColor="text1"/>
          <w:sz w:val="20"/>
          <w:szCs w:val="20"/>
          <w:lang w:val="pl"/>
        </w:rPr>
        <w:t xml:space="preserve">. Jury, w skład którego weszli profesjonaliści z branży, oceniali wszystkie nadesłane propozycje i nagrodzili najlepsze kreacje branży POS w dwunastu kategoriach, w tym display eneloop w kategorii „Elektronika”. Wręczenie nagrody firmie TFP GRAFIKA miało miejsce w dniu 9 września 2016 r. </w:t>
      </w:r>
    </w:p>
    <w:p w14:paraId="66502043" w14:textId="77777777" w:rsidR="00C976AD" w:rsidRPr="009478FE" w:rsidRDefault="00C976AD" w:rsidP="00C976AD">
      <w:pPr>
        <w:spacing w:line="360" w:lineRule="auto"/>
        <w:rPr>
          <w:rFonts w:ascii="Arial" w:hAnsi="Arial" w:cs="Arial"/>
          <w:color w:val="000000" w:themeColor="text1"/>
          <w:sz w:val="20"/>
          <w:szCs w:val="20"/>
        </w:rPr>
      </w:pPr>
    </w:p>
    <w:p w14:paraId="2AF2A766" w14:textId="3D63E39E" w:rsidR="00C976AD" w:rsidRPr="009478FE" w:rsidRDefault="00C976AD" w:rsidP="00C976AD">
      <w:pPr>
        <w:spacing w:line="360" w:lineRule="auto"/>
        <w:rPr>
          <w:rStyle w:val="Hyperlink"/>
          <w:rFonts w:ascii="Arial" w:hAnsi="Arial" w:cs="Arial"/>
          <w:color w:val="000000" w:themeColor="text1"/>
          <w:sz w:val="20"/>
          <w:szCs w:val="20"/>
        </w:rPr>
      </w:pPr>
      <w:r w:rsidRPr="009478FE">
        <w:rPr>
          <w:rFonts w:ascii="Arial" w:hAnsi="Arial" w:cs="Arial"/>
          <w:color w:val="000000" w:themeColor="text1"/>
          <w:sz w:val="20"/>
          <w:szCs w:val="20"/>
          <w:u w:val="single"/>
          <w:lang w:val="pl"/>
        </w:rPr>
        <w:fldChar w:fldCharType="begin"/>
      </w:r>
      <w:r w:rsidRPr="009478FE">
        <w:rPr>
          <w:rFonts w:ascii="Arial" w:hAnsi="Arial" w:cs="Arial"/>
          <w:color w:val="000000" w:themeColor="text1"/>
          <w:sz w:val="20"/>
          <w:szCs w:val="20"/>
          <w:u w:val="single"/>
          <w:lang w:val="pl"/>
        </w:rPr>
        <w:instrText xml:space="preserve"> HYPERLINK "http://www.ark.be/nl/pressroom/detail/121800/10-lat-panasonic-eneloop" </w:instrText>
      </w:r>
      <w:r w:rsidRPr="009478FE">
        <w:rPr>
          <w:rFonts w:ascii="Arial" w:hAnsi="Arial" w:cs="Arial"/>
          <w:color w:val="000000" w:themeColor="text1"/>
          <w:sz w:val="20"/>
          <w:szCs w:val="20"/>
          <w:u w:val="single"/>
          <w:lang w:val="pl"/>
        </w:rPr>
        <w:fldChar w:fldCharType="separate"/>
      </w:r>
      <w:r w:rsidRPr="009478FE">
        <w:rPr>
          <w:rStyle w:val="Hyperlink"/>
          <w:rFonts w:ascii="Arial" w:hAnsi="Arial" w:cs="Arial"/>
          <w:color w:val="000000" w:themeColor="text1"/>
          <w:sz w:val="20"/>
          <w:szCs w:val="20"/>
          <w:lang w:val="pl"/>
        </w:rPr>
        <w:t>Pr</w:t>
      </w:r>
      <w:r w:rsidR="00C53517" w:rsidRPr="009478FE">
        <w:rPr>
          <w:rStyle w:val="Hyperlink"/>
          <w:rFonts w:ascii="Arial" w:hAnsi="Arial" w:cs="Arial"/>
          <w:color w:val="000000" w:themeColor="text1"/>
          <w:sz w:val="20"/>
          <w:szCs w:val="20"/>
          <w:lang w:val="pl"/>
        </w:rPr>
        <w:t>zeczytaj więcej o rewolucyjnych</w:t>
      </w:r>
      <w:r w:rsidRPr="009478FE">
        <w:rPr>
          <w:rStyle w:val="Hyperlink"/>
          <w:rFonts w:ascii="Arial" w:hAnsi="Arial" w:cs="Arial"/>
          <w:color w:val="000000" w:themeColor="text1"/>
          <w:sz w:val="20"/>
          <w:szCs w:val="20"/>
          <w:lang w:val="pl"/>
        </w:rPr>
        <w:t xml:space="preserve"> </w:t>
      </w:r>
      <w:r w:rsidR="00BE4812" w:rsidRPr="009478FE">
        <w:rPr>
          <w:rStyle w:val="Hyperlink"/>
          <w:rFonts w:ascii="Arial" w:hAnsi="Arial" w:cs="Arial"/>
          <w:color w:val="000000" w:themeColor="text1"/>
          <w:sz w:val="20"/>
          <w:szCs w:val="20"/>
          <w:lang w:val="pl"/>
        </w:rPr>
        <w:t>akumulatorach</w:t>
      </w:r>
      <w:r w:rsidR="00BE4812" w:rsidRPr="009478FE">
        <w:rPr>
          <w:rStyle w:val="Hyperlink"/>
          <w:rFonts w:ascii="Arial" w:hAnsi="Arial" w:cs="Arial"/>
          <w:color w:val="000000" w:themeColor="text1"/>
          <w:sz w:val="20"/>
          <w:szCs w:val="20"/>
          <w:lang w:val="pl"/>
        </w:rPr>
        <w:t xml:space="preserve"> </w:t>
      </w:r>
      <w:r w:rsidRPr="009478FE">
        <w:rPr>
          <w:rStyle w:val="Hyperlink"/>
          <w:rFonts w:ascii="Arial" w:hAnsi="Arial" w:cs="Arial"/>
          <w:color w:val="000000" w:themeColor="text1"/>
          <w:sz w:val="20"/>
          <w:szCs w:val="20"/>
          <w:lang w:val="pl"/>
        </w:rPr>
        <w:t xml:space="preserve">eneloop. </w:t>
      </w:r>
    </w:p>
    <w:p w14:paraId="6304133E" w14:textId="7F36B95E" w:rsidR="000A191B" w:rsidRPr="009478FE" w:rsidRDefault="00C976AD" w:rsidP="00C976AD">
      <w:pPr>
        <w:spacing w:line="360" w:lineRule="auto"/>
        <w:rPr>
          <w:rStyle w:val="Hyperlink"/>
          <w:rFonts w:ascii="Arial" w:hAnsi="Arial" w:cs="Arial"/>
          <w:color w:val="000000" w:themeColor="text1"/>
          <w:sz w:val="20"/>
          <w:szCs w:val="20"/>
          <w:lang w:val="pl-PL"/>
        </w:rPr>
      </w:pPr>
      <w:r w:rsidRPr="009478FE">
        <w:rPr>
          <w:rFonts w:ascii="Arial" w:hAnsi="Arial" w:cs="Arial"/>
          <w:color w:val="000000" w:themeColor="text1"/>
          <w:sz w:val="20"/>
          <w:szCs w:val="20"/>
          <w:u w:val="single"/>
          <w:lang w:val="pl"/>
        </w:rPr>
        <w:fldChar w:fldCharType="end"/>
      </w:r>
      <w:r w:rsidRPr="009478FE">
        <w:rPr>
          <w:rFonts w:ascii="Arial" w:hAnsi="Arial" w:cs="Arial"/>
          <w:color w:val="000000" w:themeColor="text1"/>
          <w:sz w:val="20"/>
          <w:szCs w:val="20"/>
          <w:u w:val="single"/>
          <w:lang w:val="pl"/>
        </w:rPr>
        <w:fldChar w:fldCharType="begin"/>
      </w:r>
      <w:r w:rsidRPr="009478FE">
        <w:rPr>
          <w:rFonts w:ascii="Arial" w:hAnsi="Arial" w:cs="Arial"/>
          <w:color w:val="000000" w:themeColor="text1"/>
          <w:sz w:val="20"/>
          <w:szCs w:val="20"/>
          <w:u w:val="single"/>
          <w:lang w:val="pl"/>
        </w:rPr>
        <w:instrText xml:space="preserve"> HYPERLINK "http://www.ark.be/en/pressroom" </w:instrText>
      </w:r>
      <w:r w:rsidRPr="009478FE">
        <w:rPr>
          <w:rFonts w:ascii="Arial" w:hAnsi="Arial" w:cs="Arial"/>
          <w:color w:val="000000" w:themeColor="text1"/>
          <w:sz w:val="20"/>
          <w:szCs w:val="20"/>
          <w:u w:val="single"/>
          <w:lang w:val="pl"/>
        </w:rPr>
        <w:fldChar w:fldCharType="separate"/>
      </w:r>
      <w:r w:rsidRPr="009478FE">
        <w:rPr>
          <w:rStyle w:val="Hyperlink"/>
          <w:rFonts w:ascii="Arial" w:hAnsi="Arial" w:cs="Arial"/>
          <w:color w:val="000000" w:themeColor="text1"/>
          <w:sz w:val="20"/>
          <w:szCs w:val="20"/>
          <w:lang w:val="pl"/>
        </w:rPr>
        <w:t>Lub przejrzyj wcześniejsze wiadomości prasowe</w:t>
      </w:r>
    </w:p>
    <w:p w14:paraId="64961AE0" w14:textId="106A6973" w:rsidR="009478FE" w:rsidRDefault="00C976AD" w:rsidP="00C47E89">
      <w:pPr>
        <w:widowControl w:val="0"/>
        <w:pBdr>
          <w:bottom w:val="single" w:sz="6" w:space="1" w:color="auto"/>
        </w:pBdr>
        <w:autoSpaceDE w:val="0"/>
        <w:autoSpaceDN w:val="0"/>
        <w:adjustRightInd w:val="0"/>
        <w:spacing w:line="360" w:lineRule="auto"/>
        <w:outlineLvl w:val="0"/>
        <w:rPr>
          <w:rFonts w:ascii="Arial" w:hAnsi="Arial" w:cs="Arial"/>
          <w:color w:val="000000" w:themeColor="text1"/>
          <w:sz w:val="20"/>
          <w:szCs w:val="20"/>
          <w:u w:val="single"/>
          <w:lang w:val="pl"/>
        </w:rPr>
      </w:pPr>
      <w:r w:rsidRPr="009478FE">
        <w:rPr>
          <w:rFonts w:ascii="Arial" w:hAnsi="Arial" w:cs="Arial"/>
          <w:color w:val="000000" w:themeColor="text1"/>
          <w:sz w:val="20"/>
          <w:szCs w:val="20"/>
          <w:u w:val="single"/>
          <w:lang w:val="pl"/>
        </w:rPr>
        <w:fldChar w:fldCharType="end"/>
      </w:r>
    </w:p>
    <w:p w14:paraId="1455ED6C" w14:textId="434A5D17" w:rsidR="00C47E89" w:rsidRPr="009478FE" w:rsidRDefault="00C47E89" w:rsidP="00C47E89">
      <w:pPr>
        <w:widowControl w:val="0"/>
        <w:pBdr>
          <w:bottom w:val="single" w:sz="6" w:space="1" w:color="auto"/>
        </w:pBdr>
        <w:autoSpaceDE w:val="0"/>
        <w:autoSpaceDN w:val="0"/>
        <w:adjustRightInd w:val="0"/>
        <w:spacing w:line="360" w:lineRule="auto"/>
        <w:outlineLvl w:val="0"/>
        <w:rPr>
          <w:rFonts w:ascii="Arial" w:hAnsi="Arial" w:cs="Arial"/>
          <w:color w:val="000000" w:themeColor="text1"/>
          <w:sz w:val="20"/>
          <w:szCs w:val="20"/>
          <w:u w:val="single"/>
          <w:lang w:val="pl"/>
        </w:rPr>
      </w:pPr>
      <w:r w:rsidRPr="009478FE">
        <w:rPr>
          <w:rFonts w:ascii="Arial" w:hAnsi="Arial" w:cs="Arial"/>
          <w:b/>
          <w:color w:val="000000" w:themeColor="text1"/>
          <w:sz w:val="20"/>
          <w:szCs w:val="20"/>
          <w:lang w:val="pl-PL"/>
        </w:rPr>
        <w:lastRenderedPageBreak/>
        <w:t>O Panasonic Energy Europ</w:t>
      </w:r>
      <w:bookmarkStart w:id="0" w:name="_GoBack"/>
      <w:bookmarkEnd w:id="0"/>
      <w:r w:rsidRPr="009478FE">
        <w:rPr>
          <w:rFonts w:ascii="Arial" w:hAnsi="Arial" w:cs="Arial"/>
          <w:b/>
          <w:color w:val="000000" w:themeColor="text1"/>
          <w:sz w:val="20"/>
          <w:szCs w:val="20"/>
          <w:lang w:val="pl-PL"/>
        </w:rPr>
        <w:t xml:space="preserve">e </w:t>
      </w:r>
    </w:p>
    <w:p w14:paraId="3F8215DC" w14:textId="288FD794" w:rsidR="00C47E89" w:rsidRPr="009478FE" w:rsidRDefault="00C47E89" w:rsidP="00C47E89">
      <w:pPr>
        <w:widowControl w:val="0"/>
        <w:pBdr>
          <w:bottom w:val="single" w:sz="6" w:space="1" w:color="auto"/>
        </w:pBdr>
        <w:autoSpaceDE w:val="0"/>
        <w:autoSpaceDN w:val="0"/>
        <w:adjustRightInd w:val="0"/>
        <w:spacing w:line="360" w:lineRule="auto"/>
        <w:rPr>
          <w:rFonts w:ascii="Arial" w:hAnsi="Arial" w:cs="Arial"/>
          <w:color w:val="000000" w:themeColor="text1"/>
          <w:sz w:val="20"/>
          <w:szCs w:val="20"/>
          <w:lang w:val="pl-PL"/>
        </w:rPr>
      </w:pPr>
      <w:r w:rsidRPr="009478FE">
        <w:rPr>
          <w:rFonts w:ascii="Arial" w:hAnsi="Arial" w:cs="Arial"/>
          <w:color w:val="000000" w:themeColor="text1"/>
          <w:sz w:val="20"/>
          <w:szCs w:val="20"/>
          <w:lang w:val="pl-PL"/>
        </w:rPr>
        <w:t xml:space="preserve">Panasonic Energy Europe ma siedzibę w Zellik, w pobliżu Brukseli w Belgii. Firma należy do koncernu Panasonic Corporation, międzynarodowego lidera wśród producentów sprzętu elektronicznego i elektrycznego. Dzięki dużemu i wieloletniemu doświadczeniu w dziedzinie elektroniki użytkowej firma Panasonic jest obecnie największym producentem baterii w Europie. Europejskie zakłady produkcyjne są ulokowane w Tessenderlo w Belgii i w Polsce w Gnieźnie. Panasonic Energy Europe dostarcza „mobilną” energię do ponad 30 krajów w Europie. Zróżnicowana gama produktów firmy obejmuje m.in. akumulatory, ładowarki, baterie cynkowo-węglowe, alkaliczne oraz  baterie </w:t>
      </w:r>
      <w:r w:rsidR="00ED6A42" w:rsidRPr="009478FE">
        <w:rPr>
          <w:rFonts w:ascii="Arial" w:hAnsi="Arial" w:cs="Arial"/>
          <w:color w:val="000000" w:themeColor="text1"/>
          <w:sz w:val="20"/>
          <w:szCs w:val="20"/>
          <w:lang w:val="pl-PL"/>
        </w:rPr>
        <w:t xml:space="preserve">specjalistyczne </w:t>
      </w:r>
      <w:r w:rsidRPr="009478FE">
        <w:rPr>
          <w:rFonts w:ascii="Arial" w:hAnsi="Arial" w:cs="Arial"/>
          <w:color w:val="000000" w:themeColor="text1"/>
          <w:sz w:val="20"/>
          <w:szCs w:val="20"/>
          <w:lang w:val="pl-PL"/>
        </w:rPr>
        <w:t xml:space="preserve">(cynkowo-powietrzne, litowe do aparatów fotograficznych, litowe guzikowe, alkaliczne mikro czy srebrowe). </w:t>
      </w:r>
    </w:p>
    <w:p w14:paraId="7C8D79A7" w14:textId="77777777" w:rsidR="00C47E89" w:rsidRPr="009478FE" w:rsidRDefault="00C47E89" w:rsidP="00C47E89">
      <w:pPr>
        <w:widowControl w:val="0"/>
        <w:pBdr>
          <w:bottom w:val="single" w:sz="6" w:space="1" w:color="auto"/>
        </w:pBdr>
        <w:autoSpaceDE w:val="0"/>
        <w:autoSpaceDN w:val="0"/>
        <w:adjustRightInd w:val="0"/>
        <w:spacing w:line="360" w:lineRule="auto"/>
        <w:rPr>
          <w:rFonts w:ascii="Arial" w:hAnsi="Arial" w:cs="Arial"/>
          <w:color w:val="000000" w:themeColor="text1"/>
          <w:sz w:val="20"/>
          <w:szCs w:val="20"/>
          <w:lang w:val="pl-PL"/>
        </w:rPr>
      </w:pPr>
      <w:r w:rsidRPr="009478FE">
        <w:rPr>
          <w:rFonts w:ascii="Arial" w:hAnsi="Arial" w:cs="Arial"/>
          <w:color w:val="000000" w:themeColor="text1"/>
          <w:sz w:val="20"/>
          <w:szCs w:val="20"/>
          <w:lang w:val="pl-PL"/>
        </w:rPr>
        <w:t xml:space="preserve">Szczegółowe informacje na stronie: </w:t>
      </w:r>
      <w:hyperlink r:id="rId22">
        <w:r w:rsidRPr="009478FE">
          <w:rPr>
            <w:rFonts w:ascii="Arial" w:hAnsi="Arial" w:cs="Arial"/>
            <w:color w:val="000000" w:themeColor="text1"/>
            <w:sz w:val="20"/>
            <w:szCs w:val="20"/>
            <w:u w:val="single"/>
            <w:lang w:val="pl-PL"/>
          </w:rPr>
          <w:t>www.panasonic-batteries.com</w:t>
        </w:r>
      </w:hyperlink>
      <w:r w:rsidRPr="009478FE">
        <w:rPr>
          <w:rFonts w:ascii="Arial" w:hAnsi="Arial" w:cs="Arial"/>
          <w:color w:val="000000" w:themeColor="text1"/>
          <w:sz w:val="20"/>
          <w:szCs w:val="20"/>
          <w:lang w:val="pl-PL"/>
        </w:rPr>
        <w:t>.</w:t>
      </w:r>
    </w:p>
    <w:p w14:paraId="5A80E89D" w14:textId="77777777" w:rsidR="00C47E89" w:rsidRPr="009478FE" w:rsidRDefault="00C47E89" w:rsidP="00C47E89">
      <w:pPr>
        <w:widowControl w:val="0"/>
        <w:pBdr>
          <w:bottom w:val="single" w:sz="6" w:space="1" w:color="auto"/>
        </w:pBdr>
        <w:autoSpaceDE w:val="0"/>
        <w:autoSpaceDN w:val="0"/>
        <w:adjustRightInd w:val="0"/>
        <w:spacing w:line="360" w:lineRule="auto"/>
        <w:rPr>
          <w:rFonts w:ascii="Arial" w:hAnsi="Arial" w:cs="Arial"/>
          <w:color w:val="000000" w:themeColor="text1"/>
          <w:sz w:val="20"/>
          <w:szCs w:val="20"/>
          <w:lang w:val="pl-PL"/>
        </w:rPr>
      </w:pPr>
    </w:p>
    <w:p w14:paraId="1E68AD13" w14:textId="77777777" w:rsidR="00C47E89" w:rsidRPr="009478FE" w:rsidRDefault="00C47E89" w:rsidP="00C47E89">
      <w:pPr>
        <w:widowControl w:val="0"/>
        <w:pBdr>
          <w:bottom w:val="single" w:sz="6" w:space="1" w:color="auto"/>
        </w:pBdr>
        <w:autoSpaceDE w:val="0"/>
        <w:autoSpaceDN w:val="0"/>
        <w:adjustRightInd w:val="0"/>
        <w:spacing w:line="360" w:lineRule="auto"/>
        <w:outlineLvl w:val="0"/>
        <w:rPr>
          <w:rFonts w:ascii="Arial" w:hAnsi="Arial" w:cs="Arial"/>
          <w:color w:val="000000" w:themeColor="text1"/>
          <w:sz w:val="20"/>
          <w:szCs w:val="20"/>
          <w:lang w:val="pl-PL"/>
        </w:rPr>
      </w:pPr>
      <w:r w:rsidRPr="009478FE">
        <w:rPr>
          <w:rFonts w:ascii="Arial" w:hAnsi="Arial" w:cs="Arial"/>
          <w:b/>
          <w:color w:val="000000" w:themeColor="text1"/>
          <w:sz w:val="20"/>
          <w:szCs w:val="20"/>
          <w:lang w:val="pl-PL"/>
        </w:rPr>
        <w:t>O firmie Panasonic</w:t>
      </w:r>
    </w:p>
    <w:p w14:paraId="30C463CE" w14:textId="77777777" w:rsidR="00C47E89" w:rsidRPr="009478FE" w:rsidRDefault="00C47E89" w:rsidP="00C47E89">
      <w:pPr>
        <w:widowControl w:val="0"/>
        <w:pBdr>
          <w:bottom w:val="single" w:sz="6" w:space="1" w:color="auto"/>
        </w:pBdr>
        <w:autoSpaceDE w:val="0"/>
        <w:autoSpaceDN w:val="0"/>
        <w:adjustRightInd w:val="0"/>
        <w:spacing w:line="360" w:lineRule="auto"/>
        <w:rPr>
          <w:rFonts w:ascii="Arial" w:hAnsi="Arial" w:cs="Arial"/>
          <w:color w:val="000000" w:themeColor="text1"/>
          <w:sz w:val="20"/>
          <w:szCs w:val="20"/>
          <w:u w:val="single"/>
          <w:lang w:val="pl-PL"/>
        </w:rPr>
      </w:pPr>
      <w:r w:rsidRPr="009478FE">
        <w:rPr>
          <w:rFonts w:ascii="Arial" w:hAnsi="Arial" w:cs="Arial"/>
          <w:color w:val="000000" w:themeColor="text1"/>
          <w:sz w:val="20"/>
          <w:szCs w:val="20"/>
          <w:lang w:val="pl-PL"/>
        </w:rPr>
        <w:t xml:space="preserve">Panasonic Corporation jest światowym liderem zajmującym się rozwojem i produkcją artykułów elektronicznych do różnorodnego prywatnego, komercyjnego i przemysłowego użytku. Panasonic posiadający swoją siedzibę w Osace (Japonia) na koniec roku obrachunkowego, przypadającego na 31 marca 2015 roku ogłosił, skonsolidowane przychody ze sprzedaży netto w wysokości około 57,28 miliardów euro. Panasonic jest zaangażowany w tworzenie lepszego życia i lepszego świata, stale przyczyniając się do rozwoju społeczeństwa i szczęścia ludzi na całym świecie. Bliższe informacje na temat firmy i marki Panasonic na stronie: </w:t>
      </w:r>
      <w:hyperlink r:id="rId23" w:history="1">
        <w:r w:rsidRPr="009478FE">
          <w:rPr>
            <w:rFonts w:ascii="Arial" w:hAnsi="Arial" w:cs="Arial"/>
            <w:color w:val="000000" w:themeColor="text1"/>
            <w:sz w:val="20"/>
            <w:szCs w:val="20"/>
            <w:u w:val="single"/>
            <w:lang w:val="pl-PL"/>
          </w:rPr>
          <w:t>www.panasonic.net</w:t>
        </w:r>
      </w:hyperlink>
      <w:r w:rsidRPr="009478FE">
        <w:rPr>
          <w:rFonts w:ascii="Arial" w:hAnsi="Arial" w:cs="Arial"/>
          <w:color w:val="000000" w:themeColor="text1"/>
          <w:sz w:val="20"/>
          <w:szCs w:val="20"/>
          <w:u w:val="single"/>
          <w:lang w:val="pl-PL"/>
        </w:rPr>
        <w:t>.</w:t>
      </w:r>
    </w:p>
    <w:p w14:paraId="10D047A8" w14:textId="7935AE9F" w:rsidR="00B71BF1" w:rsidRPr="009478FE" w:rsidRDefault="00B71BF1" w:rsidP="0054121D">
      <w:pPr>
        <w:widowControl w:val="0"/>
        <w:pBdr>
          <w:bottom w:val="single" w:sz="6" w:space="1" w:color="auto"/>
        </w:pBdr>
        <w:autoSpaceDE w:val="0"/>
        <w:autoSpaceDN w:val="0"/>
        <w:adjustRightInd w:val="0"/>
        <w:spacing w:line="360" w:lineRule="auto"/>
        <w:jc w:val="both"/>
        <w:rPr>
          <w:rFonts w:ascii="Arial" w:hAnsi="Arial" w:cs="Arial"/>
          <w:color w:val="000000" w:themeColor="text1"/>
          <w:sz w:val="20"/>
          <w:szCs w:val="20"/>
          <w:u w:val="single"/>
          <w:lang w:val="pl-PL"/>
        </w:rPr>
      </w:pPr>
    </w:p>
    <w:p w14:paraId="672404FD" w14:textId="77777777" w:rsidR="00F52D5D" w:rsidRPr="009478FE" w:rsidRDefault="00F52D5D" w:rsidP="0054121D">
      <w:pPr>
        <w:widowControl w:val="0"/>
        <w:pBdr>
          <w:bottom w:val="single" w:sz="6" w:space="1" w:color="auto"/>
        </w:pBdr>
        <w:autoSpaceDE w:val="0"/>
        <w:autoSpaceDN w:val="0"/>
        <w:adjustRightInd w:val="0"/>
        <w:spacing w:line="360" w:lineRule="auto"/>
        <w:jc w:val="both"/>
        <w:rPr>
          <w:rFonts w:ascii="Arial" w:hAnsi="Arial" w:cs="Arial"/>
          <w:color w:val="000000" w:themeColor="text1"/>
          <w:sz w:val="20"/>
          <w:szCs w:val="20"/>
          <w:u w:val="single"/>
          <w:lang w:val="pl-PL"/>
        </w:rPr>
      </w:pPr>
    </w:p>
    <w:p w14:paraId="5173D942" w14:textId="77777777" w:rsidR="008E6C2B" w:rsidRPr="009478FE" w:rsidRDefault="008E6C2B" w:rsidP="0054121D">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pl-PL"/>
        </w:rPr>
        <w:sectPr w:rsidR="008E6C2B" w:rsidRPr="009478FE" w:rsidSect="00D6198A">
          <w:headerReference w:type="even" r:id="rId24"/>
          <w:headerReference w:type="first" r:id="rId25"/>
          <w:pgSz w:w="11900" w:h="16840"/>
          <w:pgMar w:top="1417" w:right="1417" w:bottom="1134" w:left="1417" w:header="708" w:footer="708" w:gutter="0"/>
          <w:cols w:space="708"/>
          <w:titlePg/>
          <w:docGrid w:linePitch="360"/>
        </w:sectPr>
      </w:pPr>
    </w:p>
    <w:p w14:paraId="52E0009F" w14:textId="77777777" w:rsidR="002943F6" w:rsidRPr="009478FE" w:rsidRDefault="002943F6" w:rsidP="0054121D">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pl-PL"/>
        </w:rPr>
      </w:pPr>
    </w:p>
    <w:p w14:paraId="0B671AFB" w14:textId="76235B9B" w:rsidR="00B71BF1" w:rsidRPr="009478FE" w:rsidRDefault="00B71BF1" w:rsidP="0054121D">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9478FE">
        <w:rPr>
          <w:rFonts w:ascii="Arial" w:hAnsi="Arial" w:cs="Arial"/>
          <w:b/>
          <w:bCs/>
          <w:caps/>
          <w:color w:val="000000" w:themeColor="text1"/>
          <w:sz w:val="20"/>
          <w:szCs w:val="20"/>
          <w:lang w:val="en-US"/>
        </w:rPr>
        <w:t>PRESS CONTACT</w:t>
      </w:r>
      <w:r w:rsidR="00413B2D" w:rsidRPr="009478FE">
        <w:rPr>
          <w:rFonts w:ascii="Arial" w:hAnsi="Arial" w:cs="Arial"/>
          <w:b/>
          <w:bCs/>
          <w:caps/>
          <w:color w:val="000000" w:themeColor="text1"/>
          <w:sz w:val="20"/>
          <w:szCs w:val="20"/>
          <w:lang w:val="en-US"/>
        </w:rPr>
        <w:t xml:space="preserve">  </w:t>
      </w:r>
    </w:p>
    <w:p w14:paraId="0D82D5C5" w14:textId="77777777" w:rsidR="00B71BF1" w:rsidRPr="009478FE" w:rsidRDefault="00B71BF1" w:rsidP="0054121D">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6F4F9E16" w14:textId="77777777" w:rsidR="00115315" w:rsidRPr="009478FE" w:rsidRDefault="00115315" w:rsidP="0054121D">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r w:rsidRPr="009478FE">
        <w:rPr>
          <w:rFonts w:ascii="Arial" w:hAnsi="Arial" w:cs="Arial"/>
          <w:b/>
          <w:color w:val="000000" w:themeColor="text1"/>
          <w:sz w:val="20"/>
          <w:szCs w:val="20"/>
          <w:lang w:val="en-US"/>
        </w:rPr>
        <w:t>ARK Communication</w:t>
      </w:r>
    </w:p>
    <w:p w14:paraId="5C70A2AF" w14:textId="77777777" w:rsidR="00115315" w:rsidRPr="009478FE" w:rsidRDefault="00115315" w:rsidP="0054121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9478FE">
        <w:rPr>
          <w:rFonts w:ascii="Arial" w:hAnsi="Arial" w:cs="Arial"/>
          <w:color w:val="000000" w:themeColor="text1"/>
          <w:sz w:val="20"/>
          <w:szCs w:val="20"/>
          <w:lang w:val="en-US"/>
        </w:rPr>
        <w:t>Ann-Sophie Cardoen</w:t>
      </w:r>
    </w:p>
    <w:p w14:paraId="681DF49B" w14:textId="77777777" w:rsidR="00AD481B" w:rsidRPr="009478FE" w:rsidRDefault="00AD481B" w:rsidP="0054121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9478FE">
        <w:rPr>
          <w:rFonts w:ascii="Arial" w:hAnsi="Arial" w:cs="Arial"/>
          <w:color w:val="000000" w:themeColor="text1"/>
          <w:sz w:val="20"/>
          <w:szCs w:val="20"/>
          <w:lang w:val="en-US"/>
        </w:rPr>
        <w:t>Content &amp; PR Consultant</w:t>
      </w:r>
    </w:p>
    <w:p w14:paraId="603DC0C3" w14:textId="77777777" w:rsidR="00115315" w:rsidRPr="009478FE" w:rsidRDefault="00115315" w:rsidP="0054121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9478FE">
        <w:rPr>
          <w:rFonts w:ascii="Arial" w:hAnsi="Arial" w:cs="Arial"/>
          <w:color w:val="000000" w:themeColor="text1"/>
          <w:sz w:val="20"/>
          <w:szCs w:val="20"/>
          <w:lang w:val="en-US"/>
        </w:rPr>
        <w:t>T +32 3 780 96 96</w:t>
      </w:r>
    </w:p>
    <w:p w14:paraId="3C18EC9B" w14:textId="77777777" w:rsidR="00115315" w:rsidRPr="009478FE" w:rsidRDefault="008839E3" w:rsidP="0054121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u w:val="single"/>
          <w:lang w:val="en-US"/>
        </w:rPr>
      </w:pPr>
      <w:hyperlink r:id="rId26" w:history="1">
        <w:r w:rsidR="00115315" w:rsidRPr="009478FE">
          <w:rPr>
            <w:rFonts w:ascii="Arial" w:hAnsi="Arial" w:cs="Arial"/>
            <w:color w:val="000000" w:themeColor="text1"/>
            <w:sz w:val="20"/>
            <w:szCs w:val="20"/>
            <w:u w:val="single"/>
            <w:lang w:val="en-US"/>
          </w:rPr>
          <w:t xml:space="preserve">ann-sophie@ark.be </w:t>
        </w:r>
      </w:hyperlink>
    </w:p>
    <w:p w14:paraId="2339C223" w14:textId="77777777" w:rsidR="00115315" w:rsidRPr="009478FE" w:rsidRDefault="008839E3" w:rsidP="0054121D">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hyperlink r:id="rId27" w:history="1">
        <w:r w:rsidR="00115315" w:rsidRPr="009478FE">
          <w:rPr>
            <w:rStyle w:val="Hyperlink"/>
            <w:rFonts w:ascii="Arial" w:hAnsi="Arial" w:cs="Arial"/>
            <w:color w:val="000000" w:themeColor="text1"/>
            <w:sz w:val="20"/>
            <w:szCs w:val="20"/>
            <w:lang w:val="en-US"/>
          </w:rPr>
          <w:t>www.ark.be</w:t>
        </w:r>
      </w:hyperlink>
    </w:p>
    <w:p w14:paraId="79D98BA8" w14:textId="77777777" w:rsidR="00115315" w:rsidRPr="009478FE" w:rsidRDefault="00115315" w:rsidP="0054121D">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29CFAF28" w14:textId="77777777" w:rsidR="00115315" w:rsidRPr="009478FE" w:rsidRDefault="00115315" w:rsidP="0054121D">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13E34F81" w14:textId="77777777" w:rsidR="006A78C9" w:rsidRPr="009478FE" w:rsidRDefault="006A78C9" w:rsidP="0054121D">
      <w:pPr>
        <w:spacing w:line="360" w:lineRule="auto"/>
        <w:jc w:val="both"/>
        <w:rPr>
          <w:rFonts w:ascii="Arial" w:hAnsi="Arial" w:cs="Arial"/>
          <w:color w:val="000000" w:themeColor="text1"/>
          <w:sz w:val="20"/>
          <w:szCs w:val="20"/>
          <w:lang w:val="en-US"/>
        </w:rPr>
      </w:pPr>
    </w:p>
    <w:p w14:paraId="126DC89B" w14:textId="77777777" w:rsidR="006A78C9" w:rsidRPr="009478FE" w:rsidRDefault="006A78C9" w:rsidP="0054121D">
      <w:pPr>
        <w:spacing w:line="360" w:lineRule="auto"/>
        <w:jc w:val="both"/>
        <w:rPr>
          <w:rFonts w:ascii="Arial" w:hAnsi="Arial" w:cs="Arial"/>
          <w:color w:val="000000" w:themeColor="text1"/>
          <w:sz w:val="20"/>
          <w:szCs w:val="20"/>
          <w:lang w:val="en-US"/>
        </w:rPr>
      </w:pPr>
    </w:p>
    <w:p w14:paraId="18B59364" w14:textId="77777777" w:rsidR="006A78C9" w:rsidRPr="009478FE" w:rsidRDefault="006A78C9" w:rsidP="0054121D">
      <w:pPr>
        <w:spacing w:line="360" w:lineRule="auto"/>
        <w:jc w:val="both"/>
        <w:rPr>
          <w:rFonts w:ascii="Arial" w:hAnsi="Arial" w:cs="Arial"/>
          <w:color w:val="000000" w:themeColor="text1"/>
          <w:sz w:val="20"/>
          <w:szCs w:val="20"/>
          <w:lang w:val="en-US"/>
        </w:rPr>
      </w:pPr>
    </w:p>
    <w:p w14:paraId="7684BD1C" w14:textId="77777777" w:rsidR="002943F6" w:rsidRPr="009478FE" w:rsidRDefault="002943F6" w:rsidP="0054121D">
      <w:pPr>
        <w:spacing w:line="360" w:lineRule="auto"/>
        <w:jc w:val="both"/>
        <w:rPr>
          <w:rFonts w:ascii="Arial" w:hAnsi="Arial" w:cs="Arial"/>
          <w:color w:val="000000" w:themeColor="text1"/>
          <w:sz w:val="20"/>
          <w:szCs w:val="20"/>
          <w:lang w:val="en-US"/>
        </w:rPr>
      </w:pPr>
    </w:p>
    <w:p w14:paraId="5D57C3D8" w14:textId="77777777" w:rsidR="002943F6" w:rsidRPr="009478FE" w:rsidRDefault="002943F6" w:rsidP="0054121D">
      <w:pPr>
        <w:spacing w:line="360" w:lineRule="auto"/>
        <w:jc w:val="both"/>
        <w:rPr>
          <w:rFonts w:ascii="Arial" w:hAnsi="Arial" w:cs="Arial"/>
          <w:color w:val="000000" w:themeColor="text1"/>
          <w:sz w:val="20"/>
          <w:szCs w:val="20"/>
          <w:lang w:val="en-US"/>
        </w:rPr>
      </w:pPr>
    </w:p>
    <w:p w14:paraId="0B012C3C" w14:textId="77777777" w:rsidR="002943F6" w:rsidRPr="009478FE" w:rsidRDefault="002943F6" w:rsidP="0054121D">
      <w:pPr>
        <w:spacing w:line="360" w:lineRule="auto"/>
        <w:jc w:val="both"/>
        <w:rPr>
          <w:rFonts w:ascii="Arial" w:hAnsi="Arial" w:cs="Arial"/>
          <w:color w:val="000000" w:themeColor="text1"/>
          <w:sz w:val="20"/>
          <w:szCs w:val="20"/>
          <w:lang w:val="en-US"/>
        </w:rPr>
      </w:pPr>
    </w:p>
    <w:p w14:paraId="470AA973" w14:textId="77777777" w:rsidR="002943F6" w:rsidRPr="009478FE" w:rsidRDefault="002943F6" w:rsidP="0054121D">
      <w:pPr>
        <w:spacing w:line="360" w:lineRule="auto"/>
        <w:jc w:val="both"/>
        <w:rPr>
          <w:rFonts w:ascii="Arial" w:hAnsi="Arial" w:cs="Arial"/>
          <w:color w:val="000000" w:themeColor="text1"/>
          <w:sz w:val="20"/>
          <w:szCs w:val="20"/>
          <w:lang w:val="en-US"/>
        </w:rPr>
      </w:pPr>
    </w:p>
    <w:p w14:paraId="08E415D5" w14:textId="77777777" w:rsidR="006A78C9" w:rsidRPr="009478FE" w:rsidRDefault="006A78C9" w:rsidP="0054121D">
      <w:pPr>
        <w:spacing w:line="360" w:lineRule="auto"/>
        <w:jc w:val="both"/>
        <w:rPr>
          <w:rFonts w:ascii="Arial" w:hAnsi="Arial" w:cs="Arial"/>
          <w:color w:val="000000" w:themeColor="text1"/>
          <w:sz w:val="20"/>
          <w:szCs w:val="20"/>
          <w:lang w:val="en-US"/>
        </w:rPr>
      </w:pPr>
    </w:p>
    <w:p w14:paraId="09D92776" w14:textId="77777777" w:rsidR="00B71BF1" w:rsidRPr="009478FE" w:rsidRDefault="00B71BF1" w:rsidP="0054121D">
      <w:pPr>
        <w:spacing w:line="360" w:lineRule="auto"/>
        <w:jc w:val="both"/>
        <w:rPr>
          <w:rFonts w:ascii="Arial" w:hAnsi="Arial" w:cs="Arial"/>
          <w:color w:val="000000" w:themeColor="text1"/>
          <w:sz w:val="20"/>
          <w:szCs w:val="20"/>
          <w:lang w:val="en-US"/>
        </w:rPr>
      </w:pPr>
    </w:p>
    <w:p w14:paraId="121E0829" w14:textId="77777777" w:rsidR="006A78C9" w:rsidRPr="009478FE" w:rsidRDefault="006A78C9" w:rsidP="0054121D">
      <w:pPr>
        <w:spacing w:line="360" w:lineRule="auto"/>
        <w:jc w:val="both"/>
        <w:rPr>
          <w:rFonts w:ascii="Arial" w:hAnsi="Arial" w:cs="Arial"/>
          <w:color w:val="000000" w:themeColor="text1"/>
          <w:sz w:val="20"/>
          <w:szCs w:val="20"/>
          <w:lang w:val="en-US"/>
        </w:rPr>
      </w:pPr>
    </w:p>
    <w:p w14:paraId="3AB0CA88" w14:textId="77777777" w:rsidR="006A78C9" w:rsidRPr="009478FE" w:rsidRDefault="006A78C9" w:rsidP="0054121D">
      <w:pPr>
        <w:spacing w:line="360" w:lineRule="auto"/>
        <w:jc w:val="both"/>
        <w:rPr>
          <w:rFonts w:ascii="Arial" w:hAnsi="Arial" w:cs="Arial"/>
          <w:color w:val="000000" w:themeColor="text1"/>
          <w:sz w:val="20"/>
          <w:szCs w:val="20"/>
          <w:lang w:val="en-US"/>
        </w:rPr>
      </w:pPr>
    </w:p>
    <w:p w14:paraId="6ACB91E9" w14:textId="77777777" w:rsidR="00B71BF1" w:rsidRPr="009478FE" w:rsidRDefault="00B71BF1" w:rsidP="0054121D">
      <w:pPr>
        <w:spacing w:line="360" w:lineRule="auto"/>
        <w:jc w:val="both"/>
        <w:rPr>
          <w:rFonts w:ascii="Arial" w:hAnsi="Arial" w:cs="Arial"/>
          <w:color w:val="000000" w:themeColor="text1"/>
          <w:sz w:val="20"/>
          <w:szCs w:val="20"/>
          <w:lang w:val="en-US"/>
        </w:rPr>
      </w:pPr>
    </w:p>
    <w:p w14:paraId="1EA992C1" w14:textId="77777777" w:rsidR="00115315" w:rsidRPr="009478FE" w:rsidRDefault="00115315" w:rsidP="0054121D">
      <w:pPr>
        <w:spacing w:line="288" w:lineRule="auto"/>
        <w:jc w:val="both"/>
        <w:rPr>
          <w:rFonts w:ascii="Arial" w:hAnsi="Arial" w:cs="Arial"/>
          <w:b/>
          <w:color w:val="000000" w:themeColor="text1"/>
          <w:sz w:val="20"/>
          <w:szCs w:val="20"/>
          <w:lang w:val="en-US"/>
        </w:rPr>
      </w:pPr>
    </w:p>
    <w:p w14:paraId="021D5090" w14:textId="77777777" w:rsidR="00F26413" w:rsidRPr="009478FE" w:rsidRDefault="00F26413" w:rsidP="0054121D">
      <w:pPr>
        <w:spacing w:line="288" w:lineRule="auto"/>
        <w:jc w:val="both"/>
        <w:rPr>
          <w:rFonts w:ascii="Arial" w:hAnsi="Arial" w:cs="Arial"/>
          <w:b/>
          <w:color w:val="000000" w:themeColor="text1"/>
          <w:sz w:val="20"/>
          <w:szCs w:val="20"/>
          <w:lang w:val="en-US"/>
        </w:rPr>
      </w:pPr>
    </w:p>
    <w:p w14:paraId="6A6FBA5F" w14:textId="77777777" w:rsidR="00B71BF1" w:rsidRPr="009478FE" w:rsidRDefault="00B71BF1" w:rsidP="0054121D">
      <w:pPr>
        <w:spacing w:line="288" w:lineRule="auto"/>
        <w:jc w:val="both"/>
        <w:rPr>
          <w:rFonts w:ascii="Arial" w:hAnsi="Arial" w:cs="Arial"/>
          <w:b/>
          <w:color w:val="000000" w:themeColor="text1"/>
          <w:sz w:val="20"/>
          <w:szCs w:val="20"/>
          <w:lang w:val="en-US"/>
        </w:rPr>
      </w:pPr>
      <w:r w:rsidRPr="009478FE">
        <w:rPr>
          <w:rFonts w:ascii="Arial" w:hAnsi="Arial" w:cs="Arial"/>
          <w:b/>
          <w:color w:val="000000" w:themeColor="text1"/>
          <w:sz w:val="20"/>
          <w:szCs w:val="20"/>
          <w:lang w:val="en-US"/>
        </w:rPr>
        <w:t>Panasonic Energy Europe NV</w:t>
      </w:r>
    </w:p>
    <w:p w14:paraId="5B4DBA8F" w14:textId="77777777" w:rsidR="00B71BF1" w:rsidRPr="009478FE" w:rsidRDefault="00B71BF1" w:rsidP="0054121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9478FE">
        <w:rPr>
          <w:rFonts w:ascii="Arial" w:hAnsi="Arial" w:cs="Arial"/>
          <w:color w:val="000000" w:themeColor="text1"/>
          <w:sz w:val="20"/>
          <w:szCs w:val="20"/>
          <w:lang w:val="en-US"/>
        </w:rPr>
        <w:t>Vicky Raman</w:t>
      </w:r>
    </w:p>
    <w:p w14:paraId="4FFAD6F1" w14:textId="77777777" w:rsidR="00B71BF1" w:rsidRPr="009478FE" w:rsidRDefault="00B71BF1" w:rsidP="0054121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9478FE">
        <w:rPr>
          <w:rFonts w:ascii="Arial" w:hAnsi="Arial" w:cs="Arial"/>
          <w:color w:val="000000" w:themeColor="text1"/>
          <w:sz w:val="20"/>
          <w:szCs w:val="20"/>
          <w:lang w:val="en-US"/>
        </w:rPr>
        <w:t>Brand Marketing Manager</w:t>
      </w:r>
    </w:p>
    <w:p w14:paraId="6514B0F8" w14:textId="77777777" w:rsidR="00B71BF1" w:rsidRPr="009478FE" w:rsidRDefault="00B71BF1" w:rsidP="0054121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9478FE">
        <w:rPr>
          <w:rFonts w:ascii="Arial" w:hAnsi="Arial" w:cs="Arial"/>
          <w:color w:val="000000" w:themeColor="text1"/>
          <w:sz w:val="20"/>
          <w:szCs w:val="20"/>
          <w:lang w:val="en-US"/>
        </w:rPr>
        <w:t>T +32 2 467 84 35</w:t>
      </w:r>
    </w:p>
    <w:p w14:paraId="65D5F6A1" w14:textId="77777777" w:rsidR="00B71BF1" w:rsidRPr="009478FE" w:rsidRDefault="008839E3" w:rsidP="0054121D">
      <w:pPr>
        <w:widowControl w:val="0"/>
        <w:suppressAutoHyphens/>
        <w:autoSpaceDE w:val="0"/>
        <w:autoSpaceDN w:val="0"/>
        <w:adjustRightInd w:val="0"/>
        <w:spacing w:line="360" w:lineRule="auto"/>
        <w:jc w:val="both"/>
        <w:textAlignment w:val="center"/>
        <w:rPr>
          <w:color w:val="000000" w:themeColor="text1"/>
          <w:u w:val="single"/>
          <w:lang w:val="en-US"/>
        </w:rPr>
      </w:pPr>
      <w:hyperlink r:id="rId28" w:history="1">
        <w:r w:rsidR="00B71BF1" w:rsidRPr="009478FE">
          <w:rPr>
            <w:rFonts w:ascii="Arial" w:hAnsi="Arial" w:cs="Arial"/>
            <w:color w:val="000000" w:themeColor="text1"/>
            <w:sz w:val="20"/>
            <w:szCs w:val="20"/>
            <w:u w:val="single"/>
            <w:lang w:val="en-US"/>
          </w:rPr>
          <w:t>vicky.raman@eu.panasonic.com</w:t>
        </w:r>
      </w:hyperlink>
    </w:p>
    <w:p w14:paraId="5C6364D7" w14:textId="77777777" w:rsidR="00B71BF1" w:rsidRPr="009478FE" w:rsidRDefault="008839E3" w:rsidP="0054121D">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en-US"/>
        </w:rPr>
      </w:pPr>
      <w:hyperlink r:id="rId29" w:history="1">
        <w:r w:rsidR="00B71BF1" w:rsidRPr="009478FE">
          <w:rPr>
            <w:rFonts w:ascii="Arial" w:hAnsi="Arial"/>
            <w:color w:val="000000" w:themeColor="text1"/>
            <w:sz w:val="20"/>
            <w:szCs w:val="20"/>
            <w:u w:val="single"/>
            <w:lang w:val="en-US"/>
          </w:rPr>
          <w:t>www.panasonic-batteries.com</w:t>
        </w:r>
      </w:hyperlink>
    </w:p>
    <w:p w14:paraId="6C206A96" w14:textId="77777777" w:rsidR="00B71BF1" w:rsidRPr="00C976AD" w:rsidRDefault="008839E3" w:rsidP="0054121D">
      <w:pPr>
        <w:spacing w:line="360" w:lineRule="auto"/>
        <w:jc w:val="both"/>
        <w:rPr>
          <w:rFonts w:ascii="Arial" w:hAnsi="Arial" w:cs="Arial"/>
          <w:color w:val="000000" w:themeColor="text1"/>
          <w:sz w:val="20"/>
          <w:szCs w:val="20"/>
          <w:u w:val="single"/>
          <w:lang w:val="pl-PL"/>
        </w:rPr>
      </w:pPr>
      <w:hyperlink r:id="rId30" w:history="1">
        <w:r w:rsidR="00115315" w:rsidRPr="009478FE">
          <w:rPr>
            <w:rStyle w:val="Hyperlink"/>
            <w:rFonts w:ascii="Arial" w:hAnsi="Arial"/>
            <w:color w:val="000000" w:themeColor="text1"/>
            <w:sz w:val="20"/>
            <w:szCs w:val="20"/>
            <w:lang w:val="pl-PL"/>
          </w:rPr>
          <w:t>www.panasonic-eneloop.com</w:t>
        </w:r>
      </w:hyperlink>
    </w:p>
    <w:p w14:paraId="32A5FE92" w14:textId="77777777" w:rsidR="00115315" w:rsidRPr="00C976AD" w:rsidRDefault="00115315" w:rsidP="0054121D">
      <w:pPr>
        <w:spacing w:line="360" w:lineRule="auto"/>
        <w:jc w:val="both"/>
        <w:rPr>
          <w:rFonts w:ascii="Arial" w:hAnsi="Arial" w:cs="Arial"/>
          <w:color w:val="000000" w:themeColor="text1"/>
          <w:sz w:val="20"/>
          <w:szCs w:val="20"/>
          <w:lang w:val="pl-PL"/>
        </w:rPr>
      </w:pPr>
    </w:p>
    <w:p w14:paraId="2523E71B" w14:textId="77777777" w:rsidR="00115315" w:rsidRPr="00C976AD" w:rsidRDefault="00115315" w:rsidP="0054121D">
      <w:pPr>
        <w:spacing w:line="360" w:lineRule="auto"/>
        <w:jc w:val="both"/>
        <w:rPr>
          <w:rFonts w:ascii="Arial" w:hAnsi="Arial" w:cs="Arial"/>
          <w:color w:val="000000" w:themeColor="text1"/>
          <w:sz w:val="20"/>
          <w:szCs w:val="20"/>
          <w:lang w:val="pl-PL"/>
        </w:rPr>
      </w:pPr>
    </w:p>
    <w:p w14:paraId="6D65B5E5" w14:textId="77777777" w:rsidR="00115315" w:rsidRPr="00C976AD" w:rsidRDefault="00115315" w:rsidP="0054121D">
      <w:pPr>
        <w:spacing w:line="360" w:lineRule="auto"/>
        <w:jc w:val="both"/>
        <w:rPr>
          <w:rFonts w:ascii="Arial" w:hAnsi="Arial" w:cs="Arial"/>
          <w:color w:val="000000" w:themeColor="text1"/>
          <w:sz w:val="20"/>
          <w:szCs w:val="20"/>
          <w:lang w:val="pl-PL"/>
        </w:rPr>
      </w:pPr>
    </w:p>
    <w:p w14:paraId="72001025" w14:textId="77777777" w:rsidR="00115315" w:rsidRPr="00C976AD" w:rsidRDefault="00115315" w:rsidP="0054121D">
      <w:pPr>
        <w:spacing w:line="360" w:lineRule="auto"/>
        <w:jc w:val="both"/>
        <w:rPr>
          <w:rFonts w:ascii="Arial" w:hAnsi="Arial" w:cs="Arial"/>
          <w:color w:val="000000" w:themeColor="text1"/>
          <w:sz w:val="20"/>
          <w:szCs w:val="20"/>
          <w:lang w:val="pl-PL"/>
        </w:rPr>
      </w:pPr>
    </w:p>
    <w:p w14:paraId="07784252" w14:textId="77777777" w:rsidR="00B71BF1" w:rsidRPr="00C976AD" w:rsidRDefault="00B71BF1" w:rsidP="0054121D">
      <w:pPr>
        <w:spacing w:line="360" w:lineRule="auto"/>
        <w:jc w:val="both"/>
        <w:rPr>
          <w:rFonts w:ascii="Arial" w:hAnsi="Arial" w:cs="Arial"/>
          <w:color w:val="000000" w:themeColor="text1"/>
          <w:sz w:val="20"/>
          <w:szCs w:val="20"/>
          <w:lang w:val="pl-PL"/>
        </w:rPr>
      </w:pPr>
    </w:p>
    <w:p w14:paraId="2B950667" w14:textId="77777777" w:rsidR="00B71BF1" w:rsidRPr="00C976AD" w:rsidRDefault="00B71BF1" w:rsidP="0054121D">
      <w:pPr>
        <w:spacing w:line="360" w:lineRule="auto"/>
        <w:jc w:val="both"/>
        <w:rPr>
          <w:rFonts w:ascii="Arial" w:hAnsi="Arial" w:cs="Arial"/>
          <w:color w:val="000000" w:themeColor="text1"/>
          <w:sz w:val="20"/>
          <w:szCs w:val="20"/>
          <w:lang w:val="pl-PL"/>
        </w:rPr>
      </w:pPr>
    </w:p>
    <w:p w14:paraId="0F236341" w14:textId="77777777" w:rsidR="00250C1F" w:rsidRPr="00C976AD" w:rsidRDefault="00250C1F" w:rsidP="0054121D">
      <w:pPr>
        <w:spacing w:line="360" w:lineRule="auto"/>
        <w:jc w:val="both"/>
        <w:rPr>
          <w:color w:val="000000" w:themeColor="text1"/>
          <w:lang w:val="pl-PL"/>
        </w:rPr>
      </w:pPr>
    </w:p>
    <w:sectPr w:rsidR="00250C1F" w:rsidRPr="00C976AD" w:rsidSect="00250C1F">
      <w:headerReference w:type="even" r:id="rId31"/>
      <w:headerReference w:type="first" r:id="rId32"/>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99B060" w14:textId="77777777" w:rsidR="008839E3" w:rsidRDefault="008839E3" w:rsidP="003444AD">
      <w:r>
        <w:separator/>
      </w:r>
    </w:p>
  </w:endnote>
  <w:endnote w:type="continuationSeparator" w:id="0">
    <w:p w14:paraId="1F1448B2" w14:textId="77777777" w:rsidR="008839E3" w:rsidRDefault="008839E3"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D881DC" w14:textId="77777777" w:rsidR="008839E3" w:rsidRDefault="008839E3" w:rsidP="003444AD">
      <w:r>
        <w:separator/>
      </w:r>
    </w:p>
  </w:footnote>
  <w:footnote w:type="continuationSeparator" w:id="0">
    <w:p w14:paraId="5EAE0770" w14:textId="77777777" w:rsidR="008839E3" w:rsidRDefault="008839E3"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1261F" w14:textId="77777777" w:rsidR="00B71BF1" w:rsidRDefault="008839E3">
    <w:pPr>
      <w:pStyle w:val="Koptekst"/>
    </w:pPr>
    <w:sdt>
      <w:sdtPr>
        <w:id w:val="-1671474922"/>
        <w:placeholder>
          <w:docPart w:val="382CF94D0296A84AA073AAAE54BB0892"/>
        </w:placeholder>
        <w:temporary/>
        <w:showingPlcHdr/>
      </w:sdtPr>
      <w:sdtEndPr/>
      <w:sdtContent>
        <w:r w:rsidR="00B71BF1">
          <w:t>[Geef de tekst op]</w:t>
        </w:r>
      </w:sdtContent>
    </w:sdt>
    <w:r w:rsidR="00B71BF1">
      <w:ptab w:relativeTo="margin" w:alignment="center" w:leader="none"/>
    </w:r>
    <w:sdt>
      <w:sdtPr>
        <w:id w:val="275528380"/>
        <w:placeholder>
          <w:docPart w:val="0A36CE8236429E40907972456015187B"/>
        </w:placeholder>
        <w:temporary/>
        <w:showingPlcHdr/>
      </w:sdtPr>
      <w:sdtEndPr/>
      <w:sdtContent>
        <w:r w:rsidR="00B71BF1">
          <w:t>[Geef de tekst op]</w:t>
        </w:r>
      </w:sdtContent>
    </w:sdt>
    <w:r w:rsidR="00B71BF1">
      <w:ptab w:relativeTo="margin" w:alignment="right" w:leader="none"/>
    </w:r>
    <w:sdt>
      <w:sdtPr>
        <w:id w:val="-1672396017"/>
        <w:placeholder>
          <w:docPart w:val="D5095B994146AE4B82FBEF9C59BD223D"/>
        </w:placeholder>
        <w:temporary/>
        <w:showingPlcHdr/>
      </w:sdtPr>
      <w:sdtEndPr/>
      <w:sdtContent>
        <w:r w:rsidR="00B71BF1">
          <w:t>[Geef de tekst op]</w:t>
        </w:r>
      </w:sdtContent>
    </w:sdt>
  </w:p>
  <w:p w14:paraId="50B07064" w14:textId="77777777" w:rsidR="00B71BF1" w:rsidRDefault="00B71BF1">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5DA88" w14:textId="612792A8" w:rsidR="00B71BF1" w:rsidRDefault="00B71BF1"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315C80F0" wp14:editId="44CB31C8">
          <wp:extent cx="1584000" cy="395169"/>
          <wp:effectExtent l="0" t="0" r="0" b="11430"/>
          <wp:docPr id="1" name="Afbeelding 1"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sidR="00273EE9">
      <w:rPr>
        <w:rFonts w:ascii="Arial" w:hAnsi="Arial" w:cs="Arial"/>
        <w:b/>
        <w:caps/>
        <w:sz w:val="30"/>
        <w:szCs w:val="30"/>
      </w:rPr>
      <w:t xml:space="preserve"> </w:t>
    </w:r>
    <w:r w:rsidR="00273EE9">
      <w:rPr>
        <w:rFonts w:ascii="Arial" w:hAnsi="Arial" w:cs="Arial"/>
        <w:b/>
        <w:caps/>
        <w:noProof/>
        <w:sz w:val="30"/>
        <w:szCs w:val="30"/>
        <w:lang w:val="nl-NL"/>
      </w:rPr>
      <w:drawing>
        <wp:inline distT="0" distB="0" distL="0" distR="0" wp14:anchorId="533ECDA1" wp14:editId="28D3D1E2">
          <wp:extent cx="1436400" cy="374361"/>
          <wp:effectExtent l="0" t="0" r="0" b="6985"/>
          <wp:docPr id="3" name="Afbeelding 3" descr="../../../../../DATA/BIB/logo%20bibliotheek/E/ENELOOP/Eneloop/eneloop_logo_incl_baseline.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ine.j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361"/>
                  </a:xfrm>
                  <a:prstGeom prst="rect">
                    <a:avLst/>
                  </a:prstGeom>
                  <a:noFill/>
                  <a:ln>
                    <a:noFill/>
                  </a:ln>
                </pic:spPr>
              </pic:pic>
            </a:graphicData>
          </a:graphic>
        </wp:inline>
      </w:drawing>
    </w:r>
  </w:p>
  <w:p w14:paraId="583D7064" w14:textId="77777777" w:rsidR="00B71BF1" w:rsidRDefault="00B71BF1" w:rsidP="00B71BF1">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Pr>
        <w:rFonts w:ascii="Arial" w:hAnsi="Arial"/>
        <w:b/>
        <w:caps/>
        <w:sz w:val="30"/>
      </w:rPr>
      <w:t>KOMUNIKAT PRASOWY</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535BF" w14:textId="77777777" w:rsidR="00B70A0C" w:rsidRDefault="00FA6FCD">
    <w:pPr>
      <w:pStyle w:val="Koptekst"/>
    </w:pPr>
    <w:r>
      <w:t>[Geef de tekst op]</w:t>
    </w:r>
    <w:r>
      <w:ptab w:relativeTo="margin" w:alignment="center" w:leader="none"/>
    </w:r>
    <w:r>
      <w:t>[Geef de tekst op]</w:t>
    </w:r>
    <w:r>
      <w:ptab w:relativeTo="margin" w:alignment="right" w:leader="none"/>
    </w:r>
    <w:r>
      <w:t>[Geef de tekst op]</w:t>
    </w:r>
  </w:p>
  <w:p w14:paraId="162BBE5A" w14:textId="77777777" w:rsidR="00B70A0C" w:rsidRDefault="00B70A0C">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2F359" w14:textId="77777777" w:rsidR="00B70A0C" w:rsidRPr="006A78C9" w:rsidRDefault="00B70A0C" w:rsidP="006A78C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12659"/>
    <w:rsid w:val="000173F6"/>
    <w:rsid w:val="00041440"/>
    <w:rsid w:val="0007312D"/>
    <w:rsid w:val="000A0ACE"/>
    <w:rsid w:val="000A191B"/>
    <w:rsid w:val="000B21CE"/>
    <w:rsid w:val="000E780B"/>
    <w:rsid w:val="000F5212"/>
    <w:rsid w:val="001071DC"/>
    <w:rsid w:val="00115315"/>
    <w:rsid w:val="00130E93"/>
    <w:rsid w:val="00141D4A"/>
    <w:rsid w:val="001C22E0"/>
    <w:rsid w:val="001D0055"/>
    <w:rsid w:val="0021092C"/>
    <w:rsid w:val="00224717"/>
    <w:rsid w:val="002275B3"/>
    <w:rsid w:val="002338E8"/>
    <w:rsid w:val="00234C87"/>
    <w:rsid w:val="00250C1F"/>
    <w:rsid w:val="00273EE9"/>
    <w:rsid w:val="002943F6"/>
    <w:rsid w:val="002A1DE6"/>
    <w:rsid w:val="002D2D8E"/>
    <w:rsid w:val="002D45C5"/>
    <w:rsid w:val="002F0824"/>
    <w:rsid w:val="003245CD"/>
    <w:rsid w:val="0033362E"/>
    <w:rsid w:val="00334639"/>
    <w:rsid w:val="003436F7"/>
    <w:rsid w:val="003444AD"/>
    <w:rsid w:val="00355425"/>
    <w:rsid w:val="00371AB8"/>
    <w:rsid w:val="00380DA5"/>
    <w:rsid w:val="003A5B01"/>
    <w:rsid w:val="003D3719"/>
    <w:rsid w:val="003E14C0"/>
    <w:rsid w:val="003E74FA"/>
    <w:rsid w:val="00413B2D"/>
    <w:rsid w:val="0041411F"/>
    <w:rsid w:val="00414622"/>
    <w:rsid w:val="0043492D"/>
    <w:rsid w:val="0046213D"/>
    <w:rsid w:val="00466DBC"/>
    <w:rsid w:val="0048788C"/>
    <w:rsid w:val="004B26A0"/>
    <w:rsid w:val="004C539B"/>
    <w:rsid w:val="00505C03"/>
    <w:rsid w:val="00540C28"/>
    <w:rsid w:val="0054121D"/>
    <w:rsid w:val="00574205"/>
    <w:rsid w:val="005E1E86"/>
    <w:rsid w:val="005F7856"/>
    <w:rsid w:val="006232D4"/>
    <w:rsid w:val="006414F9"/>
    <w:rsid w:val="00663FF9"/>
    <w:rsid w:val="006949D9"/>
    <w:rsid w:val="00694AC8"/>
    <w:rsid w:val="006965DC"/>
    <w:rsid w:val="00696959"/>
    <w:rsid w:val="006A0FD5"/>
    <w:rsid w:val="006A78C9"/>
    <w:rsid w:val="006D2522"/>
    <w:rsid w:val="006E316F"/>
    <w:rsid w:val="006E4AF8"/>
    <w:rsid w:val="006E5B6E"/>
    <w:rsid w:val="00707896"/>
    <w:rsid w:val="00740DE4"/>
    <w:rsid w:val="00760673"/>
    <w:rsid w:val="007617F4"/>
    <w:rsid w:val="00781304"/>
    <w:rsid w:val="007C4FEA"/>
    <w:rsid w:val="007D61C1"/>
    <w:rsid w:val="007D7EC3"/>
    <w:rsid w:val="007E4FFC"/>
    <w:rsid w:val="007F1D60"/>
    <w:rsid w:val="00803F3D"/>
    <w:rsid w:val="00813E85"/>
    <w:rsid w:val="00842F6D"/>
    <w:rsid w:val="00843FB2"/>
    <w:rsid w:val="008576DD"/>
    <w:rsid w:val="008839E3"/>
    <w:rsid w:val="008925D9"/>
    <w:rsid w:val="008B4122"/>
    <w:rsid w:val="008E6C2B"/>
    <w:rsid w:val="009304B9"/>
    <w:rsid w:val="0093357F"/>
    <w:rsid w:val="009421FA"/>
    <w:rsid w:val="00943C3A"/>
    <w:rsid w:val="009478FE"/>
    <w:rsid w:val="009978B5"/>
    <w:rsid w:val="009A49B5"/>
    <w:rsid w:val="009A63B8"/>
    <w:rsid w:val="009C35F9"/>
    <w:rsid w:val="00A14692"/>
    <w:rsid w:val="00A30B58"/>
    <w:rsid w:val="00A8200E"/>
    <w:rsid w:val="00AB210D"/>
    <w:rsid w:val="00AC426E"/>
    <w:rsid w:val="00AC5AD9"/>
    <w:rsid w:val="00AC797F"/>
    <w:rsid w:val="00AD481B"/>
    <w:rsid w:val="00B071B9"/>
    <w:rsid w:val="00B16BFC"/>
    <w:rsid w:val="00B3331A"/>
    <w:rsid w:val="00B40FDA"/>
    <w:rsid w:val="00B4447D"/>
    <w:rsid w:val="00B523B2"/>
    <w:rsid w:val="00B70A0C"/>
    <w:rsid w:val="00B713A5"/>
    <w:rsid w:val="00B71BF1"/>
    <w:rsid w:val="00B738F3"/>
    <w:rsid w:val="00B82CA1"/>
    <w:rsid w:val="00BB1150"/>
    <w:rsid w:val="00BC309C"/>
    <w:rsid w:val="00BD02F9"/>
    <w:rsid w:val="00BD706A"/>
    <w:rsid w:val="00BE4812"/>
    <w:rsid w:val="00C2486F"/>
    <w:rsid w:val="00C47E89"/>
    <w:rsid w:val="00C53517"/>
    <w:rsid w:val="00C538B4"/>
    <w:rsid w:val="00C57B4A"/>
    <w:rsid w:val="00C61400"/>
    <w:rsid w:val="00C802C1"/>
    <w:rsid w:val="00C976AD"/>
    <w:rsid w:val="00CA68DC"/>
    <w:rsid w:val="00CC64A2"/>
    <w:rsid w:val="00CF6B8A"/>
    <w:rsid w:val="00D102D4"/>
    <w:rsid w:val="00D14852"/>
    <w:rsid w:val="00D20120"/>
    <w:rsid w:val="00D4751A"/>
    <w:rsid w:val="00D50610"/>
    <w:rsid w:val="00D6198A"/>
    <w:rsid w:val="00D71A6E"/>
    <w:rsid w:val="00D73B25"/>
    <w:rsid w:val="00D9375B"/>
    <w:rsid w:val="00DB7232"/>
    <w:rsid w:val="00DD16AA"/>
    <w:rsid w:val="00DD5FE7"/>
    <w:rsid w:val="00DE326D"/>
    <w:rsid w:val="00E037F0"/>
    <w:rsid w:val="00E25B01"/>
    <w:rsid w:val="00E25C9F"/>
    <w:rsid w:val="00E70991"/>
    <w:rsid w:val="00E84AF5"/>
    <w:rsid w:val="00E925CB"/>
    <w:rsid w:val="00EB2A26"/>
    <w:rsid w:val="00ED6A42"/>
    <w:rsid w:val="00EE65F6"/>
    <w:rsid w:val="00F16B78"/>
    <w:rsid w:val="00F26413"/>
    <w:rsid w:val="00F44E6D"/>
    <w:rsid w:val="00F47623"/>
    <w:rsid w:val="00F52D5D"/>
    <w:rsid w:val="00F545F0"/>
    <w:rsid w:val="00F6312B"/>
    <w:rsid w:val="00F7145F"/>
    <w:rsid w:val="00F91563"/>
    <w:rsid w:val="00FA6FCD"/>
    <w:rsid w:val="00FC05D1"/>
    <w:rsid w:val="00FE0A61"/>
  </w:rsids>
  <m:mathPr>
    <m:mathFont m:val="Cambria Math"/>
    <m:brkBin m:val="before"/>
    <m:brkBinSub m:val="--"/>
    <m:smallFrac/>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A00B6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153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photochallenge.panasonic-eneloop.eu/pl/vote" TargetMode="External"/><Relationship Id="rId21" Type="http://schemas.openxmlformats.org/officeDocument/2006/relationships/hyperlink" Target="http://www.tfpgrafika.com.pl/" TargetMode="External"/><Relationship Id="rId22" Type="http://schemas.openxmlformats.org/officeDocument/2006/relationships/hyperlink" Target="http://www.panasonic-batteries.com/" TargetMode="External"/><Relationship Id="rId23" Type="http://schemas.openxmlformats.org/officeDocument/2006/relationships/hyperlink" Target="http://panasonic.net"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hyperlink" Target="mailto:ann-sophie@ark.be" TargetMode="External"/><Relationship Id="rId27" Type="http://schemas.openxmlformats.org/officeDocument/2006/relationships/hyperlink" Target="http://www.ark.be" TargetMode="External"/><Relationship Id="rId28" Type="http://schemas.openxmlformats.org/officeDocument/2006/relationships/hyperlink" Target="mailto:vicky.raman@eu.panasonic.com" TargetMode="External"/><Relationship Id="rId29" Type="http://schemas.openxmlformats.org/officeDocument/2006/relationships/hyperlink" Target="http://www.panasonic-batteries.com"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hyperlink" Target="http://www.panasonic-eneloop.com" TargetMode="External"/><Relationship Id="rId31" Type="http://schemas.openxmlformats.org/officeDocument/2006/relationships/header" Target="header3.xml"/><Relationship Id="rId32" Type="http://schemas.openxmlformats.org/officeDocument/2006/relationships/header" Target="header4.xml"/><Relationship Id="rId9" Type="http://schemas.openxmlformats.org/officeDocument/2006/relationships/webSettings" Target="webSetting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 Id="rId33" Type="http://schemas.openxmlformats.org/officeDocument/2006/relationships/fontTable" Target="fontTable.xml"/><Relationship Id="rId34" Type="http://schemas.openxmlformats.org/officeDocument/2006/relationships/glossaryDocument" Target="glossary/document.xml"/><Relationship Id="rId35"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photochallenge.panasonic-eneloop.eu/pl" TargetMode="External"/><Relationship Id="rId13" Type="http://schemas.openxmlformats.org/officeDocument/2006/relationships/hyperlink" Target="http://www.panasonic.com/uk/consumer/cameras-camcorders/camcorders/hd-camcorders/hc-vx870.html" TargetMode="External"/><Relationship Id="rId14" Type="http://schemas.openxmlformats.org/officeDocument/2006/relationships/hyperlink" Target="http://www.animalrescuekefalonia.com/" TargetMode="External"/><Relationship Id="rId15" Type="http://schemas.openxmlformats.org/officeDocument/2006/relationships/image" Target="media/image1.jpeg"/><Relationship Id="rId16" Type="http://schemas.openxmlformats.org/officeDocument/2006/relationships/hyperlink" Target="https://www.wnf.nl/" TargetMode="External"/><Relationship Id="rId17" Type="http://schemas.openxmlformats.org/officeDocument/2006/relationships/hyperlink" Target="http://www.panasonic.com/uk/consumer/cameras-camcorders/lumix-digital-cameras---point-and-shoot/tough-compact-cameras/dmc-ft5eb.html" TargetMode="External"/><Relationship Id="rId18" Type="http://schemas.openxmlformats.org/officeDocument/2006/relationships/hyperlink" Target="https://photochallenge.panasonic-eneloop.eu/pl/organisations" TargetMode="External"/><Relationship Id="rId19" Type="http://schemas.openxmlformats.org/officeDocument/2006/relationships/hyperlink" Target="https://photochallenge.panasonic-eneloop.eu/pl/contestrul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A93B19"/>
    <w:rsid w:val="00023625"/>
    <w:rsid w:val="00037B12"/>
    <w:rsid w:val="00195FBD"/>
    <w:rsid w:val="0025298F"/>
    <w:rsid w:val="002F723D"/>
    <w:rsid w:val="00311B67"/>
    <w:rsid w:val="00346B7F"/>
    <w:rsid w:val="00381917"/>
    <w:rsid w:val="004000F4"/>
    <w:rsid w:val="00426ED1"/>
    <w:rsid w:val="004345C0"/>
    <w:rsid w:val="004707CF"/>
    <w:rsid w:val="00492918"/>
    <w:rsid w:val="0053157D"/>
    <w:rsid w:val="005A4599"/>
    <w:rsid w:val="005D211E"/>
    <w:rsid w:val="005F2A89"/>
    <w:rsid w:val="0060403A"/>
    <w:rsid w:val="006130C7"/>
    <w:rsid w:val="006605B7"/>
    <w:rsid w:val="00734201"/>
    <w:rsid w:val="00742E75"/>
    <w:rsid w:val="007F2098"/>
    <w:rsid w:val="008778C0"/>
    <w:rsid w:val="00894FD1"/>
    <w:rsid w:val="009A263B"/>
    <w:rsid w:val="00A93B19"/>
    <w:rsid w:val="00B5654F"/>
    <w:rsid w:val="00BE26DF"/>
    <w:rsid w:val="00CC1921"/>
    <w:rsid w:val="00DA1D38"/>
    <w:rsid w:val="00DB796C"/>
    <w:rsid w:val="00E006A1"/>
    <w:rsid w:val="00E25563"/>
    <w:rsid w:val="00E55244"/>
    <w:rsid w:val="00E80C75"/>
    <w:rsid w:val="00F6125F"/>
    <w:rsid w:val="00F664DF"/>
    <w:rsid w:val="00F9037B"/>
    <w:rsid w:val="00FD59FA"/>
    <w:rsid w:val="00FE5D25"/>
  </w:rsids>
  <m:mathPr>
    <m:mathFont m:val="Cambria Math"/>
    <m:brkBin m:val="before"/>
    <m:brkBinSub m:val="--"/>
    <m:smallFrac/>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73420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FBCCE1FD5E584942AB2C18435B0EE9E7">
    <w:name w:val="FBCCE1FD5E584942AB2C18435B0EE9E7"/>
    <w:rsid w:val="00B5654F"/>
    <w:rPr>
      <w:lang w:val="nl-BE"/>
    </w:rPr>
  </w:style>
  <w:style w:type="paragraph" w:customStyle="1" w:styleId="0950617CA475AD4FAF06475CB13491D3">
    <w:name w:val="0950617CA475AD4FAF06475CB13491D3"/>
    <w:rsid w:val="00B5654F"/>
    <w:rPr>
      <w:lang w:val="nl-BE"/>
    </w:rPr>
  </w:style>
  <w:style w:type="paragraph" w:customStyle="1" w:styleId="5924A725BAD35A47BAC291219B185A9F">
    <w:name w:val="5924A725BAD35A47BAC291219B185A9F"/>
    <w:rsid w:val="00B5654F"/>
    <w:rPr>
      <w:lang w:val="nl-BE"/>
    </w:rPr>
  </w:style>
  <w:style w:type="paragraph" w:customStyle="1" w:styleId="044A5E0CB38DED4687E362D16580C749">
    <w:name w:val="044A5E0CB38DED4687E362D16580C749"/>
    <w:rsid w:val="00B5654F"/>
    <w:rPr>
      <w:lang w:val="nl-BE"/>
    </w:rPr>
  </w:style>
  <w:style w:type="paragraph" w:customStyle="1" w:styleId="AD1EC7D82F250D4682FE4ECDC9EF6CE9">
    <w:name w:val="AD1EC7D82F250D4682FE4ECDC9EF6CE9"/>
    <w:rsid w:val="00B5654F"/>
    <w:rPr>
      <w:lang w:val="nl-BE"/>
    </w:rPr>
  </w:style>
  <w:style w:type="paragraph" w:customStyle="1" w:styleId="810137C190C2F34E9ACBC0DFE6E503A8">
    <w:name w:val="810137C190C2F34E9ACBC0DFE6E503A8"/>
    <w:rsid w:val="00B5654F"/>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717BDAC61FF5448740882B0D0FED7C" ma:contentTypeVersion="2" ma:contentTypeDescription="Create a new document." ma:contentTypeScope="" ma:versionID="3870dee67094c54444cabf65e86524e5">
  <xsd:schema xmlns:xsd="http://www.w3.org/2001/XMLSchema" xmlns:xs="http://www.w3.org/2001/XMLSchema" xmlns:p="http://schemas.microsoft.com/office/2006/metadata/properties" xmlns:ns3="86fa030a-d1ee-4de0-bbab-e8b17694f705" targetNamespace="http://schemas.microsoft.com/office/2006/metadata/properties" ma:root="true" ma:fieldsID="0ce77f0427aa3f149e6a83c3d3a69b27" ns3:_="">
    <xsd:import namespace="86fa030a-d1ee-4de0-bbab-e8b17694f705"/>
    <xsd:element name="properties">
      <xsd:complexType>
        <xsd:sequence>
          <xsd:element name="documentManagement">
            <xsd:complexType>
              <xsd:all>
                <xsd:element ref="ns3: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a030a-d1ee-4de0-bbab-e8b17694f705" elementFormDefault="qualified">
    <xsd:import namespace="http://schemas.microsoft.com/office/2006/documentManagement/types"/>
    <xsd:import namespace="http://schemas.microsoft.com/office/infopath/2007/PartnerControls"/>
    <xsd:element name="Sensitivity" ma:index="8" nillable="true" ma:displayName="Sensitivity" ma:default="Confidential" ma:format="Dropdown" ma:internalName="Sensitivity">
      <xsd:simpleType>
        <xsd:restriction base="dms:Choice">
          <xsd:enumeration value="Confidential"/>
          <xsd:enumeration value="Strictly Confidential"/>
          <xsd:enumeration value="Internal"/>
          <xsd:enumeration value="Public"/>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23dc4e0-59d0-4cde-a608-673591ced25c"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Sensitivity xmlns="86fa030a-d1ee-4de0-bbab-e8b17694f705">Confidential</Sensitivity>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21A1D-1C4F-4AFC-89A6-93A08FBCB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fa030a-d1ee-4de0-bbab-e8b17694f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69097D-F3E5-47AA-8557-2AEFB3F6B61F}">
  <ds:schemaRefs>
    <ds:schemaRef ds:uri="http://schemas.microsoft.com/sharepoint/v3/contenttype/forms"/>
  </ds:schemaRefs>
</ds:datastoreItem>
</file>

<file path=customXml/itemProps3.xml><?xml version="1.0" encoding="utf-8"?>
<ds:datastoreItem xmlns:ds="http://schemas.openxmlformats.org/officeDocument/2006/customXml" ds:itemID="{0F73534E-0663-4866-A6F0-977E6F1078EA}">
  <ds:schemaRefs>
    <ds:schemaRef ds:uri="Microsoft.SharePoint.Taxonomy.ContentTypeSync"/>
  </ds:schemaRefs>
</ds:datastoreItem>
</file>

<file path=customXml/itemProps4.xml><?xml version="1.0" encoding="utf-8"?>
<ds:datastoreItem xmlns:ds="http://schemas.openxmlformats.org/officeDocument/2006/customXml" ds:itemID="{2C6785D6-7EC7-4D07-91A9-B38A637C206B}">
  <ds:schemaRefs>
    <ds:schemaRef ds:uri="http://schemas.microsoft.com/office/2006/metadata/properties"/>
    <ds:schemaRef ds:uri="http://schemas.microsoft.com/office/infopath/2007/PartnerControls"/>
    <ds:schemaRef ds:uri="86fa030a-d1ee-4de0-bbab-e8b17694f705"/>
  </ds:schemaRefs>
</ds:datastoreItem>
</file>

<file path=customXml/itemProps5.xml><?xml version="1.0" encoding="utf-8"?>
<ds:datastoreItem xmlns:ds="http://schemas.openxmlformats.org/officeDocument/2006/customXml" ds:itemID="{5A2634FE-D79E-C845-A87B-77B077C93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1199</Words>
  <Characters>6595</Characters>
  <Application>Microsoft Macintosh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7779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2</cp:revision>
  <cp:lastPrinted>2015-09-04T13:08:00Z</cp:lastPrinted>
  <dcterms:created xsi:type="dcterms:W3CDTF">2016-12-20T14:49:00Z</dcterms:created>
  <dcterms:modified xsi:type="dcterms:W3CDTF">2016-12-20T14:49:00Z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0x01010071717BDAC61FF5448740882B0D0FED7C</vt:lpwstr>
  </property>
  <property fmtid="{D5CDD505-2E9C-101B-9397-08002B2CF9AE}" pid="3" name="IsMyDocuments">
    <vt:bool>true</vt:bool>
  </property>
</Properties>
</file>