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8E1AAB" w:rsidRDefault="00B936B3" w:rsidP="00B936B3">
      <w:pPr>
        <w:pStyle w:val="Header"/>
        <w:spacing w:line="271" w:lineRule="auto"/>
        <w:rPr>
          <w:rFonts w:cstheme="minorHAnsi"/>
          <w:b/>
          <w:bCs/>
          <w:color w:val="C3001E"/>
          <w:sz w:val="32"/>
          <w:szCs w:val="32"/>
          <w:lang w:val="es-ES"/>
        </w:rPr>
      </w:pPr>
      <w:r w:rsidRPr="008E1AAB">
        <w:rPr>
          <w:rFonts w:cstheme="minorHAnsi"/>
          <w:b/>
          <w:bCs/>
          <w:color w:val="C3001E"/>
          <w:sz w:val="32"/>
          <w:szCs w:val="32"/>
          <w:lang w:val="es-ES"/>
        </w:rPr>
        <w:t>NOTA DE PRENSA</w:t>
      </w:r>
    </w:p>
    <w:p w14:paraId="19D00B76" w14:textId="77777777" w:rsidR="00B936B3" w:rsidRPr="008E1AAB" w:rsidRDefault="00B936B3" w:rsidP="00B936B3">
      <w:pPr>
        <w:spacing w:line="271" w:lineRule="auto"/>
        <w:rPr>
          <w:rFonts w:asciiTheme="minorHAnsi" w:hAnsiTheme="minorHAnsi" w:cstheme="minorHAnsi"/>
          <w:b/>
          <w:bCs/>
          <w:sz w:val="20"/>
          <w:szCs w:val="20"/>
          <w:lang w:val="es-ES"/>
        </w:rPr>
      </w:pPr>
    </w:p>
    <w:p w14:paraId="5D54695C" w14:textId="77777777" w:rsidR="00B936B3" w:rsidRPr="008E1AAB" w:rsidRDefault="00B936B3" w:rsidP="00B936B3">
      <w:pPr>
        <w:spacing w:line="271" w:lineRule="auto"/>
        <w:rPr>
          <w:rFonts w:asciiTheme="minorHAnsi" w:hAnsiTheme="minorHAnsi" w:cstheme="minorHAnsi"/>
          <w:b/>
          <w:bCs/>
          <w:sz w:val="20"/>
          <w:szCs w:val="20"/>
          <w:lang w:val="es-ES"/>
        </w:rPr>
      </w:pPr>
    </w:p>
    <w:p w14:paraId="514D6804" w14:textId="5DC6607F" w:rsidR="00B936B3" w:rsidRPr="008E1AAB" w:rsidRDefault="00B936B3" w:rsidP="00B936B3">
      <w:pPr>
        <w:spacing w:line="271" w:lineRule="auto"/>
        <w:rPr>
          <w:rFonts w:asciiTheme="minorHAnsi" w:hAnsiTheme="minorHAnsi" w:cstheme="minorHAnsi"/>
          <w:b/>
          <w:bCs/>
          <w:sz w:val="20"/>
          <w:szCs w:val="20"/>
          <w:lang w:val="es-ES"/>
        </w:rPr>
      </w:pPr>
      <w:r w:rsidRPr="008E1AAB">
        <w:rPr>
          <w:rFonts w:asciiTheme="minorHAnsi" w:hAnsiTheme="minorHAnsi" w:cstheme="minorHAnsi"/>
          <w:b/>
          <w:bCs/>
          <w:sz w:val="20"/>
          <w:szCs w:val="20"/>
          <w:lang w:val="es-ES"/>
        </w:rPr>
        <w:t>Mex, Suiza</w:t>
      </w:r>
      <w:r w:rsidR="00362345" w:rsidRPr="008E1AAB">
        <w:rPr>
          <w:rFonts w:asciiTheme="minorHAnsi" w:hAnsiTheme="minorHAnsi" w:cstheme="minorHAnsi"/>
          <w:b/>
          <w:bCs/>
          <w:sz w:val="20"/>
          <w:szCs w:val="20"/>
          <w:lang w:val="es-ES"/>
        </w:rPr>
        <w:t>,</w:t>
      </w:r>
      <w:r w:rsidR="00362345" w:rsidRPr="008E1AAB">
        <w:rPr>
          <w:lang w:val="es-ES"/>
        </w:rPr>
        <w:t xml:space="preserve"> </w:t>
      </w:r>
      <w:r w:rsidR="00362345" w:rsidRPr="008E1AAB">
        <w:rPr>
          <w:rFonts w:asciiTheme="minorHAnsi" w:hAnsiTheme="minorHAnsi" w:cstheme="minorHAnsi"/>
          <w:b/>
          <w:bCs/>
          <w:sz w:val="20"/>
          <w:szCs w:val="20"/>
          <w:lang w:val="es-ES"/>
        </w:rPr>
        <w:t>14 de mayo de 2020</w:t>
      </w:r>
    </w:p>
    <w:p w14:paraId="0FCDAF7F" w14:textId="77777777" w:rsidR="005234F9" w:rsidRPr="008E1AAB" w:rsidRDefault="005234F9" w:rsidP="00B936B3">
      <w:pPr>
        <w:spacing w:line="271" w:lineRule="auto"/>
        <w:rPr>
          <w:rFonts w:asciiTheme="minorHAnsi" w:hAnsiTheme="minorHAnsi" w:cstheme="minorHAnsi"/>
          <w:b/>
          <w:bCs/>
          <w:sz w:val="20"/>
          <w:szCs w:val="20"/>
          <w:lang w:val="es-ES"/>
        </w:rPr>
      </w:pPr>
    </w:p>
    <w:p w14:paraId="4F92BD0A" w14:textId="77777777" w:rsidR="005234F9" w:rsidRPr="008E1AAB" w:rsidRDefault="005234F9" w:rsidP="008E1AAB">
      <w:pPr>
        <w:spacing w:line="276" w:lineRule="auto"/>
        <w:rPr>
          <w:rFonts w:cs="Arial"/>
          <w:b/>
          <w:sz w:val="20"/>
          <w:szCs w:val="20"/>
          <w:lang w:val="es-ES"/>
        </w:rPr>
      </w:pPr>
      <w:r w:rsidRPr="008E1AAB">
        <w:rPr>
          <w:rFonts w:cs="Arial"/>
          <w:b/>
          <w:sz w:val="20"/>
          <w:szCs w:val="20"/>
          <w:lang w:val="es-ES"/>
        </w:rPr>
        <w:t>Gracias a BOBST, ITASA lleva los revestimientos de silicona al siguiente nivel</w:t>
      </w:r>
    </w:p>
    <w:p w14:paraId="779CDE2F" w14:textId="77777777" w:rsidR="008E1AAB" w:rsidRDefault="008E1AAB" w:rsidP="008E1AAB">
      <w:pPr>
        <w:spacing w:line="276" w:lineRule="auto"/>
        <w:rPr>
          <w:rFonts w:cs="Arial"/>
          <w:sz w:val="20"/>
          <w:szCs w:val="20"/>
          <w:lang w:val="es-ES"/>
        </w:rPr>
      </w:pPr>
    </w:p>
    <w:p w14:paraId="4B6B0565" w14:textId="65D00000" w:rsidR="005234F9" w:rsidRPr="008E1AAB" w:rsidRDefault="005234F9" w:rsidP="008E1AAB">
      <w:pPr>
        <w:spacing w:line="276" w:lineRule="auto"/>
        <w:rPr>
          <w:rFonts w:cs="Arial"/>
          <w:sz w:val="20"/>
          <w:szCs w:val="20"/>
          <w:lang w:val="es-ES"/>
        </w:rPr>
      </w:pPr>
      <w:r w:rsidRPr="008E1AAB">
        <w:rPr>
          <w:rFonts w:cs="Arial"/>
          <w:sz w:val="20"/>
          <w:szCs w:val="20"/>
          <w:lang w:val="es-ES"/>
        </w:rPr>
        <w:t>«Siempre decimos que la fiabilidad genera confianza. La clave de la fiabilidad es el proceso de producción y su control. Un proceso controlado es garantía de calidad. Esto se refleja en la consistencia de nuestros productos.»</w:t>
      </w:r>
    </w:p>
    <w:p w14:paraId="432C4F57" w14:textId="77777777" w:rsidR="008E1AAB" w:rsidRDefault="008E1AAB" w:rsidP="008E1AAB">
      <w:pPr>
        <w:pStyle w:val="NormalWeb"/>
        <w:spacing w:line="276" w:lineRule="auto"/>
        <w:rPr>
          <w:rFonts w:ascii="Arial" w:hAnsi="Arial" w:cs="Arial"/>
          <w:sz w:val="20"/>
          <w:szCs w:val="20"/>
          <w:lang w:val="es-ES"/>
        </w:rPr>
      </w:pPr>
    </w:p>
    <w:p w14:paraId="63BAC895" w14:textId="58049746" w:rsidR="005234F9" w:rsidRPr="008E1AAB" w:rsidRDefault="005234F9" w:rsidP="008E1AAB">
      <w:pPr>
        <w:pStyle w:val="NormalWeb"/>
        <w:spacing w:line="276" w:lineRule="auto"/>
        <w:rPr>
          <w:rFonts w:ascii="Arial" w:hAnsi="Arial" w:cs="Arial"/>
          <w:sz w:val="20"/>
          <w:szCs w:val="20"/>
          <w:lang w:val="es-ES"/>
        </w:rPr>
      </w:pPr>
      <w:r w:rsidRPr="008E1AAB">
        <w:rPr>
          <w:rFonts w:ascii="Arial" w:hAnsi="Arial" w:cs="Arial"/>
          <w:sz w:val="20"/>
          <w:szCs w:val="20"/>
          <w:lang w:val="es-ES"/>
        </w:rPr>
        <w:t>Jaime Espinosa, director general de la nueva planta de producción de Itasa en Querétaro (México) habla de la filosofía de la empresa. Itasa, que tiene su sede en España, lleva desde 1974 fabricando soportes siliconados para diversas aplicaciones e industrias. La empresa se ha convertido ya en una referencia mundial en el mercado de los protectores antiadherentes.</w:t>
      </w:r>
    </w:p>
    <w:p w14:paraId="378C9FC0" w14:textId="77777777" w:rsidR="00362345" w:rsidRPr="008E1AAB" w:rsidRDefault="00362345" w:rsidP="008E1AAB">
      <w:pPr>
        <w:pStyle w:val="NormalWeb"/>
        <w:spacing w:line="276" w:lineRule="auto"/>
        <w:rPr>
          <w:rFonts w:ascii="Arial" w:hAnsi="Arial" w:cs="Arial"/>
          <w:sz w:val="20"/>
          <w:szCs w:val="20"/>
          <w:lang w:val="es-ES"/>
        </w:rPr>
      </w:pPr>
    </w:p>
    <w:p w14:paraId="0FADF49E" w14:textId="6339D3B0" w:rsidR="005234F9" w:rsidRPr="008E1AAB" w:rsidRDefault="005234F9" w:rsidP="008E1AAB">
      <w:pPr>
        <w:pStyle w:val="NormalWeb"/>
        <w:spacing w:line="276" w:lineRule="auto"/>
        <w:rPr>
          <w:rFonts w:ascii="Arial" w:hAnsi="Arial" w:cs="Arial"/>
          <w:sz w:val="20"/>
          <w:szCs w:val="20"/>
          <w:lang w:val="es-ES"/>
        </w:rPr>
      </w:pPr>
      <w:r w:rsidRPr="008E1AAB">
        <w:rPr>
          <w:rFonts w:ascii="Arial" w:hAnsi="Arial" w:cs="Arial"/>
          <w:sz w:val="20"/>
          <w:szCs w:val="20"/>
          <w:lang w:val="es-ES"/>
        </w:rPr>
        <w:t xml:space="preserve">«Estamos muy orgullosos de que Itasa se encuentre entre los principales fabricantes de papeles siliconados comerciales —continúa Espinosa. — Pero es un sector muy competitivo y no podemos dejar de invertir en ningún momento e ir a por la siguiente innovación. Por eso nos fijamos en BOBST.» </w:t>
      </w:r>
    </w:p>
    <w:p w14:paraId="3C7AF801" w14:textId="77777777" w:rsidR="00362345" w:rsidRPr="008E1AAB" w:rsidRDefault="00362345" w:rsidP="008E1AAB">
      <w:pPr>
        <w:pStyle w:val="NormalWeb"/>
        <w:spacing w:line="276" w:lineRule="auto"/>
        <w:rPr>
          <w:rFonts w:ascii="Arial" w:hAnsi="Arial" w:cs="Arial"/>
          <w:sz w:val="20"/>
          <w:szCs w:val="20"/>
          <w:lang w:val="es-ES"/>
        </w:rPr>
      </w:pPr>
    </w:p>
    <w:p w14:paraId="1F8E07E0" w14:textId="77777777" w:rsidR="005234F9" w:rsidRPr="008E1AAB" w:rsidRDefault="005234F9" w:rsidP="008E1AAB">
      <w:pPr>
        <w:pStyle w:val="NormalWeb"/>
        <w:spacing w:line="276" w:lineRule="auto"/>
        <w:rPr>
          <w:rFonts w:ascii="Arial" w:hAnsi="Arial" w:cs="Arial"/>
          <w:b/>
          <w:sz w:val="20"/>
          <w:szCs w:val="20"/>
          <w:lang w:val="es-ES"/>
        </w:rPr>
      </w:pPr>
      <w:r w:rsidRPr="008E1AAB">
        <w:rPr>
          <w:rFonts w:ascii="Arial" w:hAnsi="Arial" w:cs="Arial"/>
          <w:b/>
          <w:sz w:val="20"/>
          <w:szCs w:val="20"/>
          <w:lang w:val="es-ES"/>
        </w:rPr>
        <w:t>Acceso a la plataforma CO 8000</w:t>
      </w:r>
    </w:p>
    <w:p w14:paraId="26D0D1E0" w14:textId="77777777" w:rsidR="005234F9" w:rsidRPr="008E1AAB" w:rsidRDefault="005234F9" w:rsidP="008E1AAB">
      <w:pPr>
        <w:spacing w:line="276" w:lineRule="auto"/>
        <w:rPr>
          <w:rFonts w:cs="Arial"/>
          <w:sz w:val="20"/>
          <w:szCs w:val="20"/>
          <w:lang w:val="es-ES"/>
        </w:rPr>
      </w:pPr>
      <w:r w:rsidRPr="008E1AAB">
        <w:rPr>
          <w:rFonts w:cs="Arial"/>
          <w:sz w:val="20"/>
          <w:szCs w:val="20"/>
          <w:lang w:val="es-ES"/>
        </w:rPr>
        <w:t xml:space="preserve">BOBST comparte la filosofía de Itasa de aspirar a la máxima calidad a través de unos procesos optimizados. Por eso, la división de Itasa en México ha invertido recientemente en una línea de siliconado CO 8000 de BOBST, configurada para recubrimientos de silicona sin solventes, con curado térmico para papel y film, y unas soluciones BOBST que permiten una integración perfecta en los procesos y un flujo de trabajo sin complicaciones: una impresora flexográfica en línea con un desarrollo de impresión de hasta 1200 mm, un sistema de cambio rápidos de camisa en los rodillos de impresión y </w:t>
      </w:r>
      <w:proofErr w:type="spellStart"/>
      <w:r w:rsidRPr="008E1AAB">
        <w:rPr>
          <w:rFonts w:cs="Arial"/>
          <w:sz w:val="20"/>
          <w:szCs w:val="20"/>
          <w:lang w:val="es-ES"/>
        </w:rPr>
        <w:t>anilox</w:t>
      </w:r>
      <w:proofErr w:type="spellEnd"/>
      <w:r w:rsidRPr="008E1AAB">
        <w:rPr>
          <w:rFonts w:cs="Arial"/>
          <w:sz w:val="20"/>
          <w:szCs w:val="20"/>
          <w:lang w:val="es-ES"/>
        </w:rPr>
        <w:t>, control integrado de la viscosidad de la tinta y un túnel de secado de flotación, adecuado para tintas a base de agua y a base de disolventes.</w:t>
      </w:r>
    </w:p>
    <w:p w14:paraId="31D873A1" w14:textId="77777777" w:rsidR="008E1AAB" w:rsidRDefault="008E1AAB" w:rsidP="008E1AAB">
      <w:pPr>
        <w:spacing w:line="276" w:lineRule="auto"/>
        <w:rPr>
          <w:rFonts w:cs="Arial"/>
          <w:sz w:val="20"/>
          <w:szCs w:val="20"/>
          <w:lang w:val="es-ES"/>
        </w:rPr>
      </w:pPr>
    </w:p>
    <w:p w14:paraId="34104C60" w14:textId="15ECA090" w:rsidR="005234F9" w:rsidRPr="008E1AAB" w:rsidRDefault="005234F9" w:rsidP="008E1AAB">
      <w:pPr>
        <w:spacing w:line="276" w:lineRule="auto"/>
        <w:rPr>
          <w:rFonts w:cs="Arial"/>
          <w:sz w:val="20"/>
          <w:szCs w:val="20"/>
          <w:lang w:val="es-ES"/>
        </w:rPr>
      </w:pPr>
      <w:r w:rsidRPr="008E1AAB">
        <w:rPr>
          <w:rFonts w:cs="Arial"/>
          <w:sz w:val="20"/>
          <w:szCs w:val="20"/>
          <w:lang w:val="es-ES"/>
        </w:rPr>
        <w:t xml:space="preserve">Sin embargo, se puede decir que las principales ventajas de la máquina son aquellas que se refieren a los aspectos críticos del proceso, tales como la calidad del recubrimiento, el curado a alta velocidad y las capacidades de </w:t>
      </w:r>
      <w:proofErr w:type="spellStart"/>
      <w:r w:rsidRPr="008E1AAB">
        <w:rPr>
          <w:rFonts w:cs="Arial"/>
          <w:sz w:val="20"/>
          <w:szCs w:val="20"/>
          <w:lang w:val="es-ES"/>
        </w:rPr>
        <w:t>re-humidificación</w:t>
      </w:r>
      <w:proofErr w:type="spellEnd"/>
      <w:r w:rsidRPr="008E1AAB">
        <w:rPr>
          <w:rFonts w:cs="Arial"/>
          <w:sz w:val="20"/>
          <w:szCs w:val="20"/>
          <w:lang w:val="es-ES"/>
        </w:rPr>
        <w:t xml:space="preserve"> del papel y de control de la banda, especialmente en la fase de rebobinado, que es muy compleja en el caso de los materiales siliconados. </w:t>
      </w:r>
    </w:p>
    <w:p w14:paraId="2E898734" w14:textId="77777777" w:rsidR="008E1AAB" w:rsidRDefault="008E1AAB" w:rsidP="008E1AAB">
      <w:pPr>
        <w:spacing w:line="276" w:lineRule="auto"/>
        <w:rPr>
          <w:rFonts w:cs="Arial"/>
          <w:b/>
          <w:sz w:val="20"/>
          <w:szCs w:val="20"/>
          <w:lang w:val="es-ES"/>
        </w:rPr>
      </w:pPr>
    </w:p>
    <w:p w14:paraId="1C5E1056" w14:textId="76929EB8" w:rsidR="005234F9" w:rsidRPr="008E1AAB" w:rsidRDefault="005234F9" w:rsidP="008E1AAB">
      <w:pPr>
        <w:spacing w:line="276" w:lineRule="auto"/>
        <w:rPr>
          <w:rFonts w:cs="Arial"/>
          <w:b/>
          <w:sz w:val="20"/>
          <w:szCs w:val="20"/>
          <w:lang w:val="es-ES"/>
        </w:rPr>
      </w:pPr>
      <w:r w:rsidRPr="008E1AAB">
        <w:rPr>
          <w:rFonts w:cs="Arial"/>
          <w:b/>
          <w:sz w:val="20"/>
          <w:szCs w:val="20"/>
          <w:lang w:val="es-ES"/>
        </w:rPr>
        <w:t xml:space="preserve">Personalizada para llevar a cabo tareas a medida </w:t>
      </w:r>
      <w:r w:rsidR="00362345" w:rsidRPr="008E1AAB">
        <w:rPr>
          <w:rFonts w:cs="Arial"/>
          <w:b/>
          <w:sz w:val="20"/>
          <w:szCs w:val="20"/>
          <w:lang w:val="es-ES"/>
        </w:rPr>
        <w:br/>
      </w:r>
      <w:r w:rsidRPr="008E1AAB">
        <w:rPr>
          <w:rFonts w:cs="Arial"/>
          <w:sz w:val="20"/>
          <w:szCs w:val="20"/>
          <w:lang w:val="es-ES"/>
        </w:rPr>
        <w:t>«Esta máquina se fabricó a medida para Itasa, y está claro que han tenido mucho cuidado de adaptarse exactamente a nuestras necesidades y a las capacidades del equipo —</w:t>
      </w:r>
      <w:r w:rsidR="008E1AAB">
        <w:rPr>
          <w:rFonts w:cs="Arial"/>
          <w:sz w:val="20"/>
          <w:szCs w:val="20"/>
          <w:lang w:val="es-ES"/>
        </w:rPr>
        <w:t xml:space="preserve"> </w:t>
      </w:r>
      <w:r w:rsidRPr="008E1AAB">
        <w:rPr>
          <w:rFonts w:cs="Arial"/>
          <w:sz w:val="20"/>
          <w:szCs w:val="20"/>
          <w:lang w:val="es-ES"/>
        </w:rPr>
        <w:t xml:space="preserve">explicó </w:t>
      </w:r>
      <w:r w:rsidR="008E1AAB" w:rsidRPr="008E1AAB">
        <w:rPr>
          <w:rFonts w:cs="Arial"/>
          <w:sz w:val="20"/>
          <w:szCs w:val="20"/>
          <w:lang w:val="es-ES"/>
        </w:rPr>
        <w:t>Espinosa. —</w:t>
      </w:r>
      <w:r w:rsidRPr="008E1AAB">
        <w:rPr>
          <w:rFonts w:cs="Arial"/>
          <w:sz w:val="20"/>
          <w:szCs w:val="20"/>
          <w:lang w:val="es-ES"/>
        </w:rPr>
        <w:t xml:space="preserve"> Nos beneficiamos enormemente de unos cambios de bobina rápidos, una configuración rápida y ajustes de la velocidad, además de una disponibilidad eléctrica y mecánica de alto nivel.»</w:t>
      </w:r>
    </w:p>
    <w:p w14:paraId="49483CEA" w14:textId="77777777" w:rsidR="008E1AAB" w:rsidRDefault="008E1AAB" w:rsidP="008E1AAB">
      <w:pPr>
        <w:spacing w:line="276" w:lineRule="auto"/>
        <w:rPr>
          <w:rFonts w:cs="Arial"/>
          <w:sz w:val="20"/>
          <w:szCs w:val="20"/>
          <w:lang w:val="es-ES"/>
        </w:rPr>
      </w:pPr>
    </w:p>
    <w:p w14:paraId="5FA56CB6" w14:textId="71DFFCCA" w:rsidR="005234F9" w:rsidRDefault="005234F9" w:rsidP="008E1AAB">
      <w:pPr>
        <w:spacing w:line="276" w:lineRule="auto"/>
        <w:rPr>
          <w:rFonts w:cs="Arial"/>
          <w:sz w:val="20"/>
          <w:szCs w:val="20"/>
          <w:lang w:val="es-ES"/>
        </w:rPr>
      </w:pPr>
      <w:r w:rsidRPr="008E1AAB">
        <w:rPr>
          <w:rFonts w:cs="Arial"/>
          <w:sz w:val="20"/>
          <w:szCs w:val="20"/>
          <w:lang w:val="es-ES"/>
        </w:rPr>
        <w:t xml:space="preserve">La CO 8000 es una solución ideal para las empresas de conversión que necesitan líneas de producción de alto rendimiento a medida. Para los fabricantes de film es la solución perfecta para conseguir unos productos de valor añadido, como los recubrimientos de barrera para films de embalajes flexibles. En la industria del papel, los recubrimientos de silicona y adhesivos se utilizan principalmente para la producción de cintas industriales, etiquetas y productos de higiene. Para estas aplicaciones, BOBST </w:t>
      </w:r>
      <w:r w:rsidRPr="008E1AAB">
        <w:rPr>
          <w:rFonts w:cs="Arial"/>
          <w:sz w:val="20"/>
          <w:szCs w:val="20"/>
          <w:lang w:val="es-ES"/>
        </w:rPr>
        <w:lastRenderedPageBreak/>
        <w:t>ofrece líneas personalizadas basadas en las necesidades específicas de la aplicación, así como en el peso y las viscosidades del recubrimiento.</w:t>
      </w:r>
    </w:p>
    <w:p w14:paraId="38F1CCA4" w14:textId="77777777" w:rsidR="008E1AAB" w:rsidRPr="008E1AAB" w:rsidRDefault="008E1AAB" w:rsidP="008E1AAB">
      <w:pPr>
        <w:spacing w:line="276" w:lineRule="auto"/>
        <w:rPr>
          <w:rFonts w:cs="Arial"/>
          <w:sz w:val="20"/>
          <w:szCs w:val="20"/>
          <w:lang w:val="es-ES"/>
        </w:rPr>
      </w:pPr>
    </w:p>
    <w:p w14:paraId="6848682B" w14:textId="2F4481C7" w:rsidR="005234F9" w:rsidRDefault="005234F9" w:rsidP="008E1AAB">
      <w:pPr>
        <w:spacing w:line="276" w:lineRule="auto"/>
        <w:rPr>
          <w:rFonts w:cs="Arial"/>
          <w:bCs/>
          <w:sz w:val="20"/>
          <w:szCs w:val="20"/>
          <w:lang w:val="es-ES"/>
        </w:rPr>
      </w:pPr>
      <w:r w:rsidRPr="008E1AAB">
        <w:rPr>
          <w:rFonts w:cs="Arial"/>
          <w:sz w:val="20"/>
          <w:szCs w:val="20"/>
          <w:lang w:val="es-ES"/>
        </w:rPr>
        <w:t xml:space="preserve">«En los últimos años hemos podido comprobar que ahora los clientes </w:t>
      </w:r>
      <w:r w:rsidRPr="008E1AAB">
        <w:rPr>
          <w:rFonts w:cs="Arial"/>
          <w:bCs/>
          <w:sz w:val="20"/>
          <w:szCs w:val="20"/>
          <w:lang w:val="es-ES"/>
        </w:rPr>
        <w:t xml:space="preserve">buscan sobre todo optimizar los niveles de </w:t>
      </w:r>
      <w:proofErr w:type="spellStart"/>
      <w:r w:rsidRPr="008E1AAB">
        <w:rPr>
          <w:rFonts w:cs="Arial"/>
          <w:bCs/>
          <w:sz w:val="20"/>
          <w:szCs w:val="20"/>
          <w:lang w:val="es-ES"/>
        </w:rPr>
        <w:t>release</w:t>
      </w:r>
      <w:proofErr w:type="spellEnd"/>
      <w:r w:rsidRPr="008E1AAB">
        <w:rPr>
          <w:rFonts w:cs="Arial"/>
          <w:bCs/>
          <w:sz w:val="20"/>
          <w:szCs w:val="20"/>
          <w:lang w:val="es-ES"/>
        </w:rPr>
        <w:t xml:space="preserve"> y espesores de capa, mejorar la inspección y minimizar los defectos superficiales, además de mejorar la planeidad del producto», explica Espinosa. «La CO 8000 nos ayuda a cubrir estas necesidades. Además del concepto flexible de la unidad de recubrimiento, y la calidad de construcción, nos sorprendió gratamente la facilidad de integración de la impresora flexográfica. Además, tuvimos en cuenta las capacidades tecnológicas y la infraestructura de servicio de BOBST.»</w:t>
      </w:r>
    </w:p>
    <w:p w14:paraId="72336CBB" w14:textId="77777777" w:rsidR="008E1AAB" w:rsidRPr="008E1AAB" w:rsidRDefault="008E1AAB" w:rsidP="008E1AAB">
      <w:pPr>
        <w:spacing w:line="276" w:lineRule="auto"/>
        <w:rPr>
          <w:rFonts w:cs="Arial"/>
          <w:bCs/>
          <w:sz w:val="20"/>
          <w:szCs w:val="20"/>
          <w:lang w:val="es-ES"/>
        </w:rPr>
      </w:pPr>
    </w:p>
    <w:p w14:paraId="3CD12299" w14:textId="1A9D3659" w:rsidR="005234F9" w:rsidRPr="008E1AAB" w:rsidRDefault="005234F9" w:rsidP="008E1AAB">
      <w:pPr>
        <w:spacing w:line="276" w:lineRule="auto"/>
        <w:rPr>
          <w:rFonts w:cs="Arial"/>
          <w:bCs/>
          <w:sz w:val="20"/>
          <w:szCs w:val="20"/>
          <w:lang w:val="es-ES"/>
        </w:rPr>
      </w:pPr>
      <w:r w:rsidRPr="008E1AAB">
        <w:rPr>
          <w:rFonts w:cs="Arial"/>
          <w:bCs/>
          <w:sz w:val="20"/>
          <w:szCs w:val="20"/>
          <w:lang w:val="es-ES"/>
        </w:rPr>
        <w:t>BOBST se enorgullece enormemente de la completa gama de servicios que ofrece a sus clientes. Además de estar totalmente presente a través de la instalación y la formación, BOBST ofrece también servicios de inspección en profundidad y actualizaciones de las máquinas, diagnóstico y supervisión remotos, cursos de formación y asesoramiento especializado para mejorar los procesos de producción.</w:t>
      </w:r>
    </w:p>
    <w:p w14:paraId="1C3AAE8E" w14:textId="77777777" w:rsidR="00362345" w:rsidRPr="008E1AAB" w:rsidRDefault="00362345" w:rsidP="008E1AAB">
      <w:pPr>
        <w:spacing w:line="276" w:lineRule="auto"/>
        <w:rPr>
          <w:rFonts w:cs="Arial"/>
          <w:bCs/>
          <w:sz w:val="20"/>
          <w:szCs w:val="20"/>
          <w:lang w:val="es-ES"/>
        </w:rPr>
      </w:pPr>
    </w:p>
    <w:p w14:paraId="3E290D6A" w14:textId="77777777" w:rsidR="005234F9" w:rsidRPr="008E1AAB" w:rsidRDefault="005234F9" w:rsidP="008E1AAB">
      <w:pPr>
        <w:spacing w:line="276" w:lineRule="auto"/>
        <w:rPr>
          <w:rFonts w:cs="Arial"/>
          <w:b/>
          <w:sz w:val="20"/>
          <w:szCs w:val="20"/>
          <w:lang w:val="es-ES"/>
        </w:rPr>
      </w:pPr>
      <w:r w:rsidRPr="008E1AAB">
        <w:rPr>
          <w:rFonts w:cs="Arial"/>
          <w:b/>
          <w:bCs/>
          <w:sz w:val="20"/>
          <w:szCs w:val="20"/>
          <w:lang w:val="es-ES"/>
        </w:rPr>
        <w:t>Con la vista puesta en el futuro</w:t>
      </w:r>
    </w:p>
    <w:p w14:paraId="47F48070" w14:textId="39DF400A" w:rsidR="005234F9" w:rsidRDefault="005234F9" w:rsidP="008E1AAB">
      <w:pPr>
        <w:spacing w:line="276" w:lineRule="auto"/>
        <w:rPr>
          <w:rFonts w:cs="Arial"/>
          <w:bCs/>
          <w:sz w:val="20"/>
          <w:szCs w:val="20"/>
          <w:lang w:val="es-ES"/>
        </w:rPr>
      </w:pPr>
      <w:r w:rsidRPr="008E1AAB">
        <w:rPr>
          <w:rFonts w:cs="Arial"/>
          <w:bCs/>
          <w:sz w:val="20"/>
          <w:szCs w:val="20"/>
          <w:lang w:val="es-ES"/>
        </w:rPr>
        <w:t xml:space="preserve">«No cabe duda de que BOBST diseña y fabrica equipos de última generación —afirmaba Espinosa. — Y, gracias a eso, nosotros podemos centrarnos en nuestros clientes, ofreciéndoles el mejor servicio con la mayor flexibilidad y unas soluciones personalizadas. Además, el reciclaje y la sostenibilidad, así como la certificación de la procedencia del papel, son cada vez más importantes para nuestros clientes y para los usuarios finales. </w:t>
      </w:r>
    </w:p>
    <w:p w14:paraId="44A88E15" w14:textId="77777777" w:rsidR="008E1AAB" w:rsidRPr="008E1AAB" w:rsidRDefault="008E1AAB" w:rsidP="008E1AAB">
      <w:pPr>
        <w:spacing w:line="276" w:lineRule="auto"/>
        <w:rPr>
          <w:rFonts w:cs="Arial"/>
          <w:bCs/>
          <w:sz w:val="20"/>
          <w:szCs w:val="20"/>
          <w:lang w:val="es-ES"/>
        </w:rPr>
      </w:pPr>
    </w:p>
    <w:p w14:paraId="09F015DE" w14:textId="77777777" w:rsidR="005234F9" w:rsidRPr="008E1AAB" w:rsidRDefault="005234F9" w:rsidP="008E1AAB">
      <w:pPr>
        <w:spacing w:line="276" w:lineRule="auto"/>
        <w:rPr>
          <w:rFonts w:cs="Arial"/>
          <w:bCs/>
          <w:sz w:val="20"/>
          <w:szCs w:val="20"/>
          <w:lang w:val="es-ES"/>
        </w:rPr>
      </w:pPr>
      <w:r w:rsidRPr="008E1AAB">
        <w:rPr>
          <w:rFonts w:cs="Arial"/>
          <w:bCs/>
          <w:sz w:val="20"/>
          <w:szCs w:val="20"/>
          <w:lang w:val="es-ES"/>
        </w:rPr>
        <w:t>Estos temas son algunas de las prioridades en la industria y estamos trabajando para desarrollar nuevas soluciones. En general, vemos un gran potencial en el mercado y una demanda creciente. El proyecto de México ha sido muy bien recibido por el mercado y confiamos en poder construir una segunda línea de siliconado en un futuro próximo.»</w:t>
      </w:r>
    </w:p>
    <w:p w14:paraId="5A839C92" w14:textId="77777777" w:rsidR="005234F9" w:rsidRPr="008E1AAB" w:rsidRDefault="005234F9" w:rsidP="008E1AAB">
      <w:pPr>
        <w:spacing w:line="276" w:lineRule="auto"/>
        <w:rPr>
          <w:rFonts w:cs="Arial"/>
          <w:i/>
          <w:iCs/>
          <w:sz w:val="20"/>
          <w:szCs w:val="20"/>
          <w:lang w:val="es-ES"/>
        </w:rPr>
      </w:pPr>
    </w:p>
    <w:p w14:paraId="061A6C5A" w14:textId="77777777" w:rsidR="005234F9" w:rsidRPr="008E1AAB" w:rsidRDefault="005234F9" w:rsidP="008E1AAB">
      <w:pPr>
        <w:spacing w:line="276" w:lineRule="auto"/>
        <w:rPr>
          <w:rFonts w:cs="Arial"/>
          <w:i/>
          <w:iCs/>
          <w:sz w:val="20"/>
          <w:szCs w:val="20"/>
          <w:lang w:val="es-ES"/>
        </w:rPr>
      </w:pPr>
      <w:r w:rsidRPr="008E1AAB">
        <w:rPr>
          <w:rFonts w:cs="Arial"/>
          <w:i/>
          <w:iCs/>
          <w:sz w:val="20"/>
          <w:szCs w:val="20"/>
          <w:lang w:val="es-ES"/>
        </w:rPr>
        <w:t>(</w:t>
      </w:r>
      <w:proofErr w:type="spellStart"/>
      <w:r w:rsidRPr="008E1AAB">
        <w:rPr>
          <w:rFonts w:cs="Arial"/>
          <w:i/>
          <w:iCs/>
          <w:sz w:val="20"/>
          <w:szCs w:val="20"/>
          <w:lang w:val="es-ES"/>
        </w:rPr>
        <w:t>legend</w:t>
      </w:r>
      <w:proofErr w:type="spellEnd"/>
      <w:r w:rsidRPr="008E1AAB">
        <w:rPr>
          <w:rFonts w:cs="Arial"/>
          <w:i/>
          <w:iCs/>
          <w:sz w:val="20"/>
          <w:szCs w:val="20"/>
          <w:lang w:val="es-ES"/>
        </w:rPr>
        <w:t>)</w:t>
      </w:r>
    </w:p>
    <w:p w14:paraId="3EBB6DF8" w14:textId="77777777" w:rsidR="005234F9" w:rsidRPr="008E1AAB" w:rsidRDefault="005234F9" w:rsidP="008E1AAB">
      <w:pPr>
        <w:spacing w:line="276" w:lineRule="auto"/>
        <w:rPr>
          <w:rFonts w:cs="Arial"/>
          <w:i/>
          <w:iCs/>
          <w:sz w:val="20"/>
          <w:szCs w:val="20"/>
          <w:lang w:val="es-ES"/>
        </w:rPr>
      </w:pPr>
      <w:r w:rsidRPr="008E1AAB">
        <w:rPr>
          <w:rFonts w:cs="Arial"/>
          <w:i/>
          <w:iCs/>
          <w:sz w:val="20"/>
          <w:szCs w:val="20"/>
          <w:lang w:val="es-ES"/>
        </w:rPr>
        <w:t>La línea de siliconado CO 8000 de BOBST en la planta de producción de Itasa en Querétaro, México</w:t>
      </w:r>
    </w:p>
    <w:p w14:paraId="21821F78" w14:textId="77777777" w:rsidR="00B936B3" w:rsidRPr="008E1AAB"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08D144F3" w14:textId="77777777" w:rsidR="00E61AB6" w:rsidRPr="008E1AAB" w:rsidRDefault="00E61AB6" w:rsidP="008E1AAB">
      <w:pPr>
        <w:autoSpaceDE w:val="0"/>
        <w:autoSpaceDN w:val="0"/>
        <w:adjustRightInd w:val="0"/>
        <w:spacing w:line="240" w:lineRule="exact"/>
        <w:outlineLvl w:val="0"/>
        <w:rPr>
          <w:rFonts w:cs="Arial"/>
          <w:b/>
          <w:bCs/>
          <w:sz w:val="19"/>
          <w:szCs w:val="19"/>
          <w:lang w:val="es-ES"/>
        </w:rPr>
      </w:pPr>
      <w:r w:rsidRPr="008E1AAB">
        <w:rPr>
          <w:rFonts w:cs="Arial"/>
          <w:b/>
          <w:bCs/>
          <w:sz w:val="19"/>
          <w:szCs w:val="19"/>
          <w:lang w:val="es-ES"/>
        </w:rPr>
        <w:t>Acerca de BOBST</w:t>
      </w:r>
    </w:p>
    <w:p w14:paraId="5F4EE68B" w14:textId="77777777" w:rsidR="00D12952" w:rsidRPr="008E1AAB" w:rsidRDefault="00D12952" w:rsidP="008E1AAB">
      <w:pPr>
        <w:autoSpaceDE w:val="0"/>
        <w:autoSpaceDN w:val="0"/>
        <w:adjustRightInd w:val="0"/>
        <w:spacing w:line="240" w:lineRule="exact"/>
        <w:outlineLvl w:val="0"/>
        <w:rPr>
          <w:rFonts w:cs="Arial"/>
          <w:b/>
          <w:bCs/>
          <w:sz w:val="19"/>
          <w:szCs w:val="19"/>
          <w:lang w:val="es-ES"/>
        </w:rPr>
      </w:pPr>
    </w:p>
    <w:p w14:paraId="10C19D24" w14:textId="77777777" w:rsidR="00BE0378" w:rsidRPr="008E1AAB" w:rsidRDefault="00BE0378" w:rsidP="008E1AAB">
      <w:pPr>
        <w:spacing w:line="240" w:lineRule="exact"/>
        <w:rPr>
          <w:sz w:val="19"/>
          <w:szCs w:val="19"/>
          <w:lang w:val="es-ES"/>
        </w:rPr>
      </w:pPr>
      <w:r w:rsidRPr="008E1AAB">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6EB61650" w14:textId="77777777" w:rsidR="00BE0378" w:rsidRPr="008E1AAB" w:rsidRDefault="00BE0378" w:rsidP="008E1AAB">
      <w:pPr>
        <w:spacing w:line="240" w:lineRule="exact"/>
        <w:rPr>
          <w:sz w:val="19"/>
          <w:szCs w:val="19"/>
          <w:lang w:val="es-ES"/>
        </w:rPr>
      </w:pPr>
    </w:p>
    <w:p w14:paraId="4EEE33F5" w14:textId="5A82E9A8" w:rsidR="00E61AB6" w:rsidRPr="008E1AAB" w:rsidRDefault="00BE0378" w:rsidP="008E1AAB">
      <w:pPr>
        <w:spacing w:line="240" w:lineRule="exact"/>
        <w:rPr>
          <w:rFonts w:cs="Arial"/>
          <w:sz w:val="19"/>
          <w:szCs w:val="19"/>
          <w:lang w:val="es-ES"/>
        </w:rPr>
      </w:pPr>
      <w:r w:rsidRPr="008E1AAB">
        <w:rPr>
          <w:sz w:val="19"/>
          <w:szCs w:val="19"/>
          <w:lang w:val="es-ES"/>
        </w:rPr>
        <w:t xml:space="preserve">Fundada en 1890 por Joseph </w:t>
      </w:r>
      <w:proofErr w:type="spellStart"/>
      <w:r w:rsidRPr="008E1AAB">
        <w:rPr>
          <w:sz w:val="19"/>
          <w:szCs w:val="19"/>
          <w:lang w:val="es-ES"/>
        </w:rPr>
        <w:t>Bobst</w:t>
      </w:r>
      <w:proofErr w:type="spellEnd"/>
      <w:r w:rsidRPr="008E1AAB">
        <w:rPr>
          <w:sz w:val="19"/>
          <w:szCs w:val="19"/>
          <w:lang w:val="es-ES"/>
        </w:rPr>
        <w:t xml:space="preserve"> en Lausana (Suiza), BOBST está presente en más de 50 países, cuenta con 15 plantas de producción en 8 países y emplea a más 5 500 trabajadores en todo el mundo. La compañía registró una facturación consolidada de 1 636 millones de francos suizos durante el ejercicio finalizado el 31 de diciembre de 2019.</w:t>
      </w:r>
    </w:p>
    <w:p w14:paraId="76889149" w14:textId="77777777" w:rsidR="00362345" w:rsidRPr="008E1AAB" w:rsidRDefault="00362345" w:rsidP="008E1AAB">
      <w:pPr>
        <w:spacing w:line="240" w:lineRule="exact"/>
        <w:rPr>
          <w:rFonts w:cs="Arial"/>
          <w:sz w:val="19"/>
          <w:szCs w:val="19"/>
          <w:lang w:val="es-ES"/>
        </w:rPr>
      </w:pPr>
    </w:p>
    <w:p w14:paraId="387DD3AD" w14:textId="77777777" w:rsidR="00E61AB6" w:rsidRPr="008E1AAB" w:rsidRDefault="00E61AB6" w:rsidP="008E1AAB">
      <w:pPr>
        <w:spacing w:line="240" w:lineRule="exact"/>
        <w:rPr>
          <w:rFonts w:cs="Arial"/>
          <w:b/>
          <w:sz w:val="19"/>
          <w:szCs w:val="19"/>
          <w:lang w:val="es-ES"/>
        </w:rPr>
      </w:pPr>
      <w:r w:rsidRPr="008E1AAB">
        <w:rPr>
          <w:rFonts w:cs="Arial"/>
          <w:b/>
          <w:sz w:val="19"/>
          <w:szCs w:val="19"/>
          <w:lang w:val="es-ES"/>
        </w:rPr>
        <w:t>Contacto prensa</w:t>
      </w:r>
      <w:r w:rsidR="006A73CE" w:rsidRPr="008E1AAB">
        <w:rPr>
          <w:rFonts w:cs="Arial"/>
          <w:b/>
          <w:sz w:val="19"/>
          <w:szCs w:val="19"/>
          <w:lang w:val="es-ES"/>
        </w:rPr>
        <w:t>:</w:t>
      </w:r>
    </w:p>
    <w:p w14:paraId="4E2E70AF" w14:textId="77777777" w:rsidR="00D12952" w:rsidRPr="008E1AAB" w:rsidRDefault="00D12952" w:rsidP="008E1AAB">
      <w:pPr>
        <w:spacing w:line="240" w:lineRule="exact"/>
        <w:rPr>
          <w:rFonts w:cs="Arial"/>
          <w:b/>
          <w:sz w:val="19"/>
          <w:szCs w:val="19"/>
          <w:lang w:val="es-ES"/>
        </w:rPr>
      </w:pPr>
    </w:p>
    <w:p w14:paraId="72942DDA" w14:textId="77777777" w:rsidR="00362345" w:rsidRPr="008E1AAB" w:rsidRDefault="00362345" w:rsidP="008E1AAB">
      <w:pPr>
        <w:spacing w:line="240" w:lineRule="exact"/>
        <w:rPr>
          <w:rFonts w:cs="Arial"/>
          <w:sz w:val="19"/>
          <w:szCs w:val="19"/>
          <w:lang w:val="es-ES"/>
        </w:rPr>
      </w:pPr>
      <w:r w:rsidRPr="008E1AAB">
        <w:rPr>
          <w:rFonts w:cs="Arial"/>
          <w:sz w:val="19"/>
          <w:szCs w:val="19"/>
          <w:lang w:val="es-ES"/>
        </w:rPr>
        <w:t>Gudrun Alex</w:t>
      </w:r>
      <w:r w:rsidRPr="008E1AAB">
        <w:rPr>
          <w:rFonts w:cs="Arial"/>
          <w:sz w:val="19"/>
          <w:szCs w:val="19"/>
          <w:lang w:val="es-ES"/>
        </w:rPr>
        <w:br/>
        <w:t xml:space="preserve">BOBST PR </w:t>
      </w:r>
      <w:proofErr w:type="spellStart"/>
      <w:r w:rsidRPr="008E1AAB">
        <w:rPr>
          <w:rFonts w:cs="Arial"/>
          <w:sz w:val="19"/>
          <w:szCs w:val="19"/>
          <w:lang w:val="es-ES"/>
        </w:rPr>
        <w:t>Representative</w:t>
      </w:r>
      <w:proofErr w:type="spellEnd"/>
    </w:p>
    <w:p w14:paraId="39B00B97" w14:textId="77777777" w:rsidR="00362345" w:rsidRPr="008E1AAB" w:rsidRDefault="00362345" w:rsidP="008E1AAB">
      <w:pPr>
        <w:spacing w:line="240" w:lineRule="exact"/>
        <w:rPr>
          <w:rFonts w:cs="Arial"/>
          <w:sz w:val="19"/>
          <w:szCs w:val="19"/>
          <w:lang w:val="es-ES" w:eastAsia="de-DE"/>
        </w:rPr>
      </w:pPr>
      <w:r w:rsidRPr="008E1AAB">
        <w:rPr>
          <w:rFonts w:cs="Arial"/>
          <w:sz w:val="19"/>
          <w:szCs w:val="19"/>
          <w:lang w:val="es-ES" w:eastAsia="de-DE"/>
        </w:rPr>
        <w:t xml:space="preserve">Tel.: +49 211 58 58 66 66 </w:t>
      </w:r>
    </w:p>
    <w:p w14:paraId="31B98263" w14:textId="77777777" w:rsidR="00362345" w:rsidRPr="008E1AAB" w:rsidRDefault="00362345" w:rsidP="008E1AAB">
      <w:pPr>
        <w:spacing w:line="240" w:lineRule="exact"/>
        <w:rPr>
          <w:rFonts w:cs="Arial"/>
          <w:sz w:val="19"/>
          <w:szCs w:val="19"/>
          <w:lang w:val="es-ES" w:eastAsia="de-DE"/>
        </w:rPr>
      </w:pPr>
      <w:r w:rsidRPr="008E1AAB">
        <w:rPr>
          <w:rFonts w:cs="Arial"/>
          <w:sz w:val="19"/>
          <w:szCs w:val="19"/>
          <w:lang w:val="es-ES" w:eastAsia="de-DE"/>
        </w:rPr>
        <w:t>Mobile: +49 160 48 41 439</w:t>
      </w:r>
    </w:p>
    <w:p w14:paraId="34CBE456" w14:textId="77777777" w:rsidR="00362345" w:rsidRPr="008E1AAB" w:rsidRDefault="00362345" w:rsidP="008E1AAB">
      <w:pPr>
        <w:spacing w:line="240" w:lineRule="exact"/>
        <w:rPr>
          <w:rFonts w:asciiTheme="majorHAnsi" w:eastAsia="Microsoft YaHei" w:hAnsiTheme="majorHAnsi" w:cstheme="majorHAnsi"/>
          <w:color w:val="0000FF"/>
          <w:sz w:val="19"/>
          <w:szCs w:val="19"/>
          <w:u w:val="single"/>
          <w:lang w:val="es-ES" w:eastAsia="de-DE"/>
        </w:rPr>
      </w:pPr>
      <w:r w:rsidRPr="008E1AAB">
        <w:rPr>
          <w:rFonts w:cs="Arial"/>
          <w:sz w:val="19"/>
          <w:szCs w:val="19"/>
          <w:lang w:val="es-ES" w:eastAsia="de-DE"/>
        </w:rPr>
        <w:t xml:space="preserve">Email: </w:t>
      </w:r>
      <w:hyperlink r:id="rId7" w:history="1">
        <w:r w:rsidRPr="008E1AAB">
          <w:rPr>
            <w:rFonts w:asciiTheme="majorHAnsi" w:eastAsia="Microsoft YaHei" w:hAnsiTheme="majorHAnsi" w:cstheme="majorHAnsi"/>
            <w:color w:val="0000FF"/>
            <w:sz w:val="19"/>
            <w:szCs w:val="19"/>
            <w:u w:val="single"/>
            <w:lang w:val="es-ES" w:eastAsia="de-DE"/>
          </w:rPr>
          <w:t>gudrun.alex@bobst.com</w:t>
        </w:r>
      </w:hyperlink>
    </w:p>
    <w:p w14:paraId="0D037EF4" w14:textId="77777777" w:rsidR="00362345" w:rsidRPr="008E1AAB" w:rsidRDefault="00362345" w:rsidP="008E1AAB">
      <w:pPr>
        <w:spacing w:line="240" w:lineRule="exact"/>
        <w:rPr>
          <w:rFonts w:asciiTheme="majorHAnsi" w:eastAsia="Microsoft YaHei" w:hAnsiTheme="majorHAnsi" w:cstheme="majorHAnsi"/>
          <w:color w:val="0000FF"/>
          <w:sz w:val="19"/>
          <w:szCs w:val="19"/>
          <w:u w:val="single"/>
          <w:lang w:val="es-ES" w:eastAsia="de-DE"/>
        </w:rPr>
      </w:pPr>
    </w:p>
    <w:p w14:paraId="5A2A0399" w14:textId="77777777" w:rsidR="00362345" w:rsidRPr="008E1AAB" w:rsidRDefault="00362345" w:rsidP="008E1AAB">
      <w:pPr>
        <w:spacing w:line="240" w:lineRule="exact"/>
        <w:rPr>
          <w:rFonts w:cs="Arial"/>
          <w:sz w:val="19"/>
          <w:szCs w:val="19"/>
          <w:lang w:val="es-ES"/>
        </w:rPr>
      </w:pPr>
      <w:r w:rsidRPr="008E1AAB">
        <w:rPr>
          <w:rFonts w:cs="Arial"/>
          <w:sz w:val="19"/>
          <w:szCs w:val="19"/>
          <w:lang w:val="es-ES"/>
        </w:rPr>
        <w:lastRenderedPageBreak/>
        <w:t xml:space="preserve">Silvana </w:t>
      </w:r>
      <w:proofErr w:type="spellStart"/>
      <w:r w:rsidRPr="008E1AAB">
        <w:rPr>
          <w:rFonts w:cs="Arial"/>
          <w:sz w:val="19"/>
          <w:szCs w:val="19"/>
          <w:lang w:val="es-ES"/>
        </w:rPr>
        <w:t>Ilari</w:t>
      </w:r>
      <w:proofErr w:type="spellEnd"/>
      <w:r w:rsidRPr="008E1AAB">
        <w:rPr>
          <w:rFonts w:cs="Arial"/>
          <w:sz w:val="19"/>
          <w:szCs w:val="19"/>
          <w:lang w:val="es-ES"/>
        </w:rPr>
        <w:br/>
      </w:r>
      <w:proofErr w:type="spellStart"/>
      <w:r w:rsidRPr="008E1AAB">
        <w:rPr>
          <w:rFonts w:cs="Arial"/>
          <w:sz w:val="19"/>
          <w:szCs w:val="19"/>
          <w:lang w:val="es-ES"/>
        </w:rPr>
        <w:t>Communication</w:t>
      </w:r>
      <w:proofErr w:type="spellEnd"/>
      <w:r w:rsidRPr="008E1AAB">
        <w:rPr>
          <w:rFonts w:cs="Arial"/>
          <w:sz w:val="19"/>
          <w:szCs w:val="19"/>
          <w:lang w:val="es-ES"/>
        </w:rPr>
        <w:t xml:space="preserve"> Manager</w:t>
      </w:r>
    </w:p>
    <w:p w14:paraId="18D8DDD3" w14:textId="77777777" w:rsidR="00362345" w:rsidRPr="008E1AAB" w:rsidRDefault="00362345" w:rsidP="008E1AAB">
      <w:pPr>
        <w:spacing w:line="240" w:lineRule="exact"/>
        <w:rPr>
          <w:rFonts w:cs="Arial"/>
          <w:sz w:val="19"/>
          <w:szCs w:val="19"/>
          <w:lang w:val="es-ES"/>
        </w:rPr>
      </w:pPr>
      <w:proofErr w:type="spellStart"/>
      <w:r w:rsidRPr="008E1AAB">
        <w:rPr>
          <w:rFonts w:cs="Arial"/>
          <w:sz w:val="19"/>
          <w:szCs w:val="19"/>
          <w:lang w:val="es-ES"/>
        </w:rPr>
        <w:t>Strategic</w:t>
      </w:r>
      <w:proofErr w:type="spellEnd"/>
      <w:r w:rsidRPr="008E1AAB">
        <w:rPr>
          <w:rFonts w:cs="Arial"/>
          <w:sz w:val="19"/>
          <w:szCs w:val="19"/>
          <w:lang w:val="es-ES"/>
        </w:rPr>
        <w:t xml:space="preserve"> </w:t>
      </w:r>
      <w:proofErr w:type="spellStart"/>
      <w:r w:rsidRPr="008E1AAB">
        <w:rPr>
          <w:rFonts w:cs="Arial"/>
          <w:sz w:val="19"/>
          <w:szCs w:val="19"/>
          <w:lang w:val="es-ES"/>
        </w:rPr>
        <w:t>Product</w:t>
      </w:r>
      <w:proofErr w:type="spellEnd"/>
      <w:r w:rsidRPr="008E1AAB">
        <w:rPr>
          <w:rFonts w:cs="Arial"/>
          <w:sz w:val="19"/>
          <w:szCs w:val="19"/>
          <w:lang w:val="es-ES"/>
        </w:rPr>
        <w:t xml:space="preserve"> Marketing</w:t>
      </w:r>
    </w:p>
    <w:p w14:paraId="52C2A7F1" w14:textId="77777777" w:rsidR="00362345" w:rsidRPr="008E1AAB" w:rsidRDefault="00362345" w:rsidP="008E1AAB">
      <w:pPr>
        <w:spacing w:line="240" w:lineRule="exact"/>
        <w:rPr>
          <w:rFonts w:cs="Arial"/>
          <w:sz w:val="19"/>
          <w:szCs w:val="19"/>
          <w:lang w:val="es-ES"/>
        </w:rPr>
      </w:pPr>
      <w:r w:rsidRPr="008E1AAB">
        <w:rPr>
          <w:rFonts w:cs="Arial"/>
          <w:sz w:val="19"/>
          <w:szCs w:val="19"/>
          <w:lang w:val="es-ES"/>
        </w:rPr>
        <w:t xml:space="preserve">Business </w:t>
      </w:r>
      <w:proofErr w:type="spellStart"/>
      <w:r w:rsidRPr="008E1AAB">
        <w:rPr>
          <w:rFonts w:cs="Arial"/>
          <w:sz w:val="19"/>
          <w:szCs w:val="19"/>
          <w:lang w:val="es-ES"/>
        </w:rPr>
        <w:t>Unit</w:t>
      </w:r>
      <w:proofErr w:type="spellEnd"/>
      <w:r w:rsidRPr="008E1AAB">
        <w:rPr>
          <w:rFonts w:cs="Arial"/>
          <w:sz w:val="19"/>
          <w:szCs w:val="19"/>
          <w:lang w:val="es-ES"/>
        </w:rPr>
        <w:t xml:space="preserve"> Web-</w:t>
      </w:r>
      <w:proofErr w:type="spellStart"/>
      <w:r w:rsidRPr="008E1AAB">
        <w:rPr>
          <w:rFonts w:cs="Arial"/>
          <w:sz w:val="19"/>
          <w:szCs w:val="19"/>
          <w:lang w:val="es-ES"/>
        </w:rPr>
        <w:t>fed</w:t>
      </w:r>
      <w:proofErr w:type="spellEnd"/>
    </w:p>
    <w:p w14:paraId="10B19C8C" w14:textId="77777777" w:rsidR="00362345" w:rsidRPr="008E1AAB" w:rsidRDefault="00362345" w:rsidP="008E1AAB">
      <w:pPr>
        <w:spacing w:line="240" w:lineRule="exact"/>
        <w:rPr>
          <w:rFonts w:cs="Arial"/>
          <w:sz w:val="19"/>
          <w:szCs w:val="19"/>
          <w:lang w:val="es-ES" w:eastAsia="de-DE"/>
        </w:rPr>
      </w:pPr>
      <w:r w:rsidRPr="008E1AAB">
        <w:rPr>
          <w:rFonts w:cs="Arial"/>
          <w:sz w:val="19"/>
          <w:szCs w:val="19"/>
          <w:lang w:val="es-ES" w:eastAsia="de-DE"/>
        </w:rPr>
        <w:t xml:space="preserve">Tel.: +39 0523 493 236 </w:t>
      </w:r>
    </w:p>
    <w:p w14:paraId="08CF7217" w14:textId="77777777" w:rsidR="00362345" w:rsidRPr="008E1AAB" w:rsidRDefault="00362345" w:rsidP="008E1AAB">
      <w:pPr>
        <w:spacing w:line="240" w:lineRule="exact"/>
        <w:rPr>
          <w:rFonts w:cs="Arial"/>
          <w:sz w:val="19"/>
          <w:szCs w:val="19"/>
          <w:lang w:val="es-ES" w:eastAsia="de-DE"/>
        </w:rPr>
      </w:pPr>
      <w:r w:rsidRPr="008E1AAB">
        <w:rPr>
          <w:rFonts w:cs="Arial"/>
          <w:sz w:val="19"/>
          <w:szCs w:val="19"/>
          <w:lang w:val="es-ES" w:eastAsia="de-DE"/>
        </w:rPr>
        <w:t>Mobile: +39 335 562 28 62</w:t>
      </w:r>
    </w:p>
    <w:p w14:paraId="19589DEC" w14:textId="77777777" w:rsidR="00362345" w:rsidRPr="008E1AAB" w:rsidRDefault="00362345" w:rsidP="008E1AAB">
      <w:pPr>
        <w:spacing w:line="240" w:lineRule="exact"/>
        <w:rPr>
          <w:rFonts w:cs="Arial"/>
          <w:sz w:val="19"/>
          <w:szCs w:val="19"/>
          <w:lang w:val="es-ES" w:eastAsia="de-DE"/>
        </w:rPr>
      </w:pPr>
      <w:r w:rsidRPr="008E1AAB">
        <w:rPr>
          <w:rFonts w:cs="Arial"/>
          <w:sz w:val="19"/>
          <w:szCs w:val="19"/>
          <w:lang w:val="es-ES" w:eastAsia="de-DE"/>
        </w:rPr>
        <w:t xml:space="preserve">Email: </w:t>
      </w:r>
      <w:hyperlink r:id="rId8" w:history="1">
        <w:r w:rsidRPr="008E1AAB">
          <w:rPr>
            <w:rFonts w:asciiTheme="majorHAnsi" w:eastAsia="Microsoft YaHei" w:hAnsiTheme="majorHAnsi" w:cstheme="majorHAnsi"/>
            <w:color w:val="0000FF"/>
            <w:sz w:val="19"/>
            <w:szCs w:val="19"/>
            <w:u w:val="single"/>
            <w:lang w:val="es-ES" w:eastAsia="de-DE"/>
          </w:rPr>
          <w:t>silvana.ilari@bobst.com</w:t>
        </w:r>
      </w:hyperlink>
    </w:p>
    <w:p w14:paraId="00E090D4" w14:textId="79E058F4" w:rsidR="00D12952" w:rsidRPr="008E1AAB" w:rsidRDefault="00D12952" w:rsidP="008E1AAB">
      <w:pPr>
        <w:spacing w:line="240" w:lineRule="exact"/>
        <w:rPr>
          <w:rFonts w:cs="Arial"/>
          <w:sz w:val="19"/>
          <w:szCs w:val="19"/>
          <w:lang w:val="es-ES" w:eastAsia="de-DE"/>
        </w:rPr>
      </w:pPr>
    </w:p>
    <w:p w14:paraId="4220CB0A" w14:textId="77777777" w:rsidR="000B5055" w:rsidRPr="008E1AAB" w:rsidRDefault="000B5055" w:rsidP="008E1AAB">
      <w:pPr>
        <w:spacing w:line="240" w:lineRule="exact"/>
        <w:rPr>
          <w:rFonts w:eastAsia="SimSun" w:cs="Arial"/>
          <w:b/>
          <w:bCs/>
          <w:sz w:val="19"/>
          <w:szCs w:val="19"/>
          <w:lang w:val="es-ES" w:eastAsia="zh-CN" w:bidi="th-TH"/>
        </w:rPr>
      </w:pPr>
      <w:proofErr w:type="spellStart"/>
      <w:r w:rsidRPr="008E1AAB">
        <w:rPr>
          <w:rFonts w:eastAsia="SimSun" w:cs="Arial"/>
          <w:b/>
          <w:bCs/>
          <w:sz w:val="19"/>
          <w:szCs w:val="19"/>
          <w:lang w:val="es-ES" w:eastAsia="zh-CN" w:bidi="th-TH"/>
        </w:rPr>
        <w:t>Follow</w:t>
      </w:r>
      <w:proofErr w:type="spellEnd"/>
      <w:r w:rsidRPr="008E1AAB">
        <w:rPr>
          <w:rFonts w:eastAsia="SimSun" w:cs="Arial"/>
          <w:b/>
          <w:bCs/>
          <w:sz w:val="19"/>
          <w:szCs w:val="19"/>
          <w:lang w:val="es-ES" w:eastAsia="zh-CN" w:bidi="th-TH"/>
        </w:rPr>
        <w:t xml:space="preserve"> </w:t>
      </w:r>
      <w:proofErr w:type="spellStart"/>
      <w:r w:rsidRPr="008E1AAB">
        <w:rPr>
          <w:rFonts w:eastAsia="SimSun" w:cs="Arial"/>
          <w:b/>
          <w:bCs/>
          <w:sz w:val="19"/>
          <w:szCs w:val="19"/>
          <w:lang w:val="es-ES" w:eastAsia="zh-CN" w:bidi="th-TH"/>
        </w:rPr>
        <w:t>us</w:t>
      </w:r>
      <w:proofErr w:type="spellEnd"/>
      <w:r w:rsidRPr="008E1AAB">
        <w:rPr>
          <w:rFonts w:eastAsia="SimSun" w:cs="Arial"/>
          <w:b/>
          <w:bCs/>
          <w:sz w:val="19"/>
          <w:szCs w:val="19"/>
          <w:lang w:val="es-ES" w:eastAsia="zh-CN" w:bidi="th-TH"/>
        </w:rPr>
        <w:t>:</w:t>
      </w:r>
    </w:p>
    <w:p w14:paraId="7F1A170C" w14:textId="77777777" w:rsidR="00D12952" w:rsidRPr="008E1AAB" w:rsidRDefault="00D12952" w:rsidP="008E1AAB">
      <w:pPr>
        <w:spacing w:line="240" w:lineRule="exact"/>
        <w:rPr>
          <w:rFonts w:ascii="Times New Roman" w:eastAsia="SimSun" w:hAnsi="Times New Roman"/>
          <w:b/>
          <w:bCs/>
          <w:sz w:val="19"/>
          <w:szCs w:val="19"/>
          <w:lang w:val="es-ES" w:eastAsia="zh-CN" w:bidi="th-TH"/>
        </w:rPr>
      </w:pPr>
    </w:p>
    <w:p w14:paraId="26F3198D" w14:textId="77777777" w:rsidR="00F03D8B" w:rsidRPr="008E1AAB" w:rsidRDefault="000B5055" w:rsidP="008E1AAB">
      <w:pPr>
        <w:spacing w:line="240" w:lineRule="exact"/>
        <w:rPr>
          <w:rFonts w:asciiTheme="majorHAnsi" w:eastAsia="Microsoft YaHei" w:hAnsiTheme="majorHAnsi" w:cstheme="majorHAnsi"/>
          <w:color w:val="265896"/>
          <w:sz w:val="19"/>
          <w:szCs w:val="19"/>
          <w:u w:val="single"/>
          <w:lang w:val="es-ES" w:eastAsia="zh-CN" w:bidi="th-TH"/>
        </w:rPr>
      </w:pPr>
      <w:r w:rsidRPr="008E1AAB">
        <w:rPr>
          <w:rFonts w:asciiTheme="majorHAnsi" w:eastAsia="Microsoft YaHei" w:hAnsiTheme="majorHAnsi" w:cstheme="majorHAnsi"/>
          <w:sz w:val="19"/>
          <w:szCs w:val="19"/>
          <w:lang w:val="es-ES" w:eastAsia="zh-CN" w:bidi="th-TH"/>
        </w:rPr>
        <w:t xml:space="preserve">Facebook: </w:t>
      </w:r>
      <w:hyperlink r:id="rId9" w:history="1">
        <w:r w:rsidRPr="008E1AAB">
          <w:rPr>
            <w:rFonts w:asciiTheme="majorHAnsi" w:eastAsia="Microsoft YaHei" w:hAnsiTheme="majorHAnsi" w:cstheme="majorHAnsi"/>
            <w:color w:val="0000FF"/>
            <w:sz w:val="19"/>
            <w:szCs w:val="19"/>
            <w:u w:val="single"/>
            <w:lang w:val="es-ES" w:eastAsia="de-DE"/>
          </w:rPr>
          <w:t>www.bobst.com/facebook</w:t>
        </w:r>
      </w:hyperlink>
      <w:r w:rsidRPr="008E1AAB">
        <w:rPr>
          <w:rFonts w:asciiTheme="majorHAnsi" w:eastAsia="Microsoft YaHei" w:hAnsiTheme="majorHAnsi" w:cstheme="majorHAnsi"/>
          <w:sz w:val="19"/>
          <w:szCs w:val="19"/>
          <w:lang w:val="es-ES" w:eastAsia="zh-CN" w:bidi="th-TH"/>
        </w:rPr>
        <w:t xml:space="preserve"> </w:t>
      </w:r>
      <w:r w:rsidRPr="008E1AAB">
        <w:rPr>
          <w:rFonts w:asciiTheme="majorHAnsi" w:eastAsia="Microsoft YaHei" w:hAnsiTheme="majorHAnsi" w:cstheme="majorHAnsi"/>
          <w:sz w:val="19"/>
          <w:szCs w:val="19"/>
          <w:lang w:val="es-ES" w:eastAsia="zh-CN" w:bidi="th-TH"/>
        </w:rPr>
        <w:br/>
        <w:t xml:space="preserve">LinkedIn: </w:t>
      </w:r>
      <w:hyperlink r:id="rId10" w:history="1">
        <w:r w:rsidRPr="008E1AAB">
          <w:rPr>
            <w:rFonts w:asciiTheme="majorHAnsi" w:eastAsia="Microsoft YaHei" w:hAnsiTheme="majorHAnsi" w:cstheme="majorHAnsi"/>
            <w:color w:val="0000FF"/>
            <w:sz w:val="19"/>
            <w:szCs w:val="19"/>
            <w:u w:val="single"/>
            <w:lang w:val="es-ES" w:eastAsia="de-DE"/>
          </w:rPr>
          <w:t>www.bobst.com/linkedin</w:t>
        </w:r>
      </w:hyperlink>
      <w:r w:rsidRPr="008E1AAB">
        <w:rPr>
          <w:rFonts w:asciiTheme="majorHAnsi" w:eastAsia="Microsoft YaHei" w:hAnsiTheme="majorHAnsi" w:cstheme="majorHAnsi"/>
          <w:sz w:val="19"/>
          <w:szCs w:val="19"/>
          <w:lang w:val="es-ES" w:eastAsia="zh-CN" w:bidi="th-TH"/>
        </w:rPr>
        <w:t xml:space="preserve"> </w:t>
      </w:r>
      <w:r w:rsidRPr="008E1AAB">
        <w:rPr>
          <w:rFonts w:asciiTheme="majorHAnsi" w:eastAsia="Microsoft YaHei" w:hAnsiTheme="majorHAnsi" w:cstheme="majorHAnsi"/>
          <w:sz w:val="19"/>
          <w:szCs w:val="19"/>
          <w:lang w:val="es-ES" w:eastAsia="zh-CN" w:bidi="th-TH"/>
        </w:rPr>
        <w:br/>
        <w:t xml:space="preserve">Twitter: @BOBSTglobal </w:t>
      </w:r>
      <w:hyperlink r:id="rId11" w:history="1">
        <w:r w:rsidRPr="008E1AAB">
          <w:rPr>
            <w:rFonts w:asciiTheme="majorHAnsi" w:eastAsia="Microsoft YaHei" w:hAnsiTheme="majorHAnsi" w:cstheme="majorHAnsi"/>
            <w:color w:val="0000FF"/>
            <w:sz w:val="19"/>
            <w:szCs w:val="19"/>
            <w:u w:val="single"/>
            <w:lang w:val="es-ES" w:eastAsia="de-DE"/>
          </w:rPr>
          <w:t>www.bobst.com/twitter</w:t>
        </w:r>
      </w:hyperlink>
      <w:r w:rsidRPr="008E1AAB">
        <w:rPr>
          <w:rFonts w:asciiTheme="majorHAnsi" w:eastAsia="Microsoft YaHei" w:hAnsiTheme="majorHAnsi" w:cstheme="majorHAnsi"/>
          <w:color w:val="0000FF"/>
          <w:sz w:val="19"/>
          <w:szCs w:val="19"/>
          <w:u w:val="single"/>
          <w:lang w:val="es-ES" w:eastAsia="de-DE"/>
        </w:rPr>
        <w:t xml:space="preserve"> </w:t>
      </w:r>
      <w:r w:rsidRPr="008E1AAB">
        <w:rPr>
          <w:rFonts w:asciiTheme="majorHAnsi" w:eastAsia="Microsoft YaHei" w:hAnsiTheme="majorHAnsi" w:cstheme="majorHAnsi"/>
          <w:sz w:val="19"/>
          <w:szCs w:val="19"/>
          <w:lang w:val="es-ES" w:eastAsia="zh-CN" w:bidi="th-TH"/>
        </w:rPr>
        <w:br/>
        <w:t xml:space="preserve">YouTube: </w:t>
      </w:r>
      <w:hyperlink r:id="rId12" w:history="1">
        <w:r w:rsidRPr="008E1AAB">
          <w:rPr>
            <w:rFonts w:asciiTheme="majorHAnsi" w:eastAsia="Microsoft YaHei" w:hAnsiTheme="majorHAnsi" w:cstheme="majorHAnsi"/>
            <w:color w:val="0000FF"/>
            <w:sz w:val="19"/>
            <w:szCs w:val="19"/>
            <w:u w:val="single"/>
            <w:lang w:val="es-ES" w:eastAsia="de-DE"/>
          </w:rPr>
          <w:t>www.bobst.com/youtube</w:t>
        </w:r>
      </w:hyperlink>
    </w:p>
    <w:sectPr w:rsidR="00F03D8B" w:rsidRPr="008E1AAB" w:rsidSect="00722663">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8DB7F" w14:textId="77777777" w:rsidR="000267D2" w:rsidRDefault="000267D2" w:rsidP="00BB5BE9">
      <w:pPr>
        <w:spacing w:line="240" w:lineRule="auto"/>
      </w:pPr>
      <w:r>
        <w:separator/>
      </w:r>
    </w:p>
  </w:endnote>
  <w:endnote w:type="continuationSeparator" w:id="0">
    <w:p w14:paraId="6098F986" w14:textId="77777777" w:rsidR="000267D2" w:rsidRDefault="000267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proofErr w:type="spellStart"/>
        <w:r w:rsidRPr="005A4060">
          <w:rPr>
            <w:rFonts w:eastAsia="SimSun" w:cs="Tahoma"/>
            <w:b/>
            <w:sz w:val="15"/>
            <w:szCs w:val="22"/>
            <w:lang w:val="fr-CH" w:eastAsia="zh-CN"/>
          </w:rPr>
          <w:t>Bobst</w:t>
        </w:r>
        <w:proofErr w:type="spellEnd"/>
        <w:r w:rsidRPr="005A4060">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proofErr w:type="spellStart"/>
        <w:r w:rsidRPr="000B5055">
          <w:rPr>
            <w:lang w:val="fr-BE"/>
          </w:rPr>
          <w:t>Bobst</w:t>
        </w:r>
        <w:proofErr w:type="spellEnd"/>
        <w:r w:rsidRPr="000B5055">
          <w:rPr>
            <w:lang w:val="fr-BE"/>
          </w:rPr>
          <w:t xml:space="preserve">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9249E" w14:textId="77777777" w:rsidR="000267D2" w:rsidRDefault="000267D2" w:rsidP="00BB5BE9">
      <w:pPr>
        <w:spacing w:line="240" w:lineRule="auto"/>
      </w:pPr>
      <w:r>
        <w:separator/>
      </w:r>
    </w:p>
  </w:footnote>
  <w:footnote w:type="continuationSeparator" w:id="0">
    <w:p w14:paraId="3563F80C" w14:textId="77777777" w:rsidR="000267D2" w:rsidRDefault="000267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0267D2"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0267D2"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267D2"/>
    <w:rsid w:val="0003258A"/>
    <w:rsid w:val="00043F57"/>
    <w:rsid w:val="00057F4C"/>
    <w:rsid w:val="000B5055"/>
    <w:rsid w:val="000E3F47"/>
    <w:rsid w:val="00154DC0"/>
    <w:rsid w:val="00154F85"/>
    <w:rsid w:val="00162F04"/>
    <w:rsid w:val="00165731"/>
    <w:rsid w:val="00185617"/>
    <w:rsid w:val="00193DE7"/>
    <w:rsid w:val="00216735"/>
    <w:rsid w:val="0027064C"/>
    <w:rsid w:val="002A62A9"/>
    <w:rsid w:val="00362345"/>
    <w:rsid w:val="003800D4"/>
    <w:rsid w:val="004C2489"/>
    <w:rsid w:val="004C5501"/>
    <w:rsid w:val="004F3549"/>
    <w:rsid w:val="005234F9"/>
    <w:rsid w:val="00546823"/>
    <w:rsid w:val="00574281"/>
    <w:rsid w:val="005A0E31"/>
    <w:rsid w:val="005A4060"/>
    <w:rsid w:val="005A48B2"/>
    <w:rsid w:val="005D389A"/>
    <w:rsid w:val="00600B2B"/>
    <w:rsid w:val="006464E6"/>
    <w:rsid w:val="006A45F6"/>
    <w:rsid w:val="006A73CE"/>
    <w:rsid w:val="006C133F"/>
    <w:rsid w:val="00722663"/>
    <w:rsid w:val="0084626F"/>
    <w:rsid w:val="0089339F"/>
    <w:rsid w:val="008B5EF4"/>
    <w:rsid w:val="008C4AAD"/>
    <w:rsid w:val="008D353F"/>
    <w:rsid w:val="008E1AAB"/>
    <w:rsid w:val="0094373A"/>
    <w:rsid w:val="009A0420"/>
    <w:rsid w:val="009D2B7E"/>
    <w:rsid w:val="00A131E9"/>
    <w:rsid w:val="00A27024"/>
    <w:rsid w:val="00A3204D"/>
    <w:rsid w:val="00A6166E"/>
    <w:rsid w:val="00AB644E"/>
    <w:rsid w:val="00AB74A9"/>
    <w:rsid w:val="00AD5546"/>
    <w:rsid w:val="00B936B3"/>
    <w:rsid w:val="00BB5BE9"/>
    <w:rsid w:val="00BE0378"/>
    <w:rsid w:val="00C20D00"/>
    <w:rsid w:val="00CC20B7"/>
    <w:rsid w:val="00CC7F9D"/>
    <w:rsid w:val="00D12952"/>
    <w:rsid w:val="00D33141"/>
    <w:rsid w:val="00D65423"/>
    <w:rsid w:val="00DA5A2A"/>
    <w:rsid w:val="00DB1DC2"/>
    <w:rsid w:val="00DE5DD2"/>
    <w:rsid w:val="00E61AB6"/>
    <w:rsid w:val="00F03D8B"/>
    <w:rsid w:val="00F36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a.ilari@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6</TotalTime>
  <Pages>3</Pages>
  <Words>965</Words>
  <Characters>5502</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2020-05-13T05:13:00Z</dcterms:created>
  <dcterms:modified xsi:type="dcterms:W3CDTF">2020-05-13T22:17:00Z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