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3F" w:rsidRPr="00B8072E" w:rsidRDefault="0024206F" w:rsidP="00C825DD">
      <w:pPr>
        <w:jc w:val="center"/>
        <w:rPr>
          <w:rFonts w:ascii="Calibri" w:hAnsi="Calibri"/>
          <w:b/>
          <w:sz w:val="32"/>
          <w:lang w:val="fr-FR"/>
        </w:rPr>
      </w:pPr>
      <w:r w:rsidRPr="00B8072E">
        <w:rPr>
          <w:rFonts w:ascii="Calibri" w:hAnsi="Calibri"/>
          <w:b/>
          <w:sz w:val="40"/>
          <w:lang w:val="fr-FR"/>
        </w:rPr>
        <w:t xml:space="preserve"> </w:t>
      </w:r>
    </w:p>
    <w:p w:rsidR="009F363B" w:rsidRPr="00B8072E" w:rsidRDefault="009F363B" w:rsidP="00C825DD">
      <w:pPr>
        <w:jc w:val="center"/>
        <w:rPr>
          <w:rFonts w:ascii="Calibri" w:hAnsi="Calibri"/>
          <w:b/>
          <w:sz w:val="28"/>
          <w:lang w:val="fr-FR"/>
        </w:rPr>
        <w:sectPr w:rsidR="009F363B" w:rsidRPr="00B8072E">
          <w:pgSz w:w="11900" w:h="16840"/>
          <w:pgMar w:top="1440" w:right="1800" w:bottom="1440" w:left="1800" w:header="708" w:footer="708" w:gutter="0"/>
          <w:cols w:num="2" w:space="708"/>
        </w:sectPr>
      </w:pPr>
    </w:p>
    <w:p w:rsidR="00516C8F" w:rsidRPr="00D85642" w:rsidRDefault="00480F61" w:rsidP="00516C8F">
      <w:pPr>
        <w:jc w:val="center"/>
        <w:rPr>
          <w:rFonts w:asciiTheme="minorHAnsi" w:hAnsiTheme="minorHAnsi"/>
          <w:b/>
          <w:sz w:val="36"/>
          <w:lang w:val="fr-FR"/>
        </w:rPr>
      </w:pPr>
      <w:bookmarkStart w:id="0" w:name="_GoBack"/>
      <w:bookmarkEnd w:id="0"/>
      <w:r w:rsidRPr="00D85642">
        <w:rPr>
          <w:rFonts w:asciiTheme="minorHAnsi" w:hAnsiTheme="minorHAnsi"/>
          <w:b/>
          <w:i/>
          <w:sz w:val="36"/>
          <w:lang w:val="fr-FR"/>
        </w:rPr>
        <w:t xml:space="preserve">Primeur </w:t>
      </w:r>
      <w:r w:rsidR="00475415" w:rsidRPr="00D85642">
        <w:rPr>
          <w:rFonts w:asciiTheme="minorHAnsi" w:hAnsiTheme="minorHAnsi"/>
          <w:b/>
          <w:i/>
          <w:sz w:val="36"/>
          <w:lang w:val="fr-FR"/>
        </w:rPr>
        <w:t>printanière</w:t>
      </w:r>
      <w:r w:rsidRPr="00D85642">
        <w:rPr>
          <w:rFonts w:asciiTheme="minorHAnsi" w:hAnsiTheme="minorHAnsi"/>
          <w:b/>
          <w:i/>
          <w:sz w:val="36"/>
          <w:lang w:val="fr-FR"/>
        </w:rPr>
        <w:t xml:space="preserve"> </w:t>
      </w:r>
      <w:r w:rsidR="00516C8F" w:rsidRPr="00D85642">
        <w:rPr>
          <w:rFonts w:asciiTheme="minorHAnsi" w:hAnsiTheme="minorHAnsi"/>
          <w:b/>
          <w:i/>
          <w:sz w:val="36"/>
          <w:lang w:val="fr-FR"/>
        </w:rPr>
        <w:t>! Lay’s Oven Crunchy Biscuits</w:t>
      </w:r>
    </w:p>
    <w:p w:rsidR="00FD7E9E" w:rsidRPr="00D85642" w:rsidRDefault="00FD7E9E" w:rsidP="0092658A">
      <w:pPr>
        <w:rPr>
          <w:rFonts w:asciiTheme="minorHAnsi" w:hAnsiTheme="minorHAnsi"/>
          <w:b/>
          <w:i/>
          <w:sz w:val="28"/>
          <w:lang w:val="fr-FR"/>
        </w:rPr>
      </w:pPr>
    </w:p>
    <w:p w:rsidR="003541FA" w:rsidRPr="00D85642" w:rsidRDefault="003541FA" w:rsidP="00516C8F">
      <w:pPr>
        <w:jc w:val="center"/>
        <w:rPr>
          <w:rFonts w:asciiTheme="minorHAnsi" w:hAnsiTheme="minorHAnsi"/>
          <w:b/>
          <w:i/>
          <w:lang w:val="fr-FR"/>
        </w:rPr>
      </w:pPr>
      <w:r w:rsidRPr="00D85642">
        <w:rPr>
          <w:rFonts w:asciiTheme="minorHAnsi" w:hAnsiTheme="minorHAnsi"/>
          <w:b/>
          <w:i/>
          <w:lang w:val="fr-FR"/>
        </w:rPr>
        <w:t xml:space="preserve">Des </w:t>
      </w:r>
      <w:r w:rsidR="00A834C4" w:rsidRPr="00D85642">
        <w:rPr>
          <w:rFonts w:asciiTheme="minorHAnsi" w:hAnsiTheme="minorHAnsi"/>
          <w:b/>
          <w:i/>
          <w:lang w:val="fr-FR"/>
        </w:rPr>
        <w:t>biscuits</w:t>
      </w:r>
      <w:r w:rsidRPr="00D85642">
        <w:rPr>
          <w:rFonts w:asciiTheme="minorHAnsi" w:hAnsiTheme="minorHAnsi"/>
          <w:b/>
          <w:i/>
          <w:lang w:val="fr-FR"/>
        </w:rPr>
        <w:t xml:space="preserve"> salés </w:t>
      </w:r>
      <w:r w:rsidR="00B8072E" w:rsidRPr="00D85642">
        <w:rPr>
          <w:rFonts w:asciiTheme="minorHAnsi" w:hAnsiTheme="minorHAnsi"/>
          <w:b/>
          <w:i/>
          <w:lang w:val="fr-FR"/>
        </w:rPr>
        <w:t xml:space="preserve">irrésistibles </w:t>
      </w:r>
      <w:r w:rsidRPr="00D85642">
        <w:rPr>
          <w:rFonts w:asciiTheme="minorHAnsi" w:hAnsiTheme="minorHAnsi"/>
          <w:b/>
          <w:i/>
          <w:lang w:val="fr-FR"/>
        </w:rPr>
        <w:t>pour l’apéritif avec 40% de matière grasse en moins.</w:t>
      </w:r>
    </w:p>
    <w:p w:rsidR="003541FA" w:rsidRPr="00D85642" w:rsidRDefault="003541FA" w:rsidP="00516C8F">
      <w:pPr>
        <w:jc w:val="center"/>
        <w:rPr>
          <w:rFonts w:asciiTheme="minorHAnsi" w:hAnsiTheme="minorHAnsi"/>
          <w:b/>
          <w:i/>
          <w:lang w:val="fr-FR"/>
        </w:rPr>
        <w:sectPr w:rsidR="003541FA" w:rsidRPr="00D85642">
          <w:type w:val="continuous"/>
          <w:pgSz w:w="11900" w:h="16840"/>
          <w:pgMar w:top="1440" w:right="1800" w:bottom="1440" w:left="1800" w:header="708" w:footer="708" w:gutter="0"/>
          <w:cols w:space="708"/>
        </w:sectPr>
      </w:pPr>
    </w:p>
    <w:p w:rsidR="009816E6" w:rsidRPr="00D85642" w:rsidRDefault="009816E6" w:rsidP="009F363B">
      <w:pPr>
        <w:rPr>
          <w:rFonts w:asciiTheme="minorHAnsi" w:hAnsiTheme="minorHAnsi"/>
          <w:b/>
          <w:sz w:val="32"/>
          <w:lang w:val="fr-FR"/>
        </w:rPr>
        <w:sectPr w:rsidR="009816E6" w:rsidRPr="00D85642">
          <w:type w:val="continuous"/>
          <w:pgSz w:w="11900" w:h="16840"/>
          <w:pgMar w:top="1440" w:right="1800" w:bottom="1440" w:left="1800" w:header="708" w:footer="708" w:gutter="0"/>
          <w:cols w:num="2" w:space="708"/>
        </w:sectPr>
      </w:pPr>
    </w:p>
    <w:p w:rsidR="00D85642" w:rsidRPr="00806BB8" w:rsidRDefault="00D85642" w:rsidP="00D562E3">
      <w:pPr>
        <w:spacing w:beforeLines="1" w:afterLines="1"/>
        <w:jc w:val="both"/>
        <w:rPr>
          <w:rFonts w:asciiTheme="minorHAnsi" w:hAnsiTheme="minorHAnsi"/>
          <w:b/>
          <w:position w:val="6"/>
          <w:sz w:val="22"/>
          <w:szCs w:val="12"/>
          <w:lang w:val="en-US"/>
        </w:rPr>
      </w:pPr>
      <w:r w:rsidRPr="00806BB8">
        <w:rPr>
          <w:rFonts w:asciiTheme="minorHAnsi" w:hAnsiTheme="minorHAnsi"/>
          <w:b/>
          <w:bCs/>
          <w:sz w:val="22"/>
          <w:szCs w:val="20"/>
          <w:lang w:val="en-US"/>
        </w:rPr>
        <w:t xml:space="preserve">Zaventem </w:t>
      </w:r>
      <w:r w:rsidRPr="00806BB8">
        <w:rPr>
          <w:rFonts w:asciiTheme="minorHAnsi" w:hAnsiTheme="minorHAnsi"/>
          <w:b/>
          <w:sz w:val="22"/>
          <w:szCs w:val="20"/>
          <w:lang w:val="en-US"/>
        </w:rPr>
        <w:t xml:space="preserve">– le 12 mars 2013 – Ce printemps, Lay’s Oven lance, en plus de sa gamme de chips cuits au four, les nouveaux Lay’s Oven Crunchy </w:t>
      </w:r>
      <w:proofErr w:type="gramStart"/>
      <w:r w:rsidRPr="00806BB8">
        <w:rPr>
          <w:rFonts w:asciiTheme="minorHAnsi" w:hAnsiTheme="minorHAnsi"/>
          <w:b/>
          <w:sz w:val="22"/>
          <w:szCs w:val="20"/>
          <w:lang w:val="en-US"/>
        </w:rPr>
        <w:t>Biscuits :</w:t>
      </w:r>
      <w:proofErr w:type="gramEnd"/>
      <w:r w:rsidRPr="00806BB8">
        <w:rPr>
          <w:rFonts w:asciiTheme="minorHAnsi" w:hAnsiTheme="minorHAnsi"/>
          <w:b/>
          <w:sz w:val="22"/>
          <w:szCs w:val="20"/>
          <w:lang w:val="en-US"/>
        </w:rPr>
        <w:t xml:space="preserve"> des biscuits salés tout simplement irrésistibles pour l’apéritif, eux aussi cuits au four. Les nouveaux Crunchy Biscuits sont préparés à partir de trois céréales </w:t>
      </w:r>
      <w:proofErr w:type="gramStart"/>
      <w:r w:rsidRPr="00806BB8">
        <w:rPr>
          <w:rFonts w:asciiTheme="minorHAnsi" w:hAnsiTheme="minorHAnsi"/>
          <w:b/>
          <w:sz w:val="22"/>
          <w:szCs w:val="20"/>
          <w:lang w:val="en-US"/>
        </w:rPr>
        <w:t>et</w:t>
      </w:r>
      <w:proofErr w:type="gramEnd"/>
      <w:r w:rsidRPr="00806BB8">
        <w:rPr>
          <w:rFonts w:asciiTheme="minorHAnsi" w:hAnsiTheme="minorHAnsi"/>
          <w:b/>
          <w:sz w:val="22"/>
          <w:szCs w:val="20"/>
          <w:lang w:val="en-US"/>
        </w:rPr>
        <w:t xml:space="preserve"> contiennent 40% de matière grasse en moins</w:t>
      </w:r>
      <w:r w:rsidR="003B21BB" w:rsidRPr="00806BB8">
        <w:rPr>
          <w:rStyle w:val="FootnoteReference"/>
          <w:rFonts w:asciiTheme="minorHAnsi" w:hAnsiTheme="minorHAnsi"/>
          <w:b/>
          <w:sz w:val="22"/>
          <w:szCs w:val="20"/>
          <w:lang w:val="en-US"/>
        </w:rPr>
        <w:footnoteReference w:id="1"/>
      </w:r>
      <w:r w:rsidRPr="00806BB8">
        <w:rPr>
          <w:rFonts w:asciiTheme="minorHAnsi" w:hAnsiTheme="minorHAnsi"/>
          <w:b/>
          <w:sz w:val="22"/>
          <w:szCs w:val="20"/>
          <w:lang w:val="en-US"/>
        </w:rPr>
        <w:t xml:space="preserve">, précisément grâce à ce processus de cuisson au four. À l’heure actuelle, la gamme propose deux délicieuses saveurs que vous pouvez servir comme en-cas ou à </w:t>
      </w:r>
      <w:proofErr w:type="gramStart"/>
      <w:r w:rsidRPr="00806BB8">
        <w:rPr>
          <w:rFonts w:asciiTheme="minorHAnsi" w:hAnsiTheme="minorHAnsi"/>
          <w:b/>
          <w:sz w:val="22"/>
          <w:szCs w:val="20"/>
          <w:lang w:val="en-US"/>
        </w:rPr>
        <w:t>l’apéritif :</w:t>
      </w:r>
      <w:proofErr w:type="gramEnd"/>
      <w:r w:rsidRPr="00806BB8">
        <w:rPr>
          <w:rFonts w:asciiTheme="minorHAnsi" w:hAnsiTheme="minorHAnsi"/>
          <w:b/>
          <w:sz w:val="22"/>
          <w:szCs w:val="20"/>
          <w:lang w:val="en-US"/>
        </w:rPr>
        <w:t xml:space="preserve"> Paprika &amp; Mediterranean Herbs et Tomato &amp; Spring Onion. Une étude</w:t>
      </w:r>
      <w:r w:rsidR="003B21BB" w:rsidRPr="00806BB8">
        <w:rPr>
          <w:rStyle w:val="FootnoteReference"/>
          <w:rFonts w:asciiTheme="minorHAnsi" w:hAnsiTheme="minorHAnsi"/>
          <w:b/>
          <w:sz w:val="22"/>
          <w:szCs w:val="20"/>
          <w:lang w:val="en-US"/>
        </w:rPr>
        <w:footnoteReference w:id="2"/>
      </w:r>
      <w:r w:rsidRPr="00806BB8">
        <w:rPr>
          <w:rFonts w:asciiTheme="minorHAnsi" w:hAnsiTheme="minorHAnsi"/>
          <w:b/>
          <w:position w:val="6"/>
          <w:sz w:val="22"/>
          <w:szCs w:val="12"/>
          <w:lang w:val="en-US"/>
        </w:rPr>
        <w:t xml:space="preserve"> </w:t>
      </w:r>
      <w:r w:rsidRPr="00806BB8">
        <w:rPr>
          <w:rFonts w:asciiTheme="minorHAnsi" w:hAnsiTheme="minorHAnsi"/>
          <w:b/>
          <w:sz w:val="22"/>
          <w:szCs w:val="20"/>
          <w:lang w:val="en-US"/>
        </w:rPr>
        <w:t xml:space="preserve">démontre que les amateurs de biscuits salés étaient à la recherche de saveurs inédites </w:t>
      </w:r>
      <w:proofErr w:type="gramStart"/>
      <w:r w:rsidRPr="00806BB8">
        <w:rPr>
          <w:rFonts w:asciiTheme="minorHAnsi" w:hAnsiTheme="minorHAnsi"/>
          <w:b/>
          <w:sz w:val="22"/>
          <w:szCs w:val="20"/>
          <w:lang w:val="en-US"/>
        </w:rPr>
        <w:t>et</w:t>
      </w:r>
      <w:proofErr w:type="gramEnd"/>
      <w:r w:rsidRPr="00806BB8">
        <w:rPr>
          <w:rFonts w:asciiTheme="minorHAnsi" w:hAnsiTheme="minorHAnsi"/>
          <w:b/>
          <w:sz w:val="22"/>
          <w:szCs w:val="20"/>
          <w:lang w:val="en-US"/>
        </w:rPr>
        <w:t xml:space="preserve"> su</w:t>
      </w:r>
      <w:r w:rsidR="003B21BB" w:rsidRPr="00806BB8">
        <w:rPr>
          <w:rFonts w:asciiTheme="minorHAnsi" w:hAnsiTheme="minorHAnsi"/>
          <w:b/>
          <w:sz w:val="22"/>
          <w:szCs w:val="20"/>
          <w:lang w:val="en-US"/>
        </w:rPr>
        <w:t>rprenantes, mais aussi d’alter</w:t>
      </w:r>
      <w:r w:rsidRPr="00806BB8">
        <w:rPr>
          <w:rFonts w:asciiTheme="minorHAnsi" w:hAnsiTheme="minorHAnsi"/>
          <w:b/>
          <w:sz w:val="22"/>
          <w:szCs w:val="20"/>
          <w:lang w:val="en-US"/>
        </w:rPr>
        <w:t xml:space="preserve">natives contenant moins de matière grasse que les biscuits salés classiques. Les nouveaux Crunchy Biscuits sont donc une nouvelle alternative pour ces fans de biscuits salés ainsi que pour tous ceux qui recherchent </w:t>
      </w:r>
      <w:proofErr w:type="gramStart"/>
      <w:r w:rsidRPr="00806BB8">
        <w:rPr>
          <w:rFonts w:asciiTheme="minorHAnsi" w:hAnsiTheme="minorHAnsi"/>
          <w:b/>
          <w:sz w:val="22"/>
          <w:szCs w:val="20"/>
          <w:lang w:val="en-US"/>
        </w:rPr>
        <w:t>un</w:t>
      </w:r>
      <w:proofErr w:type="gramEnd"/>
      <w:r w:rsidRPr="00806BB8">
        <w:rPr>
          <w:rFonts w:asciiTheme="minorHAnsi" w:hAnsiTheme="minorHAnsi"/>
          <w:b/>
          <w:sz w:val="22"/>
          <w:szCs w:val="20"/>
          <w:lang w:val="en-US"/>
        </w:rPr>
        <w:t xml:space="preserve"> délicieux en-cas. Envie de mieux connaitre les Lay’s Oven Crunchy </w:t>
      </w:r>
      <w:proofErr w:type="gramStart"/>
      <w:r w:rsidRPr="00806BB8">
        <w:rPr>
          <w:rFonts w:asciiTheme="minorHAnsi" w:hAnsiTheme="minorHAnsi"/>
          <w:b/>
          <w:sz w:val="22"/>
          <w:szCs w:val="20"/>
          <w:lang w:val="en-US"/>
        </w:rPr>
        <w:t>Biscuits ?</w:t>
      </w:r>
      <w:proofErr w:type="gramEnd"/>
      <w:r w:rsidRPr="00806BB8">
        <w:rPr>
          <w:rFonts w:asciiTheme="minorHAnsi" w:hAnsiTheme="minorHAnsi"/>
          <w:b/>
          <w:sz w:val="22"/>
          <w:szCs w:val="20"/>
          <w:lang w:val="en-US"/>
        </w:rPr>
        <w:t xml:space="preserve"> </w:t>
      </w:r>
      <w:proofErr w:type="gramStart"/>
      <w:r w:rsidRPr="00806BB8">
        <w:rPr>
          <w:rFonts w:asciiTheme="minorHAnsi" w:hAnsiTheme="minorHAnsi"/>
          <w:b/>
          <w:sz w:val="22"/>
          <w:szCs w:val="20"/>
          <w:lang w:val="en-US"/>
        </w:rPr>
        <w:t>Rendez- vous sur lays.be ou facebook.com/LaysBelgium.</w:t>
      </w:r>
      <w:proofErr w:type="gramEnd"/>
      <w:r w:rsidRPr="00806BB8">
        <w:rPr>
          <w:rFonts w:asciiTheme="minorHAnsi" w:hAnsiTheme="minorHAnsi"/>
          <w:b/>
          <w:sz w:val="22"/>
          <w:szCs w:val="20"/>
          <w:lang w:val="en-US"/>
        </w:rPr>
        <w:t xml:space="preserve"> </w:t>
      </w:r>
    </w:p>
    <w:p w:rsidR="00D85642" w:rsidRPr="00806BB8" w:rsidRDefault="00D85642" w:rsidP="00D562E3">
      <w:pPr>
        <w:spacing w:beforeLines="1" w:afterLines="1"/>
        <w:jc w:val="both"/>
        <w:rPr>
          <w:rFonts w:asciiTheme="minorHAnsi" w:hAnsiTheme="minorHAnsi"/>
          <w:sz w:val="22"/>
          <w:szCs w:val="20"/>
          <w:lang w:val="en-US"/>
        </w:rPr>
      </w:pPr>
    </w:p>
    <w:p w:rsidR="00D85642" w:rsidRPr="00806BB8" w:rsidRDefault="00D85642" w:rsidP="00D562E3">
      <w:pPr>
        <w:spacing w:beforeLines="1" w:afterLines="1"/>
        <w:jc w:val="both"/>
        <w:rPr>
          <w:rFonts w:asciiTheme="minorHAnsi" w:hAnsiTheme="minorHAnsi"/>
          <w:b/>
          <w:bCs/>
          <w:sz w:val="22"/>
          <w:szCs w:val="18"/>
          <w:lang w:val="en-US"/>
        </w:rPr>
      </w:pPr>
      <w:r w:rsidRPr="00806BB8">
        <w:rPr>
          <w:rFonts w:asciiTheme="minorHAnsi" w:hAnsiTheme="minorHAnsi"/>
          <w:b/>
          <w:bCs/>
          <w:sz w:val="22"/>
          <w:szCs w:val="18"/>
          <w:lang w:val="en-US"/>
        </w:rPr>
        <w:t xml:space="preserve">Des saveurs irrésistibles </w:t>
      </w:r>
      <w:proofErr w:type="gramStart"/>
      <w:r w:rsidRPr="00806BB8">
        <w:rPr>
          <w:rFonts w:asciiTheme="minorHAnsi" w:hAnsiTheme="minorHAnsi"/>
          <w:b/>
          <w:bCs/>
          <w:sz w:val="22"/>
          <w:szCs w:val="18"/>
          <w:lang w:val="en-US"/>
        </w:rPr>
        <w:t>et</w:t>
      </w:r>
      <w:proofErr w:type="gramEnd"/>
      <w:r w:rsidRPr="00806BB8">
        <w:rPr>
          <w:rFonts w:asciiTheme="minorHAnsi" w:hAnsiTheme="minorHAnsi"/>
          <w:b/>
          <w:bCs/>
          <w:sz w:val="22"/>
          <w:szCs w:val="18"/>
          <w:lang w:val="en-US"/>
        </w:rPr>
        <w:t xml:space="preserve"> 40% de matière grasse en moins </w:t>
      </w:r>
    </w:p>
    <w:p w:rsidR="00D85642" w:rsidRPr="00806BB8" w:rsidRDefault="00D85642" w:rsidP="00D562E3">
      <w:pPr>
        <w:spacing w:beforeLines="1" w:afterLines="1"/>
        <w:jc w:val="both"/>
        <w:rPr>
          <w:rFonts w:asciiTheme="minorHAnsi" w:hAnsiTheme="minorHAnsi"/>
          <w:sz w:val="22"/>
          <w:szCs w:val="20"/>
          <w:lang w:val="en-US"/>
        </w:rPr>
      </w:pPr>
    </w:p>
    <w:p w:rsidR="00D85642" w:rsidRPr="00806BB8" w:rsidRDefault="00D85642" w:rsidP="00D562E3">
      <w:pPr>
        <w:spacing w:beforeLines="1" w:afterLines="1"/>
        <w:jc w:val="both"/>
        <w:rPr>
          <w:rFonts w:asciiTheme="minorHAnsi" w:hAnsiTheme="minorHAnsi"/>
          <w:sz w:val="22"/>
          <w:szCs w:val="18"/>
          <w:lang w:val="en-US"/>
        </w:rPr>
      </w:pPr>
      <w:r w:rsidRPr="00806BB8">
        <w:rPr>
          <w:rFonts w:asciiTheme="minorHAnsi" w:hAnsiTheme="minorHAnsi"/>
          <w:sz w:val="22"/>
          <w:szCs w:val="18"/>
          <w:lang w:val="en-US"/>
        </w:rPr>
        <w:t>Lay’s Oven ne se contente plus de présenter cinq savoureuses variétés de chips</w:t>
      </w:r>
      <w:r w:rsidR="006944C1">
        <w:rPr>
          <w:rFonts w:asciiTheme="minorHAnsi" w:hAnsiTheme="minorHAnsi"/>
          <w:sz w:val="22"/>
          <w:szCs w:val="18"/>
          <w:lang w:val="en-US"/>
        </w:rPr>
        <w:t xml:space="preserve"> cuits au four (Naturel, Papri</w:t>
      </w:r>
      <w:r w:rsidRPr="00806BB8">
        <w:rPr>
          <w:rFonts w:asciiTheme="minorHAnsi" w:hAnsiTheme="minorHAnsi"/>
          <w:sz w:val="22"/>
          <w:szCs w:val="18"/>
          <w:lang w:val="en-US"/>
        </w:rPr>
        <w:t xml:space="preserve">ka, Black Pepper &amp; Sea Salt, Mediterranean Herbs et Barbecue), mais propose désormais aussi </w:t>
      </w:r>
      <w:proofErr w:type="gramStart"/>
      <w:r w:rsidRPr="00806BB8">
        <w:rPr>
          <w:rFonts w:asciiTheme="minorHAnsi" w:hAnsiTheme="minorHAnsi"/>
          <w:sz w:val="22"/>
          <w:szCs w:val="18"/>
          <w:lang w:val="en-US"/>
        </w:rPr>
        <w:t>un</w:t>
      </w:r>
      <w:proofErr w:type="gramEnd"/>
      <w:r w:rsidRPr="00806BB8">
        <w:rPr>
          <w:rFonts w:asciiTheme="minorHAnsi" w:hAnsiTheme="minorHAnsi"/>
          <w:sz w:val="22"/>
          <w:szCs w:val="18"/>
          <w:lang w:val="en-US"/>
        </w:rPr>
        <w:t xml:space="preserve"> nouveau produit que vous trouverez au rayon des biscuits salés. Ce printemps, la Belgique va faire la connaissance des Lay’s Oven Crunchy </w:t>
      </w:r>
      <w:proofErr w:type="gramStart"/>
      <w:r w:rsidRPr="00806BB8">
        <w:rPr>
          <w:rFonts w:asciiTheme="minorHAnsi" w:hAnsiTheme="minorHAnsi"/>
          <w:sz w:val="22"/>
          <w:szCs w:val="18"/>
          <w:lang w:val="en-US"/>
        </w:rPr>
        <w:t>Biscuits :</w:t>
      </w:r>
      <w:proofErr w:type="gramEnd"/>
      <w:r w:rsidRPr="00806BB8">
        <w:rPr>
          <w:rFonts w:asciiTheme="minorHAnsi" w:hAnsiTheme="minorHAnsi"/>
          <w:sz w:val="22"/>
          <w:szCs w:val="18"/>
          <w:lang w:val="en-US"/>
        </w:rPr>
        <w:t xml:space="preserve"> des biscuits salés irrésistibles préparés à parti</w:t>
      </w:r>
      <w:r w:rsidR="002D4D88">
        <w:rPr>
          <w:rFonts w:asciiTheme="minorHAnsi" w:hAnsiTheme="minorHAnsi"/>
          <w:sz w:val="22"/>
          <w:szCs w:val="18"/>
          <w:lang w:val="en-US"/>
        </w:rPr>
        <w:t>r de trois céréales et conte</w:t>
      </w:r>
      <w:r w:rsidRPr="00806BB8">
        <w:rPr>
          <w:rFonts w:asciiTheme="minorHAnsi" w:hAnsiTheme="minorHAnsi"/>
          <w:sz w:val="22"/>
          <w:szCs w:val="18"/>
          <w:lang w:val="en-US"/>
        </w:rPr>
        <w:t xml:space="preserve">nant 40% de matière grasse en moins. Délicieusement croquants, les Crunchy Biscuits feront l’unanimité lors d’un apéritif en famille ou avec des </w:t>
      </w:r>
      <w:proofErr w:type="gramStart"/>
      <w:r w:rsidRPr="00806BB8">
        <w:rPr>
          <w:rFonts w:asciiTheme="minorHAnsi" w:hAnsiTheme="minorHAnsi"/>
          <w:sz w:val="22"/>
          <w:szCs w:val="18"/>
          <w:lang w:val="en-US"/>
        </w:rPr>
        <w:t>amis</w:t>
      </w:r>
      <w:proofErr w:type="gramEnd"/>
      <w:r w:rsidRPr="00806BB8">
        <w:rPr>
          <w:rFonts w:asciiTheme="minorHAnsi" w:hAnsiTheme="minorHAnsi"/>
          <w:sz w:val="22"/>
          <w:szCs w:val="18"/>
          <w:lang w:val="en-US"/>
        </w:rPr>
        <w:t xml:space="preserve">. Vous pouvez également emporter des sachets de 100g partout, </w:t>
      </w:r>
      <w:proofErr w:type="gramStart"/>
      <w:r w:rsidRPr="00806BB8">
        <w:rPr>
          <w:rFonts w:asciiTheme="minorHAnsi" w:hAnsiTheme="minorHAnsi"/>
          <w:sz w:val="22"/>
          <w:szCs w:val="18"/>
          <w:lang w:val="en-US"/>
        </w:rPr>
        <w:t>ils</w:t>
      </w:r>
      <w:proofErr w:type="gramEnd"/>
      <w:r w:rsidRPr="00806BB8">
        <w:rPr>
          <w:rFonts w:asciiTheme="minorHAnsi" w:hAnsiTheme="minorHAnsi"/>
          <w:sz w:val="22"/>
          <w:szCs w:val="18"/>
          <w:lang w:val="en-US"/>
        </w:rPr>
        <w:t xml:space="preserve"> constituent un en-cas idéal lorsque vous êtes en déplacement. </w:t>
      </w:r>
    </w:p>
    <w:p w:rsidR="00D85642" w:rsidRPr="00806BB8" w:rsidRDefault="00D85642" w:rsidP="00D562E3">
      <w:pPr>
        <w:spacing w:beforeLines="1" w:afterLines="1"/>
        <w:jc w:val="both"/>
        <w:rPr>
          <w:rFonts w:asciiTheme="minorHAnsi" w:hAnsiTheme="minorHAnsi"/>
          <w:sz w:val="22"/>
          <w:szCs w:val="20"/>
          <w:lang w:val="en-US"/>
        </w:rPr>
      </w:pPr>
    </w:p>
    <w:p w:rsidR="00D85642" w:rsidRPr="00806BB8" w:rsidRDefault="00D85642" w:rsidP="00D562E3">
      <w:pPr>
        <w:spacing w:beforeLines="1" w:afterLines="1"/>
        <w:jc w:val="both"/>
        <w:rPr>
          <w:rFonts w:asciiTheme="minorHAnsi" w:hAnsiTheme="minorHAnsi"/>
          <w:sz w:val="22"/>
          <w:szCs w:val="20"/>
          <w:lang w:val="en-US"/>
        </w:rPr>
      </w:pPr>
      <w:proofErr w:type="gramStart"/>
      <w:r w:rsidRPr="00806BB8">
        <w:rPr>
          <w:rFonts w:asciiTheme="minorHAnsi" w:hAnsiTheme="minorHAnsi"/>
          <w:sz w:val="22"/>
          <w:szCs w:val="18"/>
          <w:lang w:val="en-US"/>
        </w:rPr>
        <w:t>Les Lay’s Oven Crunchy Biscuits présentent de nombreux avantages.</w:t>
      </w:r>
      <w:proofErr w:type="gramEnd"/>
      <w:r w:rsidRPr="00806BB8">
        <w:rPr>
          <w:rFonts w:asciiTheme="minorHAnsi" w:hAnsiTheme="minorHAnsi"/>
          <w:sz w:val="22"/>
          <w:szCs w:val="18"/>
          <w:lang w:val="en-US"/>
        </w:rPr>
        <w:t xml:space="preserve"> Mais en quoi cette innovation signée Lay’s Oven est-elle si différente des biscuits salés </w:t>
      </w:r>
      <w:proofErr w:type="gramStart"/>
      <w:r w:rsidRPr="00806BB8">
        <w:rPr>
          <w:rFonts w:asciiTheme="minorHAnsi" w:hAnsiTheme="minorHAnsi"/>
          <w:sz w:val="22"/>
          <w:szCs w:val="18"/>
          <w:lang w:val="en-US"/>
        </w:rPr>
        <w:t>traditionnels ?</w:t>
      </w:r>
      <w:proofErr w:type="gramEnd"/>
      <w:r w:rsidRPr="00806BB8">
        <w:rPr>
          <w:rFonts w:asciiTheme="minorHAnsi" w:hAnsiTheme="minorHAnsi"/>
          <w:sz w:val="22"/>
          <w:szCs w:val="18"/>
          <w:lang w:val="en-US"/>
        </w:rPr>
        <w:t xml:space="preserve"> </w:t>
      </w:r>
    </w:p>
    <w:p w:rsidR="00D85642" w:rsidRPr="00806BB8" w:rsidRDefault="00D85642" w:rsidP="00D562E3">
      <w:pPr>
        <w:spacing w:beforeLines="1" w:afterLines="1"/>
        <w:jc w:val="both"/>
        <w:rPr>
          <w:rFonts w:asciiTheme="minorHAnsi" w:hAnsiTheme="minorHAnsi"/>
          <w:sz w:val="22"/>
          <w:szCs w:val="18"/>
          <w:lang w:val="en-US"/>
        </w:rPr>
      </w:pPr>
    </w:p>
    <w:p w:rsidR="00D85642" w:rsidRPr="00806BB8" w:rsidRDefault="00D85642" w:rsidP="00D562E3">
      <w:pPr>
        <w:spacing w:beforeLines="1" w:afterLines="1"/>
        <w:jc w:val="both"/>
        <w:rPr>
          <w:rFonts w:asciiTheme="minorHAnsi" w:hAnsiTheme="minorHAnsi"/>
          <w:sz w:val="22"/>
          <w:szCs w:val="18"/>
          <w:lang w:val="en-US"/>
        </w:rPr>
      </w:pPr>
      <w:r w:rsidRPr="00806BB8">
        <w:rPr>
          <w:rFonts w:asciiTheme="minorHAnsi" w:hAnsiTheme="minorHAnsi"/>
          <w:sz w:val="22"/>
          <w:szCs w:val="18"/>
          <w:lang w:val="en-US"/>
        </w:rPr>
        <w:t xml:space="preserve">• </w:t>
      </w:r>
      <w:r w:rsidRPr="00806BB8">
        <w:rPr>
          <w:rFonts w:asciiTheme="minorHAnsi" w:hAnsiTheme="minorHAnsi"/>
          <w:b/>
          <w:bCs/>
          <w:color w:val="ED1C23"/>
          <w:sz w:val="22"/>
          <w:szCs w:val="18"/>
          <w:lang w:val="en-US"/>
        </w:rPr>
        <w:t xml:space="preserve">40% de matière grasse en </w:t>
      </w:r>
      <w:proofErr w:type="gramStart"/>
      <w:r w:rsidRPr="00806BB8">
        <w:rPr>
          <w:rFonts w:asciiTheme="minorHAnsi" w:hAnsiTheme="minorHAnsi"/>
          <w:b/>
          <w:bCs/>
          <w:color w:val="ED1C23"/>
          <w:sz w:val="22"/>
          <w:szCs w:val="18"/>
          <w:lang w:val="en-US"/>
        </w:rPr>
        <w:t>moins :</w:t>
      </w:r>
      <w:proofErr w:type="gramEnd"/>
      <w:r w:rsidRPr="00806BB8">
        <w:rPr>
          <w:rFonts w:asciiTheme="minorHAnsi" w:hAnsiTheme="minorHAnsi"/>
          <w:b/>
          <w:bCs/>
          <w:color w:val="ED1C23"/>
          <w:sz w:val="22"/>
          <w:szCs w:val="18"/>
          <w:lang w:val="en-US"/>
        </w:rPr>
        <w:t xml:space="preserve"> </w:t>
      </w:r>
      <w:r w:rsidRPr="00806BB8">
        <w:rPr>
          <w:rFonts w:asciiTheme="minorHAnsi" w:hAnsiTheme="minorHAnsi"/>
          <w:sz w:val="22"/>
          <w:szCs w:val="18"/>
          <w:lang w:val="en-US"/>
        </w:rPr>
        <w:t xml:space="preserve">grâce au processus de cuisson au four, les Crunchy Biscuits contiennent 40% de matière grasse en moins que les autres biscuits salés. </w:t>
      </w:r>
    </w:p>
    <w:p w:rsidR="00D85642" w:rsidRPr="00806BB8" w:rsidRDefault="00D85642" w:rsidP="00D562E3">
      <w:pPr>
        <w:spacing w:beforeLines="1" w:afterLines="1"/>
        <w:jc w:val="both"/>
        <w:rPr>
          <w:rFonts w:asciiTheme="minorHAnsi" w:hAnsiTheme="minorHAnsi"/>
          <w:sz w:val="22"/>
          <w:szCs w:val="20"/>
          <w:lang w:val="en-US"/>
        </w:rPr>
      </w:pPr>
    </w:p>
    <w:p w:rsidR="00D85642" w:rsidRPr="006944C1" w:rsidRDefault="00D85642" w:rsidP="00D562E3">
      <w:pPr>
        <w:spacing w:beforeLines="1" w:afterLines="1"/>
        <w:jc w:val="both"/>
        <w:rPr>
          <w:rFonts w:asciiTheme="minorHAnsi" w:hAnsiTheme="minorHAnsi"/>
          <w:sz w:val="22"/>
          <w:szCs w:val="18"/>
          <w:lang w:val="en-US"/>
        </w:rPr>
      </w:pPr>
      <w:r w:rsidRPr="00806BB8">
        <w:rPr>
          <w:rFonts w:asciiTheme="minorHAnsi" w:hAnsiTheme="minorHAnsi"/>
          <w:sz w:val="22"/>
          <w:szCs w:val="18"/>
          <w:lang w:val="en-US"/>
        </w:rPr>
        <w:t xml:space="preserve">• </w:t>
      </w:r>
      <w:r w:rsidRPr="00806BB8">
        <w:rPr>
          <w:rFonts w:asciiTheme="minorHAnsi" w:hAnsiTheme="minorHAnsi"/>
          <w:b/>
          <w:bCs/>
          <w:color w:val="ED1C23"/>
          <w:sz w:val="22"/>
          <w:szCs w:val="18"/>
          <w:lang w:val="en-US"/>
        </w:rPr>
        <w:t xml:space="preserve">Savoureux et </w:t>
      </w:r>
      <w:proofErr w:type="gramStart"/>
      <w:r w:rsidRPr="00806BB8">
        <w:rPr>
          <w:rFonts w:asciiTheme="minorHAnsi" w:hAnsiTheme="minorHAnsi"/>
          <w:b/>
          <w:bCs/>
          <w:color w:val="ED1C23"/>
          <w:sz w:val="22"/>
          <w:szCs w:val="18"/>
          <w:lang w:val="en-US"/>
        </w:rPr>
        <w:t>croquants :</w:t>
      </w:r>
      <w:proofErr w:type="gramEnd"/>
      <w:r w:rsidRPr="00806BB8">
        <w:rPr>
          <w:rFonts w:asciiTheme="minorHAnsi" w:hAnsiTheme="minorHAnsi"/>
          <w:b/>
          <w:bCs/>
          <w:color w:val="ED1C23"/>
          <w:sz w:val="22"/>
          <w:szCs w:val="18"/>
          <w:lang w:val="en-US"/>
        </w:rPr>
        <w:t xml:space="preserve"> </w:t>
      </w:r>
      <w:r w:rsidRPr="00806BB8">
        <w:rPr>
          <w:rFonts w:asciiTheme="minorHAnsi" w:hAnsiTheme="minorHAnsi"/>
          <w:sz w:val="22"/>
          <w:szCs w:val="18"/>
          <w:lang w:val="en-US"/>
        </w:rPr>
        <w:t xml:space="preserve">ils sont appétissants mais surtout savoureux &amp; croquants grâce au processus de cuisson au </w:t>
      </w:r>
      <w:r w:rsidR="006944C1">
        <w:rPr>
          <w:rFonts w:asciiTheme="minorHAnsi" w:hAnsiTheme="minorHAnsi"/>
          <w:sz w:val="22"/>
          <w:szCs w:val="18"/>
          <w:lang w:val="en-US"/>
        </w:rPr>
        <w:t>four Lay’s et un mélange d’in</w:t>
      </w:r>
      <w:r w:rsidRPr="00806BB8">
        <w:rPr>
          <w:rFonts w:asciiTheme="minorHAnsi" w:hAnsiTheme="minorHAnsi"/>
          <w:sz w:val="22"/>
          <w:szCs w:val="18"/>
          <w:lang w:val="en-US"/>
        </w:rPr>
        <w:t xml:space="preserve">grédients à base de 3 céréales qui entre dans leur composition. </w:t>
      </w:r>
    </w:p>
    <w:p w:rsidR="00D85642" w:rsidRPr="00806BB8" w:rsidRDefault="00D85642" w:rsidP="00D562E3">
      <w:pPr>
        <w:spacing w:beforeLines="1" w:afterLines="1"/>
        <w:jc w:val="both"/>
        <w:rPr>
          <w:rFonts w:asciiTheme="minorHAnsi" w:hAnsiTheme="minorHAnsi"/>
          <w:sz w:val="22"/>
          <w:szCs w:val="18"/>
          <w:lang w:val="en-US"/>
        </w:rPr>
      </w:pPr>
    </w:p>
    <w:p w:rsidR="00D85642" w:rsidRPr="00806BB8" w:rsidRDefault="00D85642" w:rsidP="00D562E3">
      <w:pPr>
        <w:spacing w:beforeLines="1" w:afterLines="1"/>
        <w:jc w:val="both"/>
        <w:rPr>
          <w:rFonts w:asciiTheme="minorHAnsi" w:hAnsiTheme="minorHAnsi"/>
          <w:sz w:val="22"/>
          <w:szCs w:val="20"/>
          <w:lang w:val="en-US"/>
        </w:rPr>
      </w:pPr>
      <w:r w:rsidRPr="00806BB8">
        <w:rPr>
          <w:rFonts w:asciiTheme="minorHAnsi" w:hAnsiTheme="minorHAnsi"/>
          <w:sz w:val="22"/>
          <w:szCs w:val="18"/>
          <w:lang w:val="en-US"/>
        </w:rPr>
        <w:t xml:space="preserve">• </w:t>
      </w:r>
      <w:r w:rsidRPr="00806BB8">
        <w:rPr>
          <w:rFonts w:asciiTheme="minorHAnsi" w:hAnsiTheme="minorHAnsi"/>
          <w:b/>
          <w:bCs/>
          <w:color w:val="ED1C23"/>
          <w:sz w:val="22"/>
          <w:szCs w:val="18"/>
          <w:lang w:val="en-US"/>
        </w:rPr>
        <w:t xml:space="preserve">Des saveurs </w:t>
      </w:r>
      <w:proofErr w:type="gramStart"/>
      <w:r w:rsidRPr="00806BB8">
        <w:rPr>
          <w:rFonts w:asciiTheme="minorHAnsi" w:hAnsiTheme="minorHAnsi"/>
          <w:b/>
          <w:bCs/>
          <w:color w:val="ED1C23"/>
          <w:sz w:val="22"/>
          <w:szCs w:val="18"/>
          <w:lang w:val="en-US"/>
        </w:rPr>
        <w:t>alléchantes :</w:t>
      </w:r>
      <w:proofErr w:type="gramEnd"/>
      <w:r w:rsidRPr="00806BB8">
        <w:rPr>
          <w:rFonts w:asciiTheme="minorHAnsi" w:hAnsiTheme="minorHAnsi"/>
          <w:b/>
          <w:bCs/>
          <w:color w:val="ED1C23"/>
          <w:sz w:val="22"/>
          <w:szCs w:val="18"/>
          <w:lang w:val="en-US"/>
        </w:rPr>
        <w:t xml:space="preserve"> </w:t>
      </w:r>
      <w:r w:rsidRPr="00806BB8">
        <w:rPr>
          <w:rFonts w:asciiTheme="minorHAnsi" w:hAnsiTheme="minorHAnsi"/>
          <w:sz w:val="22"/>
          <w:szCs w:val="18"/>
          <w:lang w:val="en-US"/>
        </w:rPr>
        <w:t>deux variétés irrés</w:t>
      </w:r>
      <w:r w:rsidR="00BD5AF3" w:rsidRPr="00806BB8">
        <w:rPr>
          <w:rFonts w:asciiTheme="minorHAnsi" w:hAnsiTheme="minorHAnsi"/>
          <w:sz w:val="22"/>
          <w:szCs w:val="18"/>
          <w:lang w:val="en-US"/>
        </w:rPr>
        <w:t>istibles sont lancées simulta</w:t>
      </w:r>
      <w:r w:rsidRPr="00806BB8">
        <w:rPr>
          <w:rFonts w:asciiTheme="minorHAnsi" w:hAnsiTheme="minorHAnsi"/>
          <w:sz w:val="22"/>
          <w:szCs w:val="18"/>
          <w:lang w:val="en-US"/>
        </w:rPr>
        <w:t xml:space="preserve">nément : Tomato &amp; Spring Onion et Paprika &amp; Mediterranean Herbs. </w:t>
      </w:r>
    </w:p>
    <w:p w:rsidR="009F363B" w:rsidRPr="00806BB8" w:rsidRDefault="009F363B" w:rsidP="00D85642">
      <w:pPr>
        <w:jc w:val="both"/>
        <w:rPr>
          <w:rFonts w:asciiTheme="minorHAnsi" w:hAnsiTheme="minorHAnsi" w:cs="Verdana"/>
          <w:b/>
          <w:color w:val="000000"/>
          <w:sz w:val="22"/>
          <w:szCs w:val="23"/>
          <w:lang w:val="fr-FR" w:eastAsia="nl-BE"/>
        </w:rPr>
      </w:pPr>
    </w:p>
    <w:p w:rsidR="00604A0D" w:rsidRPr="00806BB8" w:rsidRDefault="00604A0D" w:rsidP="0035771B">
      <w:pPr>
        <w:jc w:val="both"/>
        <w:rPr>
          <w:rFonts w:asciiTheme="minorHAnsi" w:hAnsiTheme="minorHAnsi" w:cs="Verdana"/>
          <w:b/>
          <w:color w:val="000000"/>
          <w:sz w:val="22"/>
          <w:szCs w:val="23"/>
          <w:lang w:val="fr-FR" w:eastAsia="nl-BE"/>
        </w:rPr>
      </w:pPr>
    </w:p>
    <w:p w:rsidR="0029656B" w:rsidRPr="00D85642" w:rsidRDefault="0029656B" w:rsidP="0035771B">
      <w:pPr>
        <w:jc w:val="both"/>
        <w:rPr>
          <w:rFonts w:asciiTheme="minorHAnsi" w:hAnsiTheme="minorHAnsi"/>
          <w:i/>
          <w:sz w:val="22"/>
          <w:lang w:val="fr-FR"/>
        </w:rPr>
        <w:sectPr w:rsidR="0029656B" w:rsidRPr="00D85642">
          <w:headerReference w:type="default" r:id="rId8"/>
          <w:type w:val="continuous"/>
          <w:pgSz w:w="11900" w:h="16840"/>
          <w:pgMar w:top="1440" w:right="1800" w:bottom="1440" w:left="1800" w:header="708" w:footer="708" w:gutter="0"/>
          <w:cols w:space="708"/>
        </w:sectPr>
      </w:pPr>
    </w:p>
    <w:p w:rsidR="00527811" w:rsidRPr="00D85642" w:rsidRDefault="0029656B" w:rsidP="006C5F16">
      <w:pPr>
        <w:pBdr>
          <w:top w:val="single" w:sz="4" w:space="1" w:color="auto"/>
          <w:left w:val="single" w:sz="4" w:space="4" w:color="auto"/>
          <w:bottom w:val="single" w:sz="4" w:space="0" w:color="auto"/>
          <w:right w:val="single" w:sz="4" w:space="4" w:color="auto"/>
        </w:pBdr>
        <w:jc w:val="center"/>
        <w:rPr>
          <w:rFonts w:asciiTheme="minorHAnsi" w:hAnsiTheme="minorHAnsi"/>
          <w:b/>
          <w:i/>
          <w:sz w:val="22"/>
          <w:lang w:val="fr-FR"/>
        </w:rPr>
      </w:pPr>
      <w:r w:rsidRPr="00D85642">
        <w:rPr>
          <w:rFonts w:asciiTheme="minorHAnsi" w:hAnsiTheme="minorHAnsi"/>
          <w:b/>
          <w:i/>
          <w:sz w:val="22"/>
          <w:lang w:val="fr-FR"/>
        </w:rPr>
        <w:t xml:space="preserve">Lay’s Oven Crunchy Biscuits </w:t>
      </w:r>
    </w:p>
    <w:p w:rsidR="0029656B" w:rsidRPr="00D85642" w:rsidRDefault="0029656B" w:rsidP="006C5F16">
      <w:pPr>
        <w:pBdr>
          <w:top w:val="single" w:sz="4" w:space="1" w:color="auto"/>
          <w:left w:val="single" w:sz="4" w:space="4" w:color="auto"/>
          <w:bottom w:val="single" w:sz="4" w:space="0" w:color="auto"/>
          <w:right w:val="single" w:sz="4" w:space="4" w:color="auto"/>
        </w:pBdr>
        <w:jc w:val="center"/>
        <w:rPr>
          <w:rFonts w:asciiTheme="minorHAnsi" w:hAnsiTheme="minorHAnsi"/>
          <w:b/>
          <w:i/>
          <w:sz w:val="22"/>
          <w:lang w:val="fr-FR"/>
        </w:rPr>
      </w:pPr>
      <w:r w:rsidRPr="00D85642">
        <w:rPr>
          <w:rFonts w:asciiTheme="minorHAnsi" w:hAnsiTheme="minorHAnsi"/>
          <w:b/>
          <w:i/>
          <w:sz w:val="22"/>
          <w:lang w:val="fr-FR"/>
        </w:rPr>
        <w:t>Tomato &amp; Spring Onion</w:t>
      </w:r>
    </w:p>
    <w:p w:rsidR="0029656B" w:rsidRPr="00D85642" w:rsidRDefault="0029656B" w:rsidP="006C5F16">
      <w:pPr>
        <w:pBdr>
          <w:top w:val="single" w:sz="4" w:space="1" w:color="auto"/>
          <w:left w:val="single" w:sz="4" w:space="4" w:color="auto"/>
          <w:bottom w:val="single" w:sz="4" w:space="0" w:color="auto"/>
          <w:right w:val="single" w:sz="4" w:space="4" w:color="auto"/>
        </w:pBdr>
        <w:jc w:val="both"/>
        <w:rPr>
          <w:rFonts w:asciiTheme="minorHAnsi" w:hAnsiTheme="minorHAnsi"/>
          <w:i/>
          <w:sz w:val="22"/>
          <w:lang w:val="fr-FR"/>
        </w:rPr>
      </w:pPr>
    </w:p>
    <w:p w:rsidR="00BD37BF" w:rsidRPr="00D85642" w:rsidRDefault="00B463E9" w:rsidP="006C5F16">
      <w:pPr>
        <w:pBdr>
          <w:top w:val="single" w:sz="4" w:space="1" w:color="auto"/>
          <w:left w:val="single" w:sz="4" w:space="4" w:color="auto"/>
          <w:bottom w:val="single" w:sz="4" w:space="0" w:color="auto"/>
          <w:right w:val="single" w:sz="4" w:space="4" w:color="auto"/>
        </w:pBdr>
        <w:jc w:val="both"/>
        <w:rPr>
          <w:rFonts w:asciiTheme="minorHAnsi" w:hAnsiTheme="minorHAnsi"/>
          <w:sz w:val="22"/>
          <w:lang w:val="fr-FR"/>
        </w:rPr>
      </w:pPr>
      <w:r w:rsidRPr="00D85642">
        <w:rPr>
          <w:rFonts w:asciiTheme="minorHAnsi" w:hAnsiTheme="minorHAnsi"/>
          <w:sz w:val="22"/>
          <w:lang w:val="fr-FR"/>
        </w:rPr>
        <w:t>D</w:t>
      </w:r>
      <w:r w:rsidR="00BD37BF" w:rsidRPr="00D85642">
        <w:rPr>
          <w:rFonts w:asciiTheme="minorHAnsi" w:hAnsiTheme="minorHAnsi"/>
          <w:sz w:val="22"/>
          <w:lang w:val="fr-FR"/>
        </w:rPr>
        <w:t>écouvrez la saveur du printemps grâce à la combinaison rafraîchissante de cet assaisonnement à base de tomate et d’oignons de printemps.</w:t>
      </w:r>
    </w:p>
    <w:p w:rsidR="002E637B" w:rsidRPr="00D85642" w:rsidRDefault="002E637B" w:rsidP="006C5F16">
      <w:pPr>
        <w:pBdr>
          <w:top w:val="single" w:sz="4" w:space="1" w:color="auto"/>
          <w:left w:val="single" w:sz="4" w:space="4" w:color="auto"/>
          <w:bottom w:val="single" w:sz="4" w:space="0" w:color="auto"/>
          <w:right w:val="single" w:sz="4" w:space="4" w:color="auto"/>
        </w:pBdr>
        <w:rPr>
          <w:rFonts w:asciiTheme="minorHAnsi" w:hAnsiTheme="minorHAnsi"/>
          <w:b/>
          <w:i/>
          <w:sz w:val="22"/>
          <w:lang w:val="fr-FR"/>
        </w:rPr>
      </w:pPr>
    </w:p>
    <w:p w:rsidR="00527811" w:rsidRPr="00D85642" w:rsidRDefault="00527811" w:rsidP="006C5F16">
      <w:pPr>
        <w:pBdr>
          <w:top w:val="single" w:sz="4" w:space="1" w:color="auto"/>
          <w:left w:val="single" w:sz="4" w:space="4" w:color="auto"/>
          <w:bottom w:val="single" w:sz="4" w:space="0" w:color="auto"/>
          <w:right w:val="single" w:sz="4" w:space="4" w:color="auto"/>
        </w:pBdr>
        <w:rPr>
          <w:rFonts w:asciiTheme="minorHAnsi" w:hAnsiTheme="minorHAnsi"/>
          <w:b/>
          <w:i/>
          <w:sz w:val="22"/>
          <w:lang w:val="fr-FR"/>
        </w:rPr>
      </w:pPr>
    </w:p>
    <w:p w:rsidR="00D65095" w:rsidRPr="00D85642" w:rsidRDefault="00D65095" w:rsidP="006C5F16">
      <w:pPr>
        <w:pBdr>
          <w:top w:val="single" w:sz="4" w:space="1" w:color="auto"/>
          <w:left w:val="single" w:sz="4" w:space="4" w:color="auto"/>
          <w:bottom w:val="single" w:sz="4" w:space="0" w:color="auto"/>
          <w:right w:val="single" w:sz="4" w:space="4" w:color="auto"/>
        </w:pBdr>
        <w:jc w:val="center"/>
        <w:rPr>
          <w:rFonts w:asciiTheme="minorHAnsi" w:hAnsiTheme="minorHAnsi"/>
          <w:b/>
          <w:i/>
          <w:sz w:val="22"/>
          <w:lang w:val="fr-FR"/>
        </w:rPr>
      </w:pPr>
    </w:p>
    <w:p w:rsidR="00527811" w:rsidRPr="00D85642" w:rsidRDefault="0029656B" w:rsidP="00652662">
      <w:pPr>
        <w:pBdr>
          <w:top w:val="single" w:sz="4" w:space="1" w:color="auto"/>
          <w:left w:val="single" w:sz="4" w:space="4" w:color="auto"/>
          <w:bottom w:val="single" w:sz="4" w:space="1" w:color="auto"/>
          <w:right w:val="single" w:sz="4" w:space="4" w:color="auto"/>
        </w:pBdr>
        <w:jc w:val="center"/>
        <w:rPr>
          <w:rFonts w:asciiTheme="minorHAnsi" w:hAnsiTheme="minorHAnsi"/>
          <w:b/>
          <w:i/>
          <w:sz w:val="22"/>
          <w:lang w:val="fr-FR"/>
        </w:rPr>
      </w:pPr>
      <w:r w:rsidRPr="00D85642">
        <w:rPr>
          <w:rFonts w:asciiTheme="minorHAnsi" w:hAnsiTheme="minorHAnsi"/>
          <w:b/>
          <w:i/>
          <w:sz w:val="22"/>
          <w:lang w:val="fr-FR"/>
        </w:rPr>
        <w:t xml:space="preserve">Lay’s Oven Crunchy Biscuits </w:t>
      </w:r>
    </w:p>
    <w:p w:rsidR="0029656B" w:rsidRPr="00D85642" w:rsidRDefault="0029656B" w:rsidP="00652662">
      <w:pPr>
        <w:pBdr>
          <w:top w:val="single" w:sz="4" w:space="1" w:color="auto"/>
          <w:left w:val="single" w:sz="4" w:space="4" w:color="auto"/>
          <w:bottom w:val="single" w:sz="4" w:space="1" w:color="auto"/>
          <w:right w:val="single" w:sz="4" w:space="4" w:color="auto"/>
        </w:pBdr>
        <w:jc w:val="center"/>
        <w:rPr>
          <w:rFonts w:asciiTheme="minorHAnsi" w:hAnsiTheme="minorHAnsi"/>
          <w:b/>
          <w:i/>
          <w:sz w:val="22"/>
          <w:lang w:val="fr-FR"/>
        </w:rPr>
      </w:pPr>
      <w:r w:rsidRPr="00D85642">
        <w:rPr>
          <w:rFonts w:asciiTheme="minorHAnsi" w:hAnsiTheme="minorHAnsi"/>
          <w:b/>
          <w:i/>
          <w:sz w:val="22"/>
          <w:lang w:val="fr-FR"/>
        </w:rPr>
        <w:t>Paprika &amp; Mediterranean Herbs</w:t>
      </w:r>
    </w:p>
    <w:p w:rsidR="0029656B" w:rsidRPr="00D85642" w:rsidRDefault="0029656B" w:rsidP="0029656B">
      <w:pPr>
        <w:pBdr>
          <w:top w:val="single" w:sz="4" w:space="1" w:color="auto"/>
          <w:left w:val="single" w:sz="4" w:space="4" w:color="auto"/>
          <w:bottom w:val="single" w:sz="4" w:space="1" w:color="auto"/>
          <w:right w:val="single" w:sz="4" w:space="4" w:color="auto"/>
        </w:pBdr>
        <w:jc w:val="both"/>
        <w:rPr>
          <w:rFonts w:asciiTheme="minorHAnsi" w:hAnsiTheme="minorHAnsi"/>
          <w:sz w:val="22"/>
          <w:lang w:val="fr-FR"/>
        </w:rPr>
      </w:pPr>
    </w:p>
    <w:p w:rsidR="00CA0460" w:rsidRPr="00D85642" w:rsidRDefault="00CA0460" w:rsidP="0029656B">
      <w:pPr>
        <w:pBdr>
          <w:top w:val="single" w:sz="4" w:space="1" w:color="auto"/>
          <w:left w:val="single" w:sz="4" w:space="4" w:color="auto"/>
          <w:bottom w:val="single" w:sz="4" w:space="1" w:color="auto"/>
          <w:right w:val="single" w:sz="4" w:space="4" w:color="auto"/>
        </w:pBdr>
        <w:jc w:val="both"/>
        <w:rPr>
          <w:rFonts w:asciiTheme="minorHAnsi" w:hAnsiTheme="minorHAnsi"/>
          <w:sz w:val="22"/>
          <w:lang w:val="fr-FR"/>
        </w:rPr>
      </w:pPr>
      <w:r w:rsidRPr="00D85642">
        <w:rPr>
          <w:rFonts w:asciiTheme="minorHAnsi" w:hAnsiTheme="minorHAnsi"/>
          <w:sz w:val="22"/>
          <w:lang w:val="fr-FR"/>
        </w:rPr>
        <w:t xml:space="preserve">Ces biscuits épicés aux herbes méditerranéennes </w:t>
      </w:r>
      <w:r w:rsidR="0050297F" w:rsidRPr="00D85642">
        <w:rPr>
          <w:rFonts w:asciiTheme="minorHAnsi" w:hAnsiTheme="minorHAnsi"/>
          <w:sz w:val="22"/>
          <w:lang w:val="fr-FR"/>
        </w:rPr>
        <w:t>vous plongent au cœur de l’été dès la première bouchée.</w:t>
      </w:r>
      <w:r w:rsidRPr="00D85642">
        <w:rPr>
          <w:rFonts w:asciiTheme="minorHAnsi" w:hAnsiTheme="minorHAnsi"/>
          <w:sz w:val="22"/>
          <w:lang w:val="fr-FR"/>
        </w:rPr>
        <w:t xml:space="preserve"> </w:t>
      </w:r>
    </w:p>
    <w:p w:rsidR="00652662" w:rsidRPr="00D85642" w:rsidRDefault="00652662" w:rsidP="0029656B">
      <w:pPr>
        <w:pBdr>
          <w:top w:val="single" w:sz="4" w:space="1" w:color="auto"/>
          <w:left w:val="single" w:sz="4" w:space="4" w:color="auto"/>
          <w:bottom w:val="single" w:sz="4" w:space="1" w:color="auto"/>
          <w:right w:val="single" w:sz="4" w:space="4" w:color="auto"/>
        </w:pBdr>
        <w:jc w:val="both"/>
        <w:rPr>
          <w:rFonts w:asciiTheme="minorHAnsi" w:hAnsiTheme="minorHAnsi"/>
          <w:sz w:val="22"/>
          <w:lang w:val="fr-FR"/>
        </w:rPr>
      </w:pPr>
    </w:p>
    <w:p w:rsidR="00604A0D" w:rsidRPr="00D85642" w:rsidRDefault="00604A0D" w:rsidP="0029656B">
      <w:pPr>
        <w:pBdr>
          <w:top w:val="single" w:sz="4" w:space="1" w:color="auto"/>
          <w:left w:val="single" w:sz="4" w:space="4" w:color="auto"/>
          <w:bottom w:val="single" w:sz="4" w:space="1" w:color="auto"/>
          <w:right w:val="single" w:sz="4" w:space="4" w:color="auto"/>
        </w:pBdr>
        <w:jc w:val="both"/>
        <w:rPr>
          <w:rFonts w:asciiTheme="minorHAnsi" w:hAnsiTheme="minorHAnsi" w:cs="Verdana"/>
          <w:b/>
          <w:color w:val="000000"/>
          <w:sz w:val="22"/>
          <w:szCs w:val="23"/>
          <w:lang w:val="fr-FR" w:eastAsia="nl-BE"/>
        </w:rPr>
      </w:pPr>
    </w:p>
    <w:p w:rsidR="00652662" w:rsidRPr="00D85642" w:rsidRDefault="00652662" w:rsidP="0035771B">
      <w:pPr>
        <w:jc w:val="both"/>
        <w:rPr>
          <w:rFonts w:asciiTheme="minorHAnsi" w:hAnsiTheme="minorHAnsi" w:cs="Verdana"/>
          <w:b/>
          <w:color w:val="000000"/>
          <w:sz w:val="22"/>
          <w:szCs w:val="23"/>
          <w:lang w:val="fr-FR" w:eastAsia="nl-BE"/>
        </w:rPr>
      </w:pPr>
    </w:p>
    <w:p w:rsidR="0029656B" w:rsidRPr="00D85642" w:rsidRDefault="0029656B" w:rsidP="0035771B">
      <w:pPr>
        <w:jc w:val="both"/>
        <w:rPr>
          <w:rFonts w:asciiTheme="minorHAnsi" w:hAnsiTheme="minorHAnsi" w:cs="Verdana"/>
          <w:b/>
          <w:color w:val="000000"/>
          <w:sz w:val="22"/>
          <w:szCs w:val="23"/>
          <w:lang w:val="fr-FR" w:eastAsia="nl-BE"/>
        </w:rPr>
        <w:sectPr w:rsidR="0029656B" w:rsidRPr="00D85642">
          <w:type w:val="continuous"/>
          <w:pgSz w:w="11900" w:h="16840"/>
          <w:pgMar w:top="1440" w:right="1800" w:bottom="1440" w:left="1800" w:header="708" w:footer="708" w:gutter="0"/>
          <w:cols w:num="2" w:space="708"/>
        </w:sectPr>
      </w:pPr>
    </w:p>
    <w:p w:rsidR="00604A0D" w:rsidRPr="00D85642" w:rsidRDefault="00604A0D" w:rsidP="0035771B">
      <w:pPr>
        <w:jc w:val="both"/>
        <w:rPr>
          <w:rFonts w:asciiTheme="minorHAnsi" w:hAnsiTheme="minorHAnsi" w:cs="Verdana"/>
          <w:b/>
          <w:color w:val="000000"/>
          <w:sz w:val="22"/>
          <w:szCs w:val="23"/>
          <w:lang w:val="fr-FR" w:eastAsia="nl-BE"/>
        </w:rPr>
      </w:pPr>
    </w:p>
    <w:p w:rsidR="00D85642" w:rsidRDefault="00D85642" w:rsidP="0035771B">
      <w:pPr>
        <w:jc w:val="both"/>
        <w:rPr>
          <w:rFonts w:asciiTheme="minorHAnsi" w:hAnsiTheme="minorHAnsi" w:cs="Verdana"/>
          <w:b/>
          <w:color w:val="000000"/>
          <w:sz w:val="22"/>
          <w:szCs w:val="23"/>
          <w:lang w:val="fr-FR" w:eastAsia="nl-BE"/>
        </w:rPr>
      </w:pPr>
    </w:p>
    <w:p w:rsidR="00D85642" w:rsidRDefault="00D85642" w:rsidP="0035771B">
      <w:pPr>
        <w:jc w:val="both"/>
        <w:rPr>
          <w:rFonts w:asciiTheme="minorHAnsi" w:hAnsiTheme="minorHAnsi" w:cs="Verdana"/>
          <w:b/>
          <w:color w:val="000000"/>
          <w:sz w:val="22"/>
          <w:szCs w:val="23"/>
          <w:lang w:val="fr-FR" w:eastAsia="nl-BE"/>
        </w:rPr>
      </w:pPr>
    </w:p>
    <w:p w:rsidR="00D85642" w:rsidRPr="00D85642" w:rsidRDefault="00D85642" w:rsidP="0035771B">
      <w:pPr>
        <w:jc w:val="both"/>
        <w:rPr>
          <w:rFonts w:asciiTheme="minorHAnsi" w:hAnsiTheme="minorHAnsi" w:cs="Verdana"/>
          <w:b/>
          <w:color w:val="000000"/>
          <w:sz w:val="22"/>
          <w:szCs w:val="23"/>
          <w:lang w:val="fr-FR" w:eastAsia="nl-BE"/>
        </w:rPr>
      </w:pPr>
    </w:p>
    <w:p w:rsidR="00604A0D" w:rsidRPr="00D85642" w:rsidRDefault="00604A0D" w:rsidP="0035771B">
      <w:pPr>
        <w:jc w:val="both"/>
        <w:rPr>
          <w:rFonts w:asciiTheme="minorHAnsi" w:hAnsiTheme="minorHAnsi" w:cs="Verdana"/>
          <w:b/>
          <w:color w:val="000000"/>
          <w:sz w:val="22"/>
          <w:szCs w:val="23"/>
          <w:lang w:val="fr-FR" w:eastAsia="nl-BE"/>
        </w:rPr>
      </w:pPr>
    </w:p>
    <w:p w:rsidR="00D85642" w:rsidRPr="00D85642" w:rsidRDefault="00D85642" w:rsidP="00D562E3">
      <w:pPr>
        <w:spacing w:beforeLines="1" w:afterLines="1"/>
        <w:rPr>
          <w:rFonts w:asciiTheme="minorHAnsi" w:hAnsiTheme="minorHAnsi"/>
          <w:sz w:val="20"/>
          <w:szCs w:val="20"/>
          <w:lang w:val="en-US"/>
        </w:rPr>
      </w:pPr>
      <w:r w:rsidRPr="00D85642">
        <w:rPr>
          <w:rFonts w:asciiTheme="minorHAnsi" w:hAnsiTheme="minorHAnsi"/>
          <w:b/>
          <w:bCs/>
          <w:sz w:val="26"/>
          <w:szCs w:val="26"/>
          <w:lang w:val="en-US"/>
        </w:rPr>
        <w:t xml:space="preserve">Ouvrez la porte au printemps avec les Lay’s Oven Crunchy </w:t>
      </w:r>
      <w:proofErr w:type="gramStart"/>
      <w:r w:rsidRPr="00D85642">
        <w:rPr>
          <w:rFonts w:asciiTheme="minorHAnsi" w:hAnsiTheme="minorHAnsi"/>
          <w:b/>
          <w:bCs/>
          <w:sz w:val="26"/>
          <w:szCs w:val="26"/>
          <w:lang w:val="en-US"/>
        </w:rPr>
        <w:t>Biscuits !</w:t>
      </w:r>
      <w:proofErr w:type="gramEnd"/>
      <w:r w:rsidRPr="00D85642">
        <w:rPr>
          <w:rFonts w:asciiTheme="minorHAnsi" w:hAnsiTheme="minorHAnsi"/>
          <w:b/>
          <w:bCs/>
          <w:sz w:val="26"/>
          <w:szCs w:val="26"/>
          <w:lang w:val="en-US"/>
        </w:rPr>
        <w:t xml:space="preserve"> </w:t>
      </w:r>
    </w:p>
    <w:p w:rsidR="00D85642" w:rsidRPr="00806BB8" w:rsidRDefault="00D85642" w:rsidP="00D562E3">
      <w:pPr>
        <w:spacing w:beforeLines="1" w:afterLines="1"/>
        <w:jc w:val="both"/>
        <w:rPr>
          <w:rFonts w:asciiTheme="minorHAnsi" w:hAnsiTheme="minorHAnsi"/>
          <w:sz w:val="22"/>
          <w:szCs w:val="20"/>
          <w:lang w:val="en-US"/>
        </w:rPr>
      </w:pPr>
      <w:r w:rsidRPr="00806BB8">
        <w:rPr>
          <w:rFonts w:asciiTheme="minorHAnsi" w:hAnsiTheme="minorHAnsi"/>
          <w:sz w:val="22"/>
          <w:szCs w:val="20"/>
          <w:lang w:val="en-US"/>
        </w:rPr>
        <w:t xml:space="preserve">Vous avez envie de servir ce printemps des biscuits savoureux et croquants à </w:t>
      </w:r>
      <w:proofErr w:type="gramStart"/>
      <w:r w:rsidRPr="00806BB8">
        <w:rPr>
          <w:rFonts w:asciiTheme="minorHAnsi" w:hAnsiTheme="minorHAnsi"/>
          <w:sz w:val="22"/>
          <w:szCs w:val="20"/>
          <w:lang w:val="en-US"/>
        </w:rPr>
        <w:t>l’apéro ?</w:t>
      </w:r>
      <w:proofErr w:type="gramEnd"/>
      <w:r w:rsidRPr="00806BB8">
        <w:rPr>
          <w:rFonts w:asciiTheme="minorHAnsi" w:hAnsiTheme="minorHAnsi"/>
          <w:sz w:val="22"/>
          <w:szCs w:val="20"/>
          <w:lang w:val="en-US"/>
        </w:rPr>
        <w:t xml:space="preserve"> Dans </w:t>
      </w:r>
      <w:proofErr w:type="gramStart"/>
      <w:r w:rsidRPr="00806BB8">
        <w:rPr>
          <w:rFonts w:asciiTheme="minorHAnsi" w:hAnsiTheme="minorHAnsi"/>
          <w:sz w:val="22"/>
          <w:szCs w:val="20"/>
          <w:lang w:val="en-US"/>
        </w:rPr>
        <w:t>ce</w:t>
      </w:r>
      <w:proofErr w:type="gramEnd"/>
      <w:r w:rsidRPr="00806BB8">
        <w:rPr>
          <w:rFonts w:asciiTheme="minorHAnsi" w:hAnsiTheme="minorHAnsi"/>
          <w:sz w:val="22"/>
          <w:szCs w:val="20"/>
          <w:lang w:val="en-US"/>
        </w:rPr>
        <w:t xml:space="preserve"> cas, veillez à avoir toujours des Lay’s Oven Crunchy Biscuits à la maison. Vous voulez en savoir plus à propos des Lay’s Oven Crunchy </w:t>
      </w:r>
      <w:proofErr w:type="gramStart"/>
      <w:r w:rsidRPr="00806BB8">
        <w:rPr>
          <w:rFonts w:asciiTheme="minorHAnsi" w:hAnsiTheme="minorHAnsi"/>
          <w:sz w:val="22"/>
          <w:szCs w:val="20"/>
          <w:lang w:val="en-US"/>
        </w:rPr>
        <w:t>Biscuits ?</w:t>
      </w:r>
      <w:proofErr w:type="gramEnd"/>
      <w:r w:rsidRPr="00806BB8">
        <w:rPr>
          <w:rFonts w:asciiTheme="minorHAnsi" w:hAnsiTheme="minorHAnsi"/>
          <w:sz w:val="22"/>
          <w:szCs w:val="20"/>
          <w:lang w:val="en-US"/>
        </w:rPr>
        <w:t xml:space="preserve"> Surfez sur lays.be ou facebook.com/</w:t>
      </w:r>
      <w:proofErr w:type="gramStart"/>
      <w:r w:rsidRPr="00806BB8">
        <w:rPr>
          <w:rFonts w:asciiTheme="minorHAnsi" w:hAnsiTheme="minorHAnsi"/>
          <w:sz w:val="22"/>
          <w:szCs w:val="20"/>
          <w:lang w:val="en-US"/>
        </w:rPr>
        <w:t>LaysBelgium :</w:t>
      </w:r>
      <w:proofErr w:type="gramEnd"/>
      <w:r w:rsidRPr="00806BB8">
        <w:rPr>
          <w:rFonts w:asciiTheme="minorHAnsi" w:hAnsiTheme="minorHAnsi"/>
          <w:sz w:val="22"/>
          <w:szCs w:val="20"/>
          <w:lang w:val="en-US"/>
        </w:rPr>
        <w:t xml:space="preserve"> vous y trouverez régulièrement des mises à jour aussi croquantes qu’irrésistibles ! </w:t>
      </w:r>
    </w:p>
    <w:p w:rsidR="00D85642" w:rsidRPr="00806BB8" w:rsidRDefault="00D85642" w:rsidP="00D562E3">
      <w:pPr>
        <w:spacing w:beforeLines="1" w:afterLines="1"/>
        <w:rPr>
          <w:rFonts w:asciiTheme="minorHAnsi" w:hAnsiTheme="minorHAnsi"/>
          <w:sz w:val="22"/>
          <w:szCs w:val="20"/>
          <w:lang w:val="en-US"/>
        </w:rPr>
      </w:pPr>
    </w:p>
    <w:p w:rsidR="00D85642" w:rsidRPr="00D85642" w:rsidRDefault="00D85642" w:rsidP="00D562E3">
      <w:pPr>
        <w:spacing w:beforeLines="1" w:afterLines="1"/>
        <w:rPr>
          <w:rFonts w:asciiTheme="minorHAnsi" w:hAnsiTheme="minorHAnsi"/>
          <w:sz w:val="20"/>
          <w:szCs w:val="20"/>
          <w:lang w:val="en-US"/>
        </w:rPr>
      </w:pPr>
    </w:p>
    <w:p w:rsidR="00D85642" w:rsidRPr="00D85642" w:rsidRDefault="00D85642" w:rsidP="00D562E3">
      <w:pPr>
        <w:spacing w:beforeLines="1" w:afterLines="1"/>
        <w:jc w:val="center"/>
        <w:rPr>
          <w:rFonts w:asciiTheme="minorHAnsi" w:hAnsiTheme="minorHAnsi"/>
          <w:i/>
          <w:sz w:val="20"/>
          <w:szCs w:val="20"/>
          <w:lang w:val="en-US"/>
        </w:rPr>
      </w:pPr>
      <w:r w:rsidRPr="00D85642">
        <w:rPr>
          <w:rFonts w:asciiTheme="minorHAnsi" w:hAnsiTheme="minorHAnsi"/>
          <w:i/>
          <w:sz w:val="16"/>
          <w:szCs w:val="16"/>
          <w:lang w:val="en-US"/>
        </w:rPr>
        <w:t>Les Lay’s Oven Crunchy Biscuits sont dès à présent disponibles en deux délicieuses saveurs “Tomato &amp; Spring Onion “et “Paprika &amp; Mediterranean Herbs” dans les supermarchés belges au prix recommandé de 1,25 euro/100gr.</w:t>
      </w:r>
    </w:p>
    <w:p w:rsidR="00466667" w:rsidRPr="00D85642" w:rsidRDefault="00466667" w:rsidP="00466667">
      <w:pPr>
        <w:pStyle w:val="NormalWeb"/>
        <w:spacing w:before="2" w:after="2"/>
        <w:rPr>
          <w:rFonts w:asciiTheme="minorHAnsi" w:hAnsiTheme="minorHAnsi"/>
          <w:sz w:val="18"/>
          <w:lang w:val="fr-FR"/>
        </w:rPr>
      </w:pPr>
    </w:p>
    <w:p w:rsidR="00466667" w:rsidRPr="00D85642" w:rsidRDefault="00466667" w:rsidP="00466667">
      <w:pPr>
        <w:pStyle w:val="NormalWeb"/>
        <w:spacing w:before="2" w:after="2"/>
        <w:jc w:val="center"/>
        <w:rPr>
          <w:rFonts w:asciiTheme="minorHAnsi" w:hAnsiTheme="minorHAnsi"/>
          <w:lang w:val="fr-FR"/>
        </w:rPr>
      </w:pPr>
      <w:r w:rsidRPr="00D85642">
        <w:rPr>
          <w:rFonts w:asciiTheme="minorHAnsi" w:hAnsiTheme="minorHAnsi"/>
          <w:lang w:val="fr-FR"/>
        </w:rPr>
        <w:t xml:space="preserve">#LaysBe </w:t>
      </w:r>
      <w:r w:rsidR="00C30605" w:rsidRPr="00D85642">
        <w:rPr>
          <w:rFonts w:asciiTheme="minorHAnsi" w:hAnsiTheme="minorHAnsi"/>
          <w:lang w:val="fr-FR"/>
        </w:rPr>
        <w:t xml:space="preserve"> </w:t>
      </w:r>
    </w:p>
    <w:p w:rsidR="00466667" w:rsidRPr="00D85642" w:rsidRDefault="00466667" w:rsidP="00466667">
      <w:pPr>
        <w:pStyle w:val="NormalWeb"/>
        <w:spacing w:before="2" w:after="2"/>
        <w:rPr>
          <w:rFonts w:asciiTheme="minorHAnsi" w:hAnsiTheme="minorHAnsi"/>
          <w:b/>
          <w:bCs/>
          <w:lang w:val="fr-FR"/>
        </w:rPr>
      </w:pPr>
    </w:p>
    <w:p w:rsidR="00466667" w:rsidRPr="00D85642" w:rsidRDefault="00466667" w:rsidP="00466667">
      <w:pPr>
        <w:pStyle w:val="NormalWeb"/>
        <w:spacing w:before="2" w:after="2"/>
        <w:rPr>
          <w:rFonts w:asciiTheme="minorHAnsi" w:hAnsiTheme="minorHAnsi"/>
          <w:b/>
          <w:bCs/>
          <w:lang w:val="fr-FR"/>
        </w:rPr>
      </w:pPr>
    </w:p>
    <w:p w:rsidR="00C97824" w:rsidRPr="00D85642" w:rsidRDefault="00C97824" w:rsidP="00C97824">
      <w:pPr>
        <w:pStyle w:val="PlainText"/>
        <w:spacing w:before="2" w:after="2"/>
        <w:ind w:left="2880"/>
        <w:jc w:val="both"/>
        <w:rPr>
          <w:rFonts w:asciiTheme="minorHAnsi" w:hAnsiTheme="minorHAnsi" w:cs="Tahoma"/>
          <w:i/>
          <w:szCs w:val="16"/>
          <w:lang w:val="fr-FR"/>
        </w:rPr>
      </w:pPr>
    </w:p>
    <w:p w:rsidR="00C97824" w:rsidRPr="00D85642" w:rsidRDefault="00C97824" w:rsidP="00C97824">
      <w:pPr>
        <w:jc w:val="center"/>
        <w:rPr>
          <w:rFonts w:asciiTheme="minorHAnsi" w:hAnsiTheme="minorHAnsi" w:cstheme="minorHAnsi"/>
          <w:sz w:val="20"/>
          <w:lang w:val="en-US"/>
        </w:rPr>
      </w:pPr>
      <w:r w:rsidRPr="00D85642">
        <w:rPr>
          <w:rFonts w:asciiTheme="minorHAnsi" w:hAnsiTheme="minorHAnsi" w:cstheme="minorHAnsi"/>
          <w:sz w:val="20"/>
          <w:lang w:val="en-US"/>
        </w:rPr>
        <w:t xml:space="preserve">- </w:t>
      </w:r>
      <w:proofErr w:type="gramStart"/>
      <w:r w:rsidRPr="00D85642">
        <w:rPr>
          <w:rFonts w:asciiTheme="minorHAnsi" w:hAnsiTheme="minorHAnsi" w:cstheme="minorHAnsi"/>
          <w:sz w:val="20"/>
          <w:lang w:val="en-US"/>
        </w:rPr>
        <w:t>fin</w:t>
      </w:r>
      <w:proofErr w:type="gramEnd"/>
      <w:r w:rsidRPr="00D85642">
        <w:rPr>
          <w:rFonts w:asciiTheme="minorHAnsi" w:hAnsiTheme="minorHAnsi" w:cstheme="minorHAnsi"/>
          <w:sz w:val="20"/>
          <w:lang w:val="en-US"/>
        </w:rPr>
        <w:t xml:space="preserve"> -</w:t>
      </w:r>
    </w:p>
    <w:p w:rsidR="00C97824" w:rsidRPr="00F7483A" w:rsidRDefault="00C97824" w:rsidP="00C97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6"/>
          <w:szCs w:val="21"/>
          <w:lang w:val="en-US"/>
        </w:rPr>
      </w:pPr>
    </w:p>
    <w:p w:rsidR="00C97824" w:rsidRPr="00F7483A" w:rsidRDefault="00C97824" w:rsidP="00C97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6"/>
          <w:szCs w:val="21"/>
          <w:lang w:val="en-US"/>
        </w:rPr>
      </w:pPr>
      <w:r w:rsidRPr="00F7483A">
        <w:rPr>
          <w:rFonts w:asciiTheme="minorHAnsi" w:hAnsiTheme="minorHAnsi" w:cs="Helvetica"/>
          <w:b/>
          <w:color w:val="141413"/>
          <w:sz w:val="16"/>
          <w:szCs w:val="21"/>
          <w:lang w:val="en-US"/>
        </w:rPr>
        <w:t>Note pour la rédaction (à ne pas publier</w:t>
      </w:r>
      <w:proofErr w:type="gramStart"/>
      <w:r w:rsidRPr="00F7483A">
        <w:rPr>
          <w:rFonts w:asciiTheme="minorHAnsi" w:hAnsiTheme="minorHAnsi" w:cs="Helvetica"/>
          <w:b/>
          <w:color w:val="141413"/>
          <w:sz w:val="16"/>
          <w:szCs w:val="21"/>
          <w:lang w:val="en-US"/>
        </w:rPr>
        <w:t>) :</w:t>
      </w:r>
      <w:proofErr w:type="gramEnd"/>
    </w:p>
    <w:p w:rsidR="00C97824" w:rsidRPr="00F7483A" w:rsidRDefault="00C97824" w:rsidP="00C97824">
      <w:pPr>
        <w:contextualSpacing/>
        <w:jc w:val="both"/>
        <w:rPr>
          <w:rFonts w:asciiTheme="minorHAnsi" w:hAnsiTheme="minorHAnsi" w:cs="Helvetica"/>
          <w:color w:val="323231"/>
          <w:sz w:val="16"/>
          <w:szCs w:val="19"/>
          <w:lang w:val="en-US"/>
        </w:rPr>
      </w:pPr>
    </w:p>
    <w:p w:rsidR="00C97824" w:rsidRPr="00F7483A" w:rsidRDefault="00C97824" w:rsidP="00C97824">
      <w:pPr>
        <w:contextualSpacing/>
        <w:jc w:val="both"/>
        <w:rPr>
          <w:rFonts w:asciiTheme="minorHAnsi" w:hAnsiTheme="minorHAnsi" w:cs="Arial"/>
          <w:sz w:val="16"/>
          <w:lang w:val="en-US"/>
        </w:rPr>
      </w:pPr>
      <w:r w:rsidRPr="00F7483A">
        <w:rPr>
          <w:rFonts w:asciiTheme="minorHAnsi" w:hAnsiTheme="minorHAnsi" w:cs="Helvetica"/>
          <w:color w:val="323231"/>
          <w:sz w:val="16"/>
          <w:szCs w:val="19"/>
          <w:lang w:val="en-US"/>
        </w:rPr>
        <w:t xml:space="preserve">Les dossiers, illustrations </w:t>
      </w:r>
      <w:proofErr w:type="gramStart"/>
      <w:r w:rsidRPr="00F7483A">
        <w:rPr>
          <w:rFonts w:asciiTheme="minorHAnsi" w:hAnsiTheme="minorHAnsi" w:cs="Helvetica"/>
          <w:color w:val="323231"/>
          <w:sz w:val="16"/>
          <w:szCs w:val="19"/>
          <w:lang w:val="en-US"/>
        </w:rPr>
        <w:t>et</w:t>
      </w:r>
      <w:proofErr w:type="gramEnd"/>
      <w:r w:rsidRPr="00F7483A">
        <w:rPr>
          <w:rFonts w:asciiTheme="minorHAnsi" w:hAnsiTheme="minorHAnsi" w:cs="Helvetica"/>
          <w:color w:val="323231"/>
          <w:sz w:val="16"/>
          <w:szCs w:val="19"/>
          <w:lang w:val="en-US"/>
        </w:rPr>
        <w:t xml:space="preserve"> vidéos sont disponibles sur bebble.be</w:t>
      </w:r>
    </w:p>
    <w:p w:rsidR="00C97824" w:rsidRPr="00C838B5" w:rsidRDefault="00C97824" w:rsidP="00C97824">
      <w:pPr>
        <w:jc w:val="both"/>
        <w:rPr>
          <w:rFonts w:asciiTheme="minorHAnsi" w:hAnsiTheme="minorHAnsi"/>
          <w:b/>
          <w:sz w:val="16"/>
          <w:lang w:val="fr-BE"/>
        </w:rPr>
      </w:pPr>
    </w:p>
    <w:p w:rsidR="00C97824" w:rsidRPr="00F7483A" w:rsidRDefault="00C97824" w:rsidP="00C97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6"/>
          <w:szCs w:val="21"/>
          <w:lang w:val="en-US"/>
        </w:rPr>
      </w:pPr>
      <w:r w:rsidRPr="00F7483A">
        <w:rPr>
          <w:rFonts w:asciiTheme="minorHAnsi" w:hAnsiTheme="minorHAnsi" w:cs="Helvetica"/>
          <w:b/>
          <w:color w:val="141413"/>
          <w:sz w:val="16"/>
          <w:szCs w:val="21"/>
          <w:lang w:val="en-US"/>
        </w:rPr>
        <w:t xml:space="preserve">Pour toute question spécifique, </w:t>
      </w:r>
      <w:proofErr w:type="gramStart"/>
      <w:r w:rsidRPr="00F7483A">
        <w:rPr>
          <w:rFonts w:asciiTheme="minorHAnsi" w:hAnsiTheme="minorHAnsi" w:cs="Helvetica"/>
          <w:b/>
          <w:color w:val="141413"/>
          <w:sz w:val="16"/>
          <w:szCs w:val="21"/>
          <w:lang w:val="en-US"/>
        </w:rPr>
        <w:t>contactez :</w:t>
      </w:r>
      <w:proofErr w:type="gramEnd"/>
    </w:p>
    <w:p w:rsidR="00C97824" w:rsidRPr="00C838B5" w:rsidRDefault="00C97824" w:rsidP="00C97824">
      <w:pPr>
        <w:rPr>
          <w:rFonts w:asciiTheme="minorHAnsi" w:hAnsiTheme="minorHAnsi"/>
          <w:b/>
          <w:sz w:val="16"/>
        </w:rPr>
      </w:pPr>
      <w:r w:rsidRPr="00C838B5">
        <w:rPr>
          <w:rFonts w:asciiTheme="minorHAnsi" w:hAnsiTheme="minorHAnsi"/>
          <w:b/>
          <w:sz w:val="16"/>
        </w:rPr>
        <w:t>Bebble PR</w:t>
      </w:r>
    </w:p>
    <w:p w:rsidR="00C97824" w:rsidRPr="00C838B5" w:rsidRDefault="00C97824" w:rsidP="00C97824">
      <w:pPr>
        <w:rPr>
          <w:rFonts w:asciiTheme="minorHAnsi" w:hAnsiTheme="minorHAnsi"/>
          <w:sz w:val="16"/>
        </w:rPr>
      </w:pPr>
      <w:r w:rsidRPr="00C838B5">
        <w:rPr>
          <w:rFonts w:asciiTheme="minorHAnsi" w:hAnsiTheme="minorHAnsi"/>
          <w:sz w:val="16"/>
        </w:rPr>
        <w:t>Ilse Lambrechts</w:t>
      </w:r>
    </w:p>
    <w:p w:rsidR="00C97824" w:rsidRPr="00C838B5" w:rsidRDefault="00C97824" w:rsidP="00C97824">
      <w:pPr>
        <w:rPr>
          <w:rFonts w:asciiTheme="minorHAnsi" w:hAnsiTheme="minorHAnsi"/>
          <w:sz w:val="16"/>
        </w:rPr>
      </w:pPr>
      <w:r w:rsidRPr="00C838B5">
        <w:rPr>
          <w:rFonts w:asciiTheme="minorHAnsi" w:hAnsiTheme="minorHAnsi"/>
          <w:sz w:val="16"/>
        </w:rPr>
        <w:t>+32 476 98 11 55</w:t>
      </w:r>
    </w:p>
    <w:p w:rsidR="00C97824" w:rsidRPr="00C838B5" w:rsidRDefault="00D562E3" w:rsidP="00C97824">
      <w:pPr>
        <w:rPr>
          <w:rFonts w:asciiTheme="minorHAnsi" w:hAnsiTheme="minorHAnsi"/>
          <w:sz w:val="16"/>
        </w:rPr>
      </w:pPr>
      <w:hyperlink r:id="rId9" w:history="1">
        <w:r w:rsidR="00C97824" w:rsidRPr="00C838B5">
          <w:rPr>
            <w:rStyle w:val="Hyperlink"/>
            <w:rFonts w:asciiTheme="minorHAnsi" w:hAnsiTheme="minorHAnsi"/>
            <w:sz w:val="16"/>
          </w:rPr>
          <w:t>ilse@bebble.be</w:t>
        </w:r>
      </w:hyperlink>
    </w:p>
    <w:p w:rsidR="00C97824" w:rsidRPr="00F7483A" w:rsidRDefault="00C97824" w:rsidP="00C97824">
      <w:pPr>
        <w:rPr>
          <w:rFonts w:asciiTheme="minorHAnsi" w:hAnsiTheme="minorHAnsi"/>
          <w:sz w:val="16"/>
          <w:lang w:val="en-US"/>
        </w:rPr>
      </w:pPr>
      <w:r w:rsidRPr="00F7483A">
        <w:rPr>
          <w:rFonts w:asciiTheme="minorHAnsi" w:hAnsiTheme="minorHAnsi"/>
          <w:sz w:val="16"/>
          <w:lang w:val="en-US"/>
        </w:rPr>
        <w:t>@bebbleboutit</w:t>
      </w:r>
      <w:r w:rsidRPr="00F7483A">
        <w:rPr>
          <w:rFonts w:asciiTheme="minorHAnsi" w:hAnsiTheme="minorHAnsi"/>
          <w:sz w:val="16"/>
          <w:lang w:val="en-US"/>
        </w:rPr>
        <w:tab/>
      </w:r>
    </w:p>
    <w:p w:rsidR="00C97824" w:rsidRPr="00F7483A" w:rsidRDefault="00C97824" w:rsidP="00C97824">
      <w:pPr>
        <w:rPr>
          <w:rFonts w:asciiTheme="minorHAnsi" w:hAnsiTheme="minorHAnsi"/>
          <w:sz w:val="16"/>
          <w:lang w:val="en-US"/>
        </w:rPr>
      </w:pPr>
    </w:p>
    <w:p w:rsidR="00C97824" w:rsidRPr="00F7483A" w:rsidRDefault="00C97824" w:rsidP="00C97824">
      <w:pPr>
        <w:jc w:val="both"/>
        <w:rPr>
          <w:rFonts w:asciiTheme="minorHAnsi" w:hAnsiTheme="minorHAnsi" w:cstheme="minorHAnsi"/>
          <w:sz w:val="16"/>
          <w:lang w:val="en-US"/>
        </w:rPr>
      </w:pPr>
    </w:p>
    <w:p w:rsidR="00C97824" w:rsidRPr="00F7483A" w:rsidRDefault="00C97824" w:rsidP="00C97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6"/>
          <w:szCs w:val="22"/>
          <w:lang w:val="en-US"/>
        </w:rPr>
      </w:pPr>
      <w:r w:rsidRPr="00F7483A">
        <w:rPr>
          <w:rFonts w:asciiTheme="minorHAnsi" w:hAnsiTheme="minorHAnsi" w:cs="Helvetica"/>
          <w:b/>
          <w:color w:val="141413"/>
          <w:sz w:val="16"/>
          <w:szCs w:val="22"/>
          <w:lang w:val="en-US"/>
        </w:rPr>
        <w:t>À propos de PepsiCo</w:t>
      </w:r>
    </w:p>
    <w:p w:rsidR="00C97824" w:rsidRPr="00F7483A" w:rsidRDefault="00C97824" w:rsidP="00C97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6"/>
          <w:szCs w:val="22"/>
          <w:lang w:val="en-US"/>
        </w:rPr>
      </w:pPr>
    </w:p>
    <w:p w:rsidR="00C97824" w:rsidRPr="00C838B5" w:rsidRDefault="00C97824" w:rsidP="00C97824">
      <w:pPr>
        <w:widowControl w:val="0"/>
        <w:autoSpaceDE w:val="0"/>
        <w:autoSpaceDN w:val="0"/>
        <w:adjustRightInd w:val="0"/>
        <w:jc w:val="both"/>
        <w:rPr>
          <w:rFonts w:asciiTheme="minorHAnsi" w:hAnsiTheme="minorHAnsi" w:cs="Helvetica"/>
          <w:color w:val="141413"/>
          <w:sz w:val="16"/>
          <w:szCs w:val="22"/>
        </w:rPr>
      </w:pPr>
      <w:r w:rsidRPr="00F7483A">
        <w:rPr>
          <w:rFonts w:asciiTheme="minorHAnsi" w:hAnsiTheme="minorHAnsi" w:cs="Helvetica"/>
          <w:color w:val="141413"/>
          <w:sz w:val="16"/>
          <w:szCs w:val="22"/>
          <w:lang w:val="en-US"/>
        </w:rPr>
        <w:t xml:space="preserve">Avec des marques de renom telles que 7UP, Alvalle, Doritos, Duyvis, Lay’s, Looza, Pepsi, Mountain Dew, Quaker, Snack a Jacks, Smiths et Tropicana, PepsiCo BeLux compte parmi les 8 principales sociétés agroalimentaires de Belgique. En Belgique </w:t>
      </w:r>
      <w:proofErr w:type="gramStart"/>
      <w:r w:rsidRPr="00F7483A">
        <w:rPr>
          <w:rFonts w:asciiTheme="minorHAnsi" w:hAnsiTheme="minorHAnsi" w:cs="Helvetica"/>
          <w:color w:val="141413"/>
          <w:sz w:val="16"/>
          <w:szCs w:val="22"/>
          <w:lang w:val="en-US"/>
        </w:rPr>
        <w:t>et</w:t>
      </w:r>
      <w:proofErr w:type="gramEnd"/>
      <w:r w:rsidRPr="00F7483A">
        <w:rPr>
          <w:rFonts w:asciiTheme="minorHAnsi" w:hAnsiTheme="minorHAnsi" w:cs="Helvetica"/>
          <w:color w:val="141413"/>
          <w:sz w:val="16"/>
          <w:szCs w:val="22"/>
          <w:lang w:val="en-US"/>
        </w:rPr>
        <w:t xml:space="preserve"> au Luxembourg, Pepsico Belux occupe quelque 900 collaborateurs répartis sur trois sites, dont deux usines de production. PepsiCo BeLux </w:t>
      </w:r>
      <w:proofErr w:type="gramStart"/>
      <w:r w:rsidRPr="00F7483A">
        <w:rPr>
          <w:rFonts w:asciiTheme="minorHAnsi" w:hAnsiTheme="minorHAnsi" w:cs="Helvetica"/>
          <w:color w:val="141413"/>
          <w:sz w:val="16"/>
          <w:szCs w:val="22"/>
          <w:lang w:val="en-US"/>
        </w:rPr>
        <w:t>est</w:t>
      </w:r>
      <w:proofErr w:type="gramEnd"/>
      <w:r w:rsidRPr="00F7483A">
        <w:rPr>
          <w:rFonts w:asciiTheme="minorHAnsi" w:hAnsiTheme="minorHAnsi" w:cs="Helvetica"/>
          <w:color w:val="141413"/>
          <w:sz w:val="16"/>
          <w:szCs w:val="22"/>
          <w:lang w:val="en-US"/>
        </w:rPr>
        <w:t xml:space="preserve"> une filiale du groupe PepsiCo (PEP, NYSE), un des plus grands groupes alimentaires au monde, réalisant un chiffre d’affaires de </w:t>
      </w:r>
      <w:r w:rsidRPr="00F7483A">
        <w:rPr>
          <w:rFonts w:asciiTheme="minorHAnsi" w:hAnsiTheme="minorHAnsi" w:cs="Calibri"/>
          <w:sz w:val="16"/>
          <w:szCs w:val="22"/>
          <w:lang w:val="en-US"/>
        </w:rPr>
        <w:t xml:space="preserve">65 milliards de dollars. PepsiCo offre </w:t>
      </w:r>
      <w:proofErr w:type="gramStart"/>
      <w:r w:rsidRPr="00F7483A">
        <w:rPr>
          <w:rFonts w:asciiTheme="minorHAnsi" w:hAnsiTheme="minorHAnsi" w:cs="Calibri"/>
          <w:sz w:val="16"/>
          <w:szCs w:val="22"/>
          <w:lang w:val="en-US"/>
        </w:rPr>
        <w:t>un</w:t>
      </w:r>
      <w:proofErr w:type="gramEnd"/>
      <w:r w:rsidRPr="00F7483A">
        <w:rPr>
          <w:rFonts w:asciiTheme="minorHAnsi" w:hAnsiTheme="minorHAnsi" w:cs="Calibri"/>
          <w:sz w:val="16"/>
          <w:szCs w:val="22"/>
          <w:lang w:val="en-US"/>
        </w:rPr>
        <w:t xml:space="preserve">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w:t>
      </w:r>
      <w:proofErr w:type="gramStart"/>
      <w:r w:rsidRPr="00F7483A">
        <w:rPr>
          <w:rFonts w:asciiTheme="minorHAnsi" w:hAnsiTheme="minorHAnsi" w:cs="Calibri"/>
          <w:sz w:val="16"/>
          <w:szCs w:val="22"/>
          <w:lang w:val="en-US"/>
        </w:rPr>
        <w:t>centaines  d’aliments</w:t>
      </w:r>
      <w:proofErr w:type="gramEnd"/>
      <w:r w:rsidRPr="00F7483A">
        <w:rPr>
          <w:rFonts w:asciiTheme="minorHAnsi" w:hAnsiTheme="minorHAnsi" w:cs="Calibri"/>
          <w:sz w:val="16"/>
          <w:szCs w:val="22"/>
          <w:lang w:val="en-US"/>
        </w:rPr>
        <w:t xml:space="preserve"> et de boissons de qualité, bien connus dans le monde entier. Le personnel de PepsiCo </w:t>
      </w:r>
      <w:proofErr w:type="gramStart"/>
      <w:r w:rsidRPr="00F7483A">
        <w:rPr>
          <w:rFonts w:asciiTheme="minorHAnsi" w:hAnsiTheme="minorHAnsi" w:cs="Calibri"/>
          <w:sz w:val="16"/>
          <w:szCs w:val="22"/>
          <w:lang w:val="en-US"/>
        </w:rPr>
        <w:t>est</w:t>
      </w:r>
      <w:proofErr w:type="gramEnd"/>
      <w:r w:rsidRPr="00F7483A">
        <w:rPr>
          <w:rFonts w:asciiTheme="minorHAnsi" w:hAnsiTheme="minorHAnsi" w:cs="Calibri"/>
          <w:sz w:val="16"/>
          <w:szCs w:val="22"/>
          <w:lang w:val="en-US"/>
        </w:rPr>
        <w:t xml:space="preserve"> lié par notre engagement unique envers la croissance durable par l’investissement dans un avenir plus sain pour notre planète et ses habitants. C’est pour nous le gage d’un avenir prospère pour PepsiCo. Notre engagement s’appelle « Performance with Purpose » : la promesse de PepsiCo d’offrir une large gamme d’aliments et de boissons adaptés aux goûts locaux ; la recherche de moyens novateurs pour réduire au minimum notre impact sur l’environnement, notamment par l’économie d’énergie et d’eau et la réduction du volume des emballages ; un lieu de travail agréable pour nos employés ; ainsi que le respect et le soutien des populations où s’exercent nos activités, et l’investissement dans ces populations. </w:t>
      </w:r>
      <w:r w:rsidRPr="00C838B5">
        <w:rPr>
          <w:rFonts w:asciiTheme="minorHAnsi" w:hAnsiTheme="minorHAnsi" w:cs="Calibri"/>
          <w:sz w:val="16"/>
          <w:szCs w:val="22"/>
        </w:rPr>
        <w:t>Pour de plus amples informations, veuillez consulter pepsico.com et pepsico.be.</w:t>
      </w:r>
    </w:p>
    <w:p w:rsidR="00C97824" w:rsidRPr="00C838B5" w:rsidRDefault="00C97824" w:rsidP="00C97824">
      <w:pPr>
        <w:jc w:val="both"/>
        <w:rPr>
          <w:rFonts w:asciiTheme="minorHAnsi" w:hAnsiTheme="minorHAnsi" w:cstheme="minorHAnsi"/>
          <w:sz w:val="16"/>
        </w:rPr>
      </w:pPr>
    </w:p>
    <w:p w:rsidR="00C97824" w:rsidRPr="00C838B5" w:rsidRDefault="00C97824" w:rsidP="00C97824">
      <w:pPr>
        <w:jc w:val="both"/>
        <w:rPr>
          <w:rFonts w:asciiTheme="minorHAnsi" w:hAnsiTheme="minorHAnsi" w:cstheme="minorHAnsi"/>
          <w:sz w:val="16"/>
          <w:lang w:val="fr-BE"/>
        </w:rPr>
      </w:pPr>
      <w:r w:rsidRPr="00C838B5">
        <w:rPr>
          <w:rFonts w:asciiTheme="minorHAnsi" w:hAnsiTheme="minorHAnsi"/>
          <w:b/>
          <w:sz w:val="16"/>
          <w:lang w:val="fr-BE"/>
        </w:rPr>
        <w:t xml:space="preserve"> </w:t>
      </w:r>
    </w:p>
    <w:p w:rsidR="00C97824" w:rsidRPr="00C838B5" w:rsidRDefault="00C97824" w:rsidP="00C97824">
      <w:pPr>
        <w:rPr>
          <w:rFonts w:asciiTheme="minorHAnsi" w:hAnsiTheme="minorHAnsi"/>
          <w:sz w:val="16"/>
          <w:lang w:val="fr-BE"/>
        </w:rPr>
      </w:pPr>
    </w:p>
    <w:p w:rsidR="00053061" w:rsidRPr="00C838B5" w:rsidRDefault="00521874" w:rsidP="009816E6">
      <w:pPr>
        <w:widowControl w:val="0"/>
        <w:autoSpaceDE w:val="0"/>
        <w:autoSpaceDN w:val="0"/>
        <w:adjustRightInd w:val="0"/>
        <w:spacing w:after="240"/>
        <w:jc w:val="both"/>
        <w:rPr>
          <w:rFonts w:asciiTheme="minorHAnsi" w:hAnsiTheme="minorHAnsi" w:cs="Helvetica"/>
          <w:sz w:val="16"/>
          <w:szCs w:val="22"/>
          <w:lang w:val="fr-FR"/>
        </w:rPr>
      </w:pPr>
      <w:r w:rsidRPr="00C838B5">
        <w:rPr>
          <w:rFonts w:asciiTheme="minorHAnsi" w:hAnsiTheme="minorHAnsi" w:cs="Calibri"/>
          <w:iCs/>
          <w:sz w:val="16"/>
          <w:szCs w:val="22"/>
          <w:lang w:val="fr-FR"/>
        </w:rPr>
        <w:t xml:space="preserve"> </w:t>
      </w:r>
    </w:p>
    <w:sectPr w:rsidR="00053061" w:rsidRPr="00C838B5" w:rsidSect="009816E6">
      <w:type w:val="continuous"/>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08" w:rsidRDefault="00CE0E08" w:rsidP="00103D7E">
      <w:r>
        <w:separator/>
      </w:r>
    </w:p>
  </w:endnote>
  <w:endnote w:type="continuationSeparator" w:id="0">
    <w:p w:rsidR="00CE0E08" w:rsidRDefault="00CE0E08" w:rsidP="00103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08" w:rsidRDefault="00CE0E08" w:rsidP="00103D7E">
      <w:r>
        <w:separator/>
      </w:r>
    </w:p>
  </w:footnote>
  <w:footnote w:type="continuationSeparator" w:id="0">
    <w:p w:rsidR="00CE0E08" w:rsidRDefault="00CE0E08" w:rsidP="00103D7E">
      <w:r>
        <w:continuationSeparator/>
      </w:r>
    </w:p>
  </w:footnote>
  <w:footnote w:id="1">
    <w:p w:rsidR="003B21BB" w:rsidRPr="003B21BB" w:rsidRDefault="003B21BB" w:rsidP="003B21BB">
      <w:pPr>
        <w:pStyle w:val="NormalWeb"/>
        <w:spacing w:before="2" w:after="2"/>
        <w:rPr>
          <w:rFonts w:asciiTheme="minorHAnsi" w:hAnsiTheme="minorHAnsi"/>
        </w:rPr>
      </w:pPr>
      <w:r w:rsidRPr="003B21BB">
        <w:rPr>
          <w:rStyle w:val="FootnoteReference"/>
          <w:rFonts w:asciiTheme="minorHAnsi" w:hAnsiTheme="minorHAnsi"/>
        </w:rPr>
        <w:footnoteRef/>
      </w:r>
      <w:r w:rsidRPr="003B21BB">
        <w:rPr>
          <w:rFonts w:asciiTheme="minorHAnsi" w:hAnsiTheme="minorHAnsi"/>
        </w:rPr>
        <w:t xml:space="preserve"> </w:t>
      </w:r>
      <w:r w:rsidRPr="003B21BB">
        <w:rPr>
          <w:rFonts w:asciiTheme="minorHAnsi" w:hAnsiTheme="minorHAnsi"/>
          <w:sz w:val="14"/>
          <w:szCs w:val="14"/>
        </w:rPr>
        <w:t>Que d’autres biscuits salés comparables</w:t>
      </w:r>
    </w:p>
  </w:footnote>
  <w:footnote w:id="2">
    <w:p w:rsidR="003B21BB" w:rsidRPr="003B21BB" w:rsidRDefault="003B21BB" w:rsidP="003B21BB">
      <w:pPr>
        <w:pStyle w:val="NormalWeb"/>
        <w:spacing w:before="2" w:after="2"/>
        <w:rPr>
          <w:rFonts w:asciiTheme="minorHAnsi" w:hAnsiTheme="minorHAnsi"/>
        </w:rPr>
      </w:pPr>
      <w:r w:rsidRPr="003B21BB">
        <w:rPr>
          <w:rStyle w:val="FootnoteReference"/>
          <w:rFonts w:asciiTheme="minorHAnsi" w:hAnsiTheme="minorHAnsi"/>
        </w:rPr>
        <w:footnoteRef/>
      </w:r>
      <w:r w:rsidRPr="003B21BB">
        <w:rPr>
          <w:rFonts w:asciiTheme="minorHAnsi" w:hAnsiTheme="minorHAnsi"/>
        </w:rPr>
        <w:t xml:space="preserve"> </w:t>
      </w:r>
      <w:r w:rsidRPr="003B21BB">
        <w:rPr>
          <w:rFonts w:asciiTheme="minorHAnsi" w:hAnsiTheme="minorHAnsi"/>
          <w:sz w:val="14"/>
          <w:szCs w:val="14"/>
        </w:rPr>
        <w:t xml:space="preserve">Ipsos Synovate 2012 à la demande de Lay’s Belgique </w:t>
      </w:r>
    </w:p>
    <w:p w:rsidR="003B21BB" w:rsidRDefault="003B21BB">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B" w:rsidRPr="00C825DD" w:rsidRDefault="002E637B" w:rsidP="00C825DD">
    <w:pPr>
      <w:rPr>
        <w:rFonts w:ascii="Calibri" w:hAnsi="Calibri"/>
        <w:b/>
        <w:sz w:val="48"/>
      </w:rPr>
    </w:pPr>
    <w:r w:rsidRPr="00C825DD">
      <w:rPr>
        <w:rFonts w:ascii="Calibri" w:hAnsi="Calibri"/>
        <w:b/>
        <w:i/>
        <w:color w:val="808080" w:themeColor="background1" w:themeShade="80"/>
        <w:sz w:val="22"/>
      </w:rPr>
      <w:t>Persbericht</w:t>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tab/>
    </w:r>
    <w:r>
      <w:tab/>
    </w:r>
    <w:r>
      <w:tab/>
    </w:r>
    <w:r>
      <w:tab/>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866A81"/>
    <w:multiLevelType w:val="hybridMultilevel"/>
    <w:tmpl w:val="EB221FF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9F719C3"/>
    <w:multiLevelType w:val="hybridMultilevel"/>
    <w:tmpl w:val="ED8A6C9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38DA4158"/>
    <w:multiLevelType w:val="hybridMultilevel"/>
    <w:tmpl w:val="3A380528"/>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11AEF"/>
    <w:multiLevelType w:val="hybridMultilevel"/>
    <w:tmpl w:val="2384EBFC"/>
    <w:lvl w:ilvl="0" w:tplc="B3BE2D36">
      <w:start w:val="1"/>
      <w:numFmt w:val="bullet"/>
      <w:lvlText w:val="-"/>
      <w:lvlJc w:val="left"/>
      <w:pPr>
        <w:ind w:left="720" w:hanging="360"/>
      </w:pPr>
      <w:rPr>
        <w:rFonts w:ascii="Calibri" w:eastAsiaTheme="minorEastAsia"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80D1A"/>
    <w:multiLevelType w:val="hybridMultilevel"/>
    <w:tmpl w:val="600E618C"/>
    <w:lvl w:ilvl="0" w:tplc="C01EC6B4">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D1364"/>
    <w:multiLevelType w:val="hybridMultilevel"/>
    <w:tmpl w:val="C4FEEA62"/>
    <w:lvl w:ilvl="0" w:tplc="B3BE2D36">
      <w:start w:val="1"/>
      <w:numFmt w:val="bullet"/>
      <w:lvlText w:val="-"/>
      <w:lvlJc w:val="left"/>
      <w:pPr>
        <w:ind w:left="720" w:hanging="360"/>
      </w:pPr>
      <w:rPr>
        <w:rFonts w:ascii="Calibri" w:eastAsiaTheme="minorEastAsia" w:hAnsi="Calibri"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82139"/>
    <w:multiLevelType w:val="hybridMultilevel"/>
    <w:tmpl w:val="0890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417FA"/>
    <w:multiLevelType w:val="hybridMultilevel"/>
    <w:tmpl w:val="1FC06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6"/>
  </w:num>
  <w:num w:numId="7">
    <w:abstractNumId w:val="2"/>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23084"/>
    <w:rsid w:val="00004A3A"/>
    <w:rsid w:val="000151CA"/>
    <w:rsid w:val="00023084"/>
    <w:rsid w:val="00025C34"/>
    <w:rsid w:val="00030CC7"/>
    <w:rsid w:val="00034D9A"/>
    <w:rsid w:val="000402DC"/>
    <w:rsid w:val="00053061"/>
    <w:rsid w:val="00082919"/>
    <w:rsid w:val="000A0DB7"/>
    <w:rsid w:val="000A25EC"/>
    <w:rsid w:val="000B1124"/>
    <w:rsid w:val="000B12F7"/>
    <w:rsid w:val="000C1E68"/>
    <w:rsid w:val="000D38C8"/>
    <w:rsid w:val="000E3CCD"/>
    <w:rsid w:val="00103D7E"/>
    <w:rsid w:val="0010409E"/>
    <w:rsid w:val="001101D8"/>
    <w:rsid w:val="00123A75"/>
    <w:rsid w:val="00134B99"/>
    <w:rsid w:val="00137853"/>
    <w:rsid w:val="001436B2"/>
    <w:rsid w:val="00143D14"/>
    <w:rsid w:val="001767BF"/>
    <w:rsid w:val="001803DD"/>
    <w:rsid w:val="00180E75"/>
    <w:rsid w:val="001817D2"/>
    <w:rsid w:val="00190501"/>
    <w:rsid w:val="001A68F1"/>
    <w:rsid w:val="001B1AF8"/>
    <w:rsid w:val="001C2051"/>
    <w:rsid w:val="001C790B"/>
    <w:rsid w:val="001D0B06"/>
    <w:rsid w:val="001E1BFF"/>
    <w:rsid w:val="001E56F8"/>
    <w:rsid w:val="001E5D54"/>
    <w:rsid w:val="001F73D2"/>
    <w:rsid w:val="001F7B4C"/>
    <w:rsid w:val="00200B32"/>
    <w:rsid w:val="00204AEF"/>
    <w:rsid w:val="00206D12"/>
    <w:rsid w:val="0021150C"/>
    <w:rsid w:val="00215CC7"/>
    <w:rsid w:val="00230AC5"/>
    <w:rsid w:val="0023169E"/>
    <w:rsid w:val="00235463"/>
    <w:rsid w:val="00236B1D"/>
    <w:rsid w:val="0024206F"/>
    <w:rsid w:val="00242E4C"/>
    <w:rsid w:val="00243CA5"/>
    <w:rsid w:val="0026150A"/>
    <w:rsid w:val="002630B2"/>
    <w:rsid w:val="002713F5"/>
    <w:rsid w:val="00272732"/>
    <w:rsid w:val="00275FF0"/>
    <w:rsid w:val="00282CF7"/>
    <w:rsid w:val="00293865"/>
    <w:rsid w:val="0029656B"/>
    <w:rsid w:val="002A3E03"/>
    <w:rsid w:val="002A4946"/>
    <w:rsid w:val="002A5684"/>
    <w:rsid w:val="002A7098"/>
    <w:rsid w:val="002D4D88"/>
    <w:rsid w:val="002D6018"/>
    <w:rsid w:val="002E637B"/>
    <w:rsid w:val="002E6C8B"/>
    <w:rsid w:val="002F0B4F"/>
    <w:rsid w:val="003048C0"/>
    <w:rsid w:val="003125D3"/>
    <w:rsid w:val="00325D0C"/>
    <w:rsid w:val="00337AEC"/>
    <w:rsid w:val="00345CC1"/>
    <w:rsid w:val="003541FA"/>
    <w:rsid w:val="0035771B"/>
    <w:rsid w:val="00371E53"/>
    <w:rsid w:val="003778C6"/>
    <w:rsid w:val="00382CEB"/>
    <w:rsid w:val="00385D47"/>
    <w:rsid w:val="00397DEB"/>
    <w:rsid w:val="003A15F1"/>
    <w:rsid w:val="003A4DC7"/>
    <w:rsid w:val="003A5039"/>
    <w:rsid w:val="003A5712"/>
    <w:rsid w:val="003A693B"/>
    <w:rsid w:val="003B107B"/>
    <w:rsid w:val="003B21BB"/>
    <w:rsid w:val="003C0450"/>
    <w:rsid w:val="003C1289"/>
    <w:rsid w:val="003C1ECA"/>
    <w:rsid w:val="003C7F2D"/>
    <w:rsid w:val="003D2837"/>
    <w:rsid w:val="003D2853"/>
    <w:rsid w:val="004002A5"/>
    <w:rsid w:val="00401003"/>
    <w:rsid w:val="00420248"/>
    <w:rsid w:val="0042069B"/>
    <w:rsid w:val="004212A6"/>
    <w:rsid w:val="004315F7"/>
    <w:rsid w:val="00433D4A"/>
    <w:rsid w:val="004429A7"/>
    <w:rsid w:val="00443DE4"/>
    <w:rsid w:val="004447DC"/>
    <w:rsid w:val="00446665"/>
    <w:rsid w:val="00463C3D"/>
    <w:rsid w:val="00466667"/>
    <w:rsid w:val="004701B1"/>
    <w:rsid w:val="00472E8C"/>
    <w:rsid w:val="004745FF"/>
    <w:rsid w:val="00475415"/>
    <w:rsid w:val="00480C15"/>
    <w:rsid w:val="00480F61"/>
    <w:rsid w:val="00482CDC"/>
    <w:rsid w:val="00496630"/>
    <w:rsid w:val="004A2F38"/>
    <w:rsid w:val="004A595D"/>
    <w:rsid w:val="004B28E8"/>
    <w:rsid w:val="004B2D6F"/>
    <w:rsid w:val="004B7D4A"/>
    <w:rsid w:val="004C75DB"/>
    <w:rsid w:val="004D20E0"/>
    <w:rsid w:val="004D32C5"/>
    <w:rsid w:val="004D6FF6"/>
    <w:rsid w:val="004E2342"/>
    <w:rsid w:val="004E7449"/>
    <w:rsid w:val="004F5A31"/>
    <w:rsid w:val="004F73E1"/>
    <w:rsid w:val="004F7A0A"/>
    <w:rsid w:val="00500386"/>
    <w:rsid w:val="0050042E"/>
    <w:rsid w:val="0050297F"/>
    <w:rsid w:val="00504D49"/>
    <w:rsid w:val="00504E00"/>
    <w:rsid w:val="005071BA"/>
    <w:rsid w:val="005146C3"/>
    <w:rsid w:val="00516C8F"/>
    <w:rsid w:val="00521874"/>
    <w:rsid w:val="00527811"/>
    <w:rsid w:val="00530008"/>
    <w:rsid w:val="00542B78"/>
    <w:rsid w:val="0056338D"/>
    <w:rsid w:val="00570CEB"/>
    <w:rsid w:val="00580566"/>
    <w:rsid w:val="00581157"/>
    <w:rsid w:val="00583B26"/>
    <w:rsid w:val="005868BA"/>
    <w:rsid w:val="0058787E"/>
    <w:rsid w:val="00592F8B"/>
    <w:rsid w:val="00593320"/>
    <w:rsid w:val="0059435F"/>
    <w:rsid w:val="005953E5"/>
    <w:rsid w:val="005A7B36"/>
    <w:rsid w:val="005B6AFD"/>
    <w:rsid w:val="005C3965"/>
    <w:rsid w:val="005D504C"/>
    <w:rsid w:val="005E242F"/>
    <w:rsid w:val="005E33A9"/>
    <w:rsid w:val="005E47C1"/>
    <w:rsid w:val="005E4A3F"/>
    <w:rsid w:val="005E4B8F"/>
    <w:rsid w:val="005E5CA6"/>
    <w:rsid w:val="005E6C9A"/>
    <w:rsid w:val="005F0371"/>
    <w:rsid w:val="005F0C51"/>
    <w:rsid w:val="005F379C"/>
    <w:rsid w:val="005F44DB"/>
    <w:rsid w:val="00604A0D"/>
    <w:rsid w:val="006354D9"/>
    <w:rsid w:val="00640D43"/>
    <w:rsid w:val="00641222"/>
    <w:rsid w:val="00643C89"/>
    <w:rsid w:val="006520CD"/>
    <w:rsid w:val="0065255A"/>
    <w:rsid w:val="00652662"/>
    <w:rsid w:val="006566E1"/>
    <w:rsid w:val="00661FCD"/>
    <w:rsid w:val="00662C60"/>
    <w:rsid w:val="006649FA"/>
    <w:rsid w:val="006667B5"/>
    <w:rsid w:val="006736A2"/>
    <w:rsid w:val="006753DE"/>
    <w:rsid w:val="00677C69"/>
    <w:rsid w:val="006824B8"/>
    <w:rsid w:val="006944C1"/>
    <w:rsid w:val="00694AA2"/>
    <w:rsid w:val="006A13B7"/>
    <w:rsid w:val="006B00DE"/>
    <w:rsid w:val="006C25DA"/>
    <w:rsid w:val="006C5F16"/>
    <w:rsid w:val="006D5BB5"/>
    <w:rsid w:val="006D6E9F"/>
    <w:rsid w:val="006E46FB"/>
    <w:rsid w:val="006E4B1C"/>
    <w:rsid w:val="006E69C7"/>
    <w:rsid w:val="006F0673"/>
    <w:rsid w:val="00711EA1"/>
    <w:rsid w:val="00712EA5"/>
    <w:rsid w:val="00715D55"/>
    <w:rsid w:val="00721BF0"/>
    <w:rsid w:val="007247E0"/>
    <w:rsid w:val="00730EC6"/>
    <w:rsid w:val="00736751"/>
    <w:rsid w:val="00746C9B"/>
    <w:rsid w:val="00751241"/>
    <w:rsid w:val="00751FC7"/>
    <w:rsid w:val="0076714C"/>
    <w:rsid w:val="0077206F"/>
    <w:rsid w:val="007720EB"/>
    <w:rsid w:val="00775EE0"/>
    <w:rsid w:val="00780B61"/>
    <w:rsid w:val="007861BA"/>
    <w:rsid w:val="0079020F"/>
    <w:rsid w:val="00790460"/>
    <w:rsid w:val="007B07AA"/>
    <w:rsid w:val="007B6785"/>
    <w:rsid w:val="007D1074"/>
    <w:rsid w:val="007D2323"/>
    <w:rsid w:val="007E25B9"/>
    <w:rsid w:val="007F56D1"/>
    <w:rsid w:val="007F59F1"/>
    <w:rsid w:val="00805B53"/>
    <w:rsid w:val="00806BB8"/>
    <w:rsid w:val="008074BC"/>
    <w:rsid w:val="00815756"/>
    <w:rsid w:val="008202A1"/>
    <w:rsid w:val="00827422"/>
    <w:rsid w:val="0083613F"/>
    <w:rsid w:val="00854403"/>
    <w:rsid w:val="008545E9"/>
    <w:rsid w:val="0085557C"/>
    <w:rsid w:val="0087124C"/>
    <w:rsid w:val="00874C95"/>
    <w:rsid w:val="008A26F2"/>
    <w:rsid w:val="008C3140"/>
    <w:rsid w:val="008C51DC"/>
    <w:rsid w:val="008C5753"/>
    <w:rsid w:val="008E3BF6"/>
    <w:rsid w:val="0091501D"/>
    <w:rsid w:val="009226FA"/>
    <w:rsid w:val="0092658A"/>
    <w:rsid w:val="00926FA9"/>
    <w:rsid w:val="009277D5"/>
    <w:rsid w:val="0096245A"/>
    <w:rsid w:val="00962890"/>
    <w:rsid w:val="0097168C"/>
    <w:rsid w:val="00973400"/>
    <w:rsid w:val="009744D1"/>
    <w:rsid w:val="009816E6"/>
    <w:rsid w:val="00985C3A"/>
    <w:rsid w:val="009A04EF"/>
    <w:rsid w:val="009A0C36"/>
    <w:rsid w:val="009B0660"/>
    <w:rsid w:val="009B2E0C"/>
    <w:rsid w:val="009B30DA"/>
    <w:rsid w:val="009B607D"/>
    <w:rsid w:val="009C35C4"/>
    <w:rsid w:val="009D1AB5"/>
    <w:rsid w:val="009E29EB"/>
    <w:rsid w:val="009E5DAE"/>
    <w:rsid w:val="009E7B3F"/>
    <w:rsid w:val="009F363B"/>
    <w:rsid w:val="009F73C1"/>
    <w:rsid w:val="00A047EE"/>
    <w:rsid w:val="00A050DD"/>
    <w:rsid w:val="00A44695"/>
    <w:rsid w:val="00A5127F"/>
    <w:rsid w:val="00A51426"/>
    <w:rsid w:val="00A6479C"/>
    <w:rsid w:val="00A6579A"/>
    <w:rsid w:val="00A67175"/>
    <w:rsid w:val="00A71FB0"/>
    <w:rsid w:val="00A82BBF"/>
    <w:rsid w:val="00A834C4"/>
    <w:rsid w:val="00A8484A"/>
    <w:rsid w:val="00A87EBF"/>
    <w:rsid w:val="00A91FCB"/>
    <w:rsid w:val="00A950DD"/>
    <w:rsid w:val="00AA0380"/>
    <w:rsid w:val="00AA36D0"/>
    <w:rsid w:val="00AB19D4"/>
    <w:rsid w:val="00AB2429"/>
    <w:rsid w:val="00AC3EE9"/>
    <w:rsid w:val="00AC6FE6"/>
    <w:rsid w:val="00AD43C2"/>
    <w:rsid w:val="00AD53FD"/>
    <w:rsid w:val="00AD5C42"/>
    <w:rsid w:val="00AE04DE"/>
    <w:rsid w:val="00AE1280"/>
    <w:rsid w:val="00AF4351"/>
    <w:rsid w:val="00AF50A9"/>
    <w:rsid w:val="00B0043C"/>
    <w:rsid w:val="00B01EEA"/>
    <w:rsid w:val="00B02187"/>
    <w:rsid w:val="00B0237D"/>
    <w:rsid w:val="00B1633D"/>
    <w:rsid w:val="00B17E5F"/>
    <w:rsid w:val="00B20056"/>
    <w:rsid w:val="00B2051D"/>
    <w:rsid w:val="00B245F9"/>
    <w:rsid w:val="00B32CEA"/>
    <w:rsid w:val="00B40B44"/>
    <w:rsid w:val="00B44771"/>
    <w:rsid w:val="00B44C65"/>
    <w:rsid w:val="00B463E9"/>
    <w:rsid w:val="00B4740C"/>
    <w:rsid w:val="00B52A40"/>
    <w:rsid w:val="00B55788"/>
    <w:rsid w:val="00B8072E"/>
    <w:rsid w:val="00B87A83"/>
    <w:rsid w:val="00B92E0C"/>
    <w:rsid w:val="00B95180"/>
    <w:rsid w:val="00B96B84"/>
    <w:rsid w:val="00BA19F7"/>
    <w:rsid w:val="00BA257B"/>
    <w:rsid w:val="00BC1013"/>
    <w:rsid w:val="00BC1492"/>
    <w:rsid w:val="00BC2CCE"/>
    <w:rsid w:val="00BD37BF"/>
    <w:rsid w:val="00BD5AF3"/>
    <w:rsid w:val="00BE55B3"/>
    <w:rsid w:val="00BF419A"/>
    <w:rsid w:val="00BF4970"/>
    <w:rsid w:val="00BF4E93"/>
    <w:rsid w:val="00BF6480"/>
    <w:rsid w:val="00C0588E"/>
    <w:rsid w:val="00C17376"/>
    <w:rsid w:val="00C2058E"/>
    <w:rsid w:val="00C20D03"/>
    <w:rsid w:val="00C234EC"/>
    <w:rsid w:val="00C30605"/>
    <w:rsid w:val="00C3595B"/>
    <w:rsid w:val="00C377E1"/>
    <w:rsid w:val="00C42496"/>
    <w:rsid w:val="00C46DA5"/>
    <w:rsid w:val="00C47B07"/>
    <w:rsid w:val="00C500EA"/>
    <w:rsid w:val="00C5041E"/>
    <w:rsid w:val="00C51D92"/>
    <w:rsid w:val="00C55864"/>
    <w:rsid w:val="00C56F46"/>
    <w:rsid w:val="00C65CE9"/>
    <w:rsid w:val="00C65E8C"/>
    <w:rsid w:val="00C73AEC"/>
    <w:rsid w:val="00C825DD"/>
    <w:rsid w:val="00C838B5"/>
    <w:rsid w:val="00C865EE"/>
    <w:rsid w:val="00C915CF"/>
    <w:rsid w:val="00C94C9C"/>
    <w:rsid w:val="00C97824"/>
    <w:rsid w:val="00CA0460"/>
    <w:rsid w:val="00CA1068"/>
    <w:rsid w:val="00CA6D10"/>
    <w:rsid w:val="00CB5115"/>
    <w:rsid w:val="00CE0E08"/>
    <w:rsid w:val="00CE2A33"/>
    <w:rsid w:val="00CE2A3B"/>
    <w:rsid w:val="00CF04F1"/>
    <w:rsid w:val="00CF2641"/>
    <w:rsid w:val="00CF72C8"/>
    <w:rsid w:val="00CF77A2"/>
    <w:rsid w:val="00D016E9"/>
    <w:rsid w:val="00D05A0C"/>
    <w:rsid w:val="00D11626"/>
    <w:rsid w:val="00D1444C"/>
    <w:rsid w:val="00D2543B"/>
    <w:rsid w:val="00D3622C"/>
    <w:rsid w:val="00D51841"/>
    <w:rsid w:val="00D53689"/>
    <w:rsid w:val="00D562E3"/>
    <w:rsid w:val="00D623CC"/>
    <w:rsid w:val="00D65095"/>
    <w:rsid w:val="00D673FA"/>
    <w:rsid w:val="00D75F3F"/>
    <w:rsid w:val="00D85642"/>
    <w:rsid w:val="00D928CF"/>
    <w:rsid w:val="00D93CD1"/>
    <w:rsid w:val="00DC3044"/>
    <w:rsid w:val="00DC354A"/>
    <w:rsid w:val="00DC56A6"/>
    <w:rsid w:val="00DC6506"/>
    <w:rsid w:val="00DD5591"/>
    <w:rsid w:val="00DF62D5"/>
    <w:rsid w:val="00DF64C7"/>
    <w:rsid w:val="00E06657"/>
    <w:rsid w:val="00E13699"/>
    <w:rsid w:val="00E14B92"/>
    <w:rsid w:val="00E62698"/>
    <w:rsid w:val="00E66F4E"/>
    <w:rsid w:val="00E84442"/>
    <w:rsid w:val="00E85B84"/>
    <w:rsid w:val="00E87192"/>
    <w:rsid w:val="00E95D89"/>
    <w:rsid w:val="00EA5A8E"/>
    <w:rsid w:val="00EB12E1"/>
    <w:rsid w:val="00ED793B"/>
    <w:rsid w:val="00EE3D84"/>
    <w:rsid w:val="00EE777D"/>
    <w:rsid w:val="00F01BBD"/>
    <w:rsid w:val="00F04EC0"/>
    <w:rsid w:val="00F07BE2"/>
    <w:rsid w:val="00F17EC2"/>
    <w:rsid w:val="00F25006"/>
    <w:rsid w:val="00F3190E"/>
    <w:rsid w:val="00F34936"/>
    <w:rsid w:val="00F45E7D"/>
    <w:rsid w:val="00F46926"/>
    <w:rsid w:val="00F6087F"/>
    <w:rsid w:val="00F612C5"/>
    <w:rsid w:val="00F63D8E"/>
    <w:rsid w:val="00F656D7"/>
    <w:rsid w:val="00F6730D"/>
    <w:rsid w:val="00F7483A"/>
    <w:rsid w:val="00F93928"/>
    <w:rsid w:val="00F943FC"/>
    <w:rsid w:val="00FA069A"/>
    <w:rsid w:val="00FA6B0C"/>
    <w:rsid w:val="00FA7CD4"/>
    <w:rsid w:val="00FC3426"/>
    <w:rsid w:val="00FC48A0"/>
    <w:rsid w:val="00FC5CC5"/>
    <w:rsid w:val="00FC7AFE"/>
    <w:rsid w:val="00FD7E9E"/>
    <w:rsid w:val="00FE2351"/>
    <w:rsid w:val="00FF0407"/>
  </w:rsids>
  <m:mathPr>
    <m:mathFont m:val="Apple Chancery"/>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BE" w:eastAsia="nl-BE"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01EEA"/>
    <w:rPr>
      <w:sz w:val="24"/>
      <w:szCs w:val="24"/>
      <w:lang w:val="nl-NL"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023084"/>
    <w:pPr>
      <w:ind w:left="720"/>
      <w:contextualSpacing/>
    </w:pPr>
  </w:style>
  <w:style w:type="character" w:styleId="Hyperlink">
    <w:name w:val="Hyperlink"/>
    <w:basedOn w:val="DefaultParagraphFont"/>
    <w:uiPriority w:val="99"/>
    <w:rsid w:val="006F0673"/>
    <w:rPr>
      <w:rFonts w:cs="Times New Roman"/>
      <w:color w:val="0000FF"/>
      <w:u w:val="single"/>
    </w:rPr>
  </w:style>
  <w:style w:type="paragraph" w:styleId="Header">
    <w:name w:val="header"/>
    <w:basedOn w:val="Normal"/>
    <w:link w:val="HeaderChar"/>
    <w:uiPriority w:val="99"/>
    <w:semiHidden/>
    <w:rsid w:val="006F0673"/>
    <w:pPr>
      <w:tabs>
        <w:tab w:val="center" w:pos="4320"/>
        <w:tab w:val="right" w:pos="8640"/>
      </w:tabs>
    </w:pPr>
  </w:style>
  <w:style w:type="character" w:customStyle="1" w:styleId="HeaderChar">
    <w:name w:val="Header Char"/>
    <w:basedOn w:val="DefaultParagraphFont"/>
    <w:link w:val="Header"/>
    <w:uiPriority w:val="99"/>
    <w:semiHidden/>
    <w:locked/>
    <w:rsid w:val="006F0673"/>
    <w:rPr>
      <w:rFonts w:cs="Times New Roman"/>
    </w:rPr>
  </w:style>
  <w:style w:type="paragraph" w:styleId="Footer">
    <w:name w:val="footer"/>
    <w:basedOn w:val="Normal"/>
    <w:link w:val="FooterChar"/>
    <w:uiPriority w:val="99"/>
    <w:semiHidden/>
    <w:rsid w:val="006F0673"/>
    <w:pPr>
      <w:tabs>
        <w:tab w:val="center" w:pos="4320"/>
        <w:tab w:val="right" w:pos="8640"/>
      </w:tabs>
    </w:pPr>
  </w:style>
  <w:style w:type="character" w:customStyle="1" w:styleId="FooterChar">
    <w:name w:val="Footer Char"/>
    <w:basedOn w:val="DefaultParagraphFont"/>
    <w:link w:val="Footer"/>
    <w:uiPriority w:val="99"/>
    <w:semiHidden/>
    <w:locked/>
    <w:rsid w:val="006F0673"/>
    <w:rPr>
      <w:rFonts w:cs="Times New Roman"/>
    </w:rPr>
  </w:style>
  <w:style w:type="character" w:styleId="FollowedHyperlink">
    <w:name w:val="FollowedHyperlink"/>
    <w:basedOn w:val="DefaultParagraphFont"/>
    <w:uiPriority w:val="99"/>
    <w:rsid w:val="008C51DC"/>
    <w:rPr>
      <w:rFonts w:cs="Times New Roman"/>
      <w:color w:val="606420"/>
      <w:u w:val="single"/>
    </w:rPr>
  </w:style>
  <w:style w:type="character" w:styleId="CommentReference">
    <w:name w:val="annotation reference"/>
    <w:basedOn w:val="DefaultParagraphFont"/>
    <w:uiPriority w:val="99"/>
    <w:semiHidden/>
    <w:rsid w:val="006C25DA"/>
    <w:rPr>
      <w:rFonts w:cs="Times New Roman"/>
      <w:sz w:val="18"/>
      <w:szCs w:val="18"/>
    </w:rPr>
  </w:style>
  <w:style w:type="paragraph" w:styleId="CommentText">
    <w:name w:val="annotation text"/>
    <w:basedOn w:val="Normal"/>
    <w:link w:val="CommentTextChar"/>
    <w:uiPriority w:val="99"/>
    <w:semiHidden/>
    <w:rsid w:val="006C25DA"/>
  </w:style>
  <w:style w:type="character" w:customStyle="1" w:styleId="CommentTextChar">
    <w:name w:val="Comment Text Char"/>
    <w:basedOn w:val="DefaultParagraphFont"/>
    <w:link w:val="CommentText"/>
    <w:uiPriority w:val="99"/>
    <w:semiHidden/>
    <w:locked/>
    <w:rsid w:val="006C25DA"/>
    <w:rPr>
      <w:rFonts w:cs="Times New Roman"/>
      <w:sz w:val="24"/>
      <w:szCs w:val="24"/>
      <w:lang w:val="nl-NL"/>
    </w:rPr>
  </w:style>
  <w:style w:type="paragraph" w:styleId="CommentSubject">
    <w:name w:val="annotation subject"/>
    <w:basedOn w:val="CommentText"/>
    <w:next w:val="CommentText"/>
    <w:link w:val="CommentSubjectChar"/>
    <w:uiPriority w:val="99"/>
    <w:semiHidden/>
    <w:rsid w:val="006C25DA"/>
    <w:rPr>
      <w:b/>
      <w:bCs/>
      <w:sz w:val="20"/>
      <w:szCs w:val="20"/>
    </w:rPr>
  </w:style>
  <w:style w:type="character" w:customStyle="1" w:styleId="CommentSubjectChar">
    <w:name w:val="Comment Subject Char"/>
    <w:basedOn w:val="CommentTextChar"/>
    <w:link w:val="CommentSubject"/>
    <w:uiPriority w:val="99"/>
    <w:semiHidden/>
    <w:locked/>
    <w:rsid w:val="006C25DA"/>
    <w:rPr>
      <w:rFonts w:cs="Times New Roman"/>
      <w:b/>
      <w:bCs/>
      <w:sz w:val="24"/>
      <w:szCs w:val="24"/>
      <w:lang w:val="nl-NL"/>
    </w:rPr>
  </w:style>
  <w:style w:type="paragraph" w:styleId="BalloonText">
    <w:name w:val="Balloon Text"/>
    <w:basedOn w:val="Normal"/>
    <w:link w:val="BalloonTextChar"/>
    <w:uiPriority w:val="99"/>
    <w:semiHidden/>
    <w:rsid w:val="006C25D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DA"/>
    <w:rPr>
      <w:rFonts w:ascii="Lucida Grande" w:hAnsi="Lucida Grande" w:cs="Times New Roman"/>
      <w:sz w:val="18"/>
      <w:szCs w:val="18"/>
      <w:lang w:val="nl-NL"/>
    </w:rPr>
  </w:style>
  <w:style w:type="paragraph" w:styleId="FootnoteText">
    <w:name w:val="footnote text"/>
    <w:basedOn w:val="Normal"/>
    <w:link w:val="FootnoteTextChar"/>
    <w:uiPriority w:val="99"/>
    <w:semiHidden/>
    <w:rsid w:val="006C25DA"/>
  </w:style>
  <w:style w:type="character" w:customStyle="1" w:styleId="FootnoteTextChar">
    <w:name w:val="Footnote Text Char"/>
    <w:basedOn w:val="DefaultParagraphFont"/>
    <w:link w:val="FootnoteText"/>
    <w:uiPriority w:val="99"/>
    <w:semiHidden/>
    <w:locked/>
    <w:rsid w:val="006C25DA"/>
    <w:rPr>
      <w:rFonts w:cs="Times New Roman"/>
      <w:sz w:val="24"/>
      <w:szCs w:val="24"/>
      <w:lang w:val="nl-NL"/>
    </w:rPr>
  </w:style>
  <w:style w:type="character" w:styleId="FootnoteReference">
    <w:name w:val="footnote reference"/>
    <w:basedOn w:val="DefaultParagraphFont"/>
    <w:uiPriority w:val="99"/>
    <w:semiHidden/>
    <w:rsid w:val="006C25DA"/>
    <w:rPr>
      <w:rFonts w:cs="Times New Roman"/>
      <w:vertAlign w:val="superscript"/>
    </w:rPr>
  </w:style>
  <w:style w:type="paragraph" w:styleId="NormalWeb">
    <w:name w:val="Normal (Web)"/>
    <w:basedOn w:val="Normal"/>
    <w:uiPriority w:val="99"/>
    <w:rsid w:val="00466667"/>
    <w:pPr>
      <w:spacing w:beforeLines="1" w:afterLines="1"/>
    </w:pPr>
    <w:rPr>
      <w:rFonts w:ascii="Times" w:hAnsi="Times"/>
      <w:sz w:val="20"/>
      <w:szCs w:val="20"/>
      <w:lang w:val="en-US"/>
    </w:rPr>
  </w:style>
  <w:style w:type="paragraph" w:styleId="PlainText">
    <w:name w:val="Plain Text"/>
    <w:basedOn w:val="Normal"/>
    <w:link w:val="PlainTextChar"/>
    <w:rsid w:val="00C97824"/>
    <w:pPr>
      <w:spacing w:beforeLines="1" w:afterLines="1"/>
    </w:pPr>
    <w:rPr>
      <w:rFonts w:ascii="Courier New" w:eastAsia="Times New Roman" w:hAnsi="Courier New" w:cs="Courier New"/>
      <w:sz w:val="20"/>
      <w:szCs w:val="20"/>
      <w:lang w:val="en-US" w:eastAsia="ja-JP"/>
    </w:rPr>
  </w:style>
  <w:style w:type="character" w:customStyle="1" w:styleId="PlainTextChar">
    <w:name w:val="Plain Text Char"/>
    <w:basedOn w:val="DefaultParagraphFont"/>
    <w:link w:val="PlainText"/>
    <w:rsid w:val="00C97824"/>
    <w:rPr>
      <w:rFonts w:ascii="Courier New" w:eastAsia="Times New Roman" w:hAnsi="Courier New" w:cs="Courier New"/>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nl-BE" w:eastAsia="nl-BE"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EEA"/>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3084"/>
    <w:pPr>
      <w:ind w:left="720"/>
      <w:contextualSpacing/>
    </w:pPr>
  </w:style>
  <w:style w:type="character" w:styleId="Hyperlink">
    <w:name w:val="Hyperlink"/>
    <w:basedOn w:val="DefaultParagraphFont"/>
    <w:uiPriority w:val="99"/>
    <w:rsid w:val="006F0673"/>
    <w:rPr>
      <w:rFonts w:cs="Times New Roman"/>
      <w:color w:val="0000FF"/>
      <w:u w:val="single"/>
    </w:rPr>
  </w:style>
  <w:style w:type="paragraph" w:styleId="Header">
    <w:name w:val="header"/>
    <w:basedOn w:val="Normal"/>
    <w:link w:val="HeaderChar"/>
    <w:uiPriority w:val="99"/>
    <w:semiHidden/>
    <w:rsid w:val="006F0673"/>
    <w:pPr>
      <w:tabs>
        <w:tab w:val="center" w:pos="4320"/>
        <w:tab w:val="right" w:pos="8640"/>
      </w:tabs>
    </w:pPr>
  </w:style>
  <w:style w:type="character" w:customStyle="1" w:styleId="HeaderChar">
    <w:name w:val="Header Char"/>
    <w:basedOn w:val="DefaultParagraphFont"/>
    <w:link w:val="Header"/>
    <w:uiPriority w:val="99"/>
    <w:semiHidden/>
    <w:locked/>
    <w:rsid w:val="006F0673"/>
    <w:rPr>
      <w:rFonts w:cs="Times New Roman"/>
    </w:rPr>
  </w:style>
  <w:style w:type="paragraph" w:styleId="Footer">
    <w:name w:val="footer"/>
    <w:basedOn w:val="Normal"/>
    <w:link w:val="FooterChar"/>
    <w:uiPriority w:val="99"/>
    <w:semiHidden/>
    <w:rsid w:val="006F0673"/>
    <w:pPr>
      <w:tabs>
        <w:tab w:val="center" w:pos="4320"/>
        <w:tab w:val="right" w:pos="8640"/>
      </w:tabs>
    </w:pPr>
  </w:style>
  <w:style w:type="character" w:customStyle="1" w:styleId="FooterChar">
    <w:name w:val="Footer Char"/>
    <w:basedOn w:val="DefaultParagraphFont"/>
    <w:link w:val="Footer"/>
    <w:uiPriority w:val="99"/>
    <w:semiHidden/>
    <w:locked/>
    <w:rsid w:val="006F0673"/>
    <w:rPr>
      <w:rFonts w:cs="Times New Roman"/>
    </w:rPr>
  </w:style>
  <w:style w:type="character" w:styleId="FollowedHyperlink">
    <w:name w:val="FollowedHyperlink"/>
    <w:basedOn w:val="DefaultParagraphFont"/>
    <w:uiPriority w:val="99"/>
    <w:rsid w:val="008C51DC"/>
    <w:rPr>
      <w:rFonts w:cs="Times New Roman"/>
      <w:color w:val="606420"/>
      <w:u w:val="single"/>
    </w:rPr>
  </w:style>
  <w:style w:type="character" w:styleId="CommentReference">
    <w:name w:val="annotation reference"/>
    <w:basedOn w:val="DefaultParagraphFont"/>
    <w:uiPriority w:val="99"/>
    <w:semiHidden/>
    <w:rsid w:val="006C25DA"/>
    <w:rPr>
      <w:rFonts w:cs="Times New Roman"/>
      <w:sz w:val="18"/>
      <w:szCs w:val="18"/>
    </w:rPr>
  </w:style>
  <w:style w:type="paragraph" w:styleId="CommentText">
    <w:name w:val="annotation text"/>
    <w:basedOn w:val="Normal"/>
    <w:link w:val="CommentTextChar"/>
    <w:uiPriority w:val="99"/>
    <w:semiHidden/>
    <w:rsid w:val="006C25DA"/>
  </w:style>
  <w:style w:type="character" w:customStyle="1" w:styleId="CommentTextChar">
    <w:name w:val="Comment Text Char"/>
    <w:basedOn w:val="DefaultParagraphFont"/>
    <w:link w:val="CommentText"/>
    <w:uiPriority w:val="99"/>
    <w:semiHidden/>
    <w:locked/>
    <w:rsid w:val="006C25DA"/>
    <w:rPr>
      <w:rFonts w:cs="Times New Roman"/>
      <w:sz w:val="24"/>
      <w:szCs w:val="24"/>
      <w:lang w:val="nl-NL"/>
    </w:rPr>
  </w:style>
  <w:style w:type="paragraph" w:styleId="CommentSubject">
    <w:name w:val="annotation subject"/>
    <w:basedOn w:val="CommentText"/>
    <w:next w:val="CommentText"/>
    <w:link w:val="CommentSubjectChar"/>
    <w:uiPriority w:val="99"/>
    <w:semiHidden/>
    <w:rsid w:val="006C25DA"/>
    <w:rPr>
      <w:b/>
      <w:bCs/>
      <w:sz w:val="20"/>
      <w:szCs w:val="20"/>
    </w:rPr>
  </w:style>
  <w:style w:type="character" w:customStyle="1" w:styleId="CommentSubjectChar">
    <w:name w:val="Comment Subject Char"/>
    <w:basedOn w:val="CommentTextChar"/>
    <w:link w:val="CommentSubject"/>
    <w:uiPriority w:val="99"/>
    <w:semiHidden/>
    <w:locked/>
    <w:rsid w:val="006C25DA"/>
    <w:rPr>
      <w:rFonts w:cs="Times New Roman"/>
      <w:b/>
      <w:bCs/>
      <w:sz w:val="24"/>
      <w:szCs w:val="24"/>
      <w:lang w:val="nl-NL"/>
    </w:rPr>
  </w:style>
  <w:style w:type="paragraph" w:styleId="BalloonText">
    <w:name w:val="Balloon Text"/>
    <w:basedOn w:val="Normal"/>
    <w:link w:val="BalloonTextChar"/>
    <w:uiPriority w:val="99"/>
    <w:semiHidden/>
    <w:rsid w:val="006C25D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DA"/>
    <w:rPr>
      <w:rFonts w:ascii="Lucida Grande" w:hAnsi="Lucida Grande" w:cs="Times New Roman"/>
      <w:sz w:val="18"/>
      <w:szCs w:val="18"/>
      <w:lang w:val="nl-NL"/>
    </w:rPr>
  </w:style>
  <w:style w:type="paragraph" w:styleId="FootnoteText">
    <w:name w:val="footnote text"/>
    <w:basedOn w:val="Normal"/>
    <w:link w:val="FootnoteTextChar"/>
    <w:uiPriority w:val="99"/>
    <w:semiHidden/>
    <w:rsid w:val="006C25DA"/>
  </w:style>
  <w:style w:type="character" w:customStyle="1" w:styleId="FootnoteTextChar">
    <w:name w:val="Footnote Text Char"/>
    <w:basedOn w:val="DefaultParagraphFont"/>
    <w:link w:val="FootnoteText"/>
    <w:uiPriority w:val="99"/>
    <w:semiHidden/>
    <w:locked/>
    <w:rsid w:val="006C25DA"/>
    <w:rPr>
      <w:rFonts w:cs="Times New Roman"/>
      <w:sz w:val="24"/>
      <w:szCs w:val="24"/>
      <w:lang w:val="nl-NL"/>
    </w:rPr>
  </w:style>
  <w:style w:type="character" w:styleId="FootnoteReference">
    <w:name w:val="footnote reference"/>
    <w:basedOn w:val="DefaultParagraphFont"/>
    <w:uiPriority w:val="99"/>
    <w:semiHidden/>
    <w:rsid w:val="006C25DA"/>
    <w:rPr>
      <w:rFonts w:cs="Times New Roman"/>
      <w:vertAlign w:val="superscript"/>
    </w:rPr>
  </w:style>
  <w:style w:type="paragraph" w:styleId="NormalWeb">
    <w:name w:val="Normal (Web)"/>
    <w:basedOn w:val="Normal"/>
    <w:uiPriority w:val="99"/>
    <w:rsid w:val="00466667"/>
    <w:pPr>
      <w:spacing w:beforeLines="1" w:afterLines="1"/>
    </w:pPr>
    <w:rPr>
      <w:rFonts w:ascii="Times" w:hAnsi="Times"/>
      <w:sz w:val="20"/>
      <w:szCs w:val="20"/>
      <w:lang w:val="en-US"/>
    </w:rPr>
  </w:style>
  <w:style w:type="paragraph" w:styleId="PlainText">
    <w:name w:val="Plain Text"/>
    <w:basedOn w:val="Normal"/>
    <w:link w:val="PlainTextChar"/>
    <w:rsid w:val="00C97824"/>
    <w:pPr>
      <w:spacing w:beforeLines="1" w:afterLines="1"/>
    </w:pPr>
    <w:rPr>
      <w:rFonts w:ascii="Courier New" w:eastAsia="Times New Roman" w:hAnsi="Courier New" w:cs="Courier New"/>
      <w:sz w:val="20"/>
      <w:szCs w:val="20"/>
      <w:lang w:val="en-US" w:eastAsia="ja-JP"/>
    </w:rPr>
  </w:style>
  <w:style w:type="character" w:customStyle="1" w:styleId="PlainTextChar">
    <w:name w:val="Plain Text Char"/>
    <w:basedOn w:val="DefaultParagraphFont"/>
    <w:link w:val="PlainText"/>
    <w:rsid w:val="00C97824"/>
    <w:rPr>
      <w:rFonts w:ascii="Courier New" w:eastAsia="Times New Roman" w:hAnsi="Courier New" w:cs="Courier New"/>
      <w:sz w:val="20"/>
      <w:szCs w:val="20"/>
      <w:lang w:val="en-US" w:eastAsia="ja-JP"/>
    </w:rPr>
  </w:style>
</w:styles>
</file>

<file path=word/webSettings.xml><?xml version="1.0" encoding="utf-8"?>
<w:webSettings xmlns:r="http://schemas.openxmlformats.org/officeDocument/2006/relationships" xmlns:w="http://schemas.openxmlformats.org/wordprocessingml/2006/main">
  <w:divs>
    <w:div w:id="284506021">
      <w:bodyDiv w:val="1"/>
      <w:marLeft w:val="0"/>
      <w:marRight w:val="0"/>
      <w:marTop w:val="0"/>
      <w:marBottom w:val="0"/>
      <w:divBdr>
        <w:top w:val="none" w:sz="0" w:space="0" w:color="auto"/>
        <w:left w:val="none" w:sz="0" w:space="0" w:color="auto"/>
        <w:bottom w:val="none" w:sz="0" w:space="0" w:color="auto"/>
        <w:right w:val="none" w:sz="0" w:space="0" w:color="auto"/>
      </w:divBdr>
      <w:divsChild>
        <w:div w:id="1783958653">
          <w:marLeft w:val="0"/>
          <w:marRight w:val="0"/>
          <w:marTop w:val="0"/>
          <w:marBottom w:val="0"/>
          <w:divBdr>
            <w:top w:val="none" w:sz="0" w:space="0" w:color="auto"/>
            <w:left w:val="none" w:sz="0" w:space="0" w:color="auto"/>
            <w:bottom w:val="none" w:sz="0" w:space="0" w:color="auto"/>
            <w:right w:val="none" w:sz="0" w:space="0" w:color="auto"/>
          </w:divBdr>
          <w:divsChild>
            <w:div w:id="55975073">
              <w:marLeft w:val="0"/>
              <w:marRight w:val="0"/>
              <w:marTop w:val="0"/>
              <w:marBottom w:val="0"/>
              <w:divBdr>
                <w:top w:val="none" w:sz="0" w:space="0" w:color="auto"/>
                <w:left w:val="none" w:sz="0" w:space="0" w:color="auto"/>
                <w:bottom w:val="none" w:sz="0" w:space="0" w:color="auto"/>
                <w:right w:val="none" w:sz="0" w:space="0" w:color="auto"/>
              </w:divBdr>
              <w:divsChild>
                <w:div w:id="15285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18">
      <w:bodyDiv w:val="1"/>
      <w:marLeft w:val="0"/>
      <w:marRight w:val="0"/>
      <w:marTop w:val="0"/>
      <w:marBottom w:val="0"/>
      <w:divBdr>
        <w:top w:val="none" w:sz="0" w:space="0" w:color="auto"/>
        <w:left w:val="none" w:sz="0" w:space="0" w:color="auto"/>
        <w:bottom w:val="none" w:sz="0" w:space="0" w:color="auto"/>
        <w:right w:val="none" w:sz="0" w:space="0" w:color="auto"/>
      </w:divBdr>
      <w:divsChild>
        <w:div w:id="1933661004">
          <w:marLeft w:val="0"/>
          <w:marRight w:val="0"/>
          <w:marTop w:val="0"/>
          <w:marBottom w:val="0"/>
          <w:divBdr>
            <w:top w:val="none" w:sz="0" w:space="0" w:color="auto"/>
            <w:left w:val="none" w:sz="0" w:space="0" w:color="auto"/>
            <w:bottom w:val="none" w:sz="0" w:space="0" w:color="auto"/>
            <w:right w:val="none" w:sz="0" w:space="0" w:color="auto"/>
          </w:divBdr>
          <w:divsChild>
            <w:div w:id="1152721485">
              <w:marLeft w:val="0"/>
              <w:marRight w:val="0"/>
              <w:marTop w:val="0"/>
              <w:marBottom w:val="0"/>
              <w:divBdr>
                <w:top w:val="none" w:sz="0" w:space="0" w:color="auto"/>
                <w:left w:val="none" w:sz="0" w:space="0" w:color="auto"/>
                <w:bottom w:val="none" w:sz="0" w:space="0" w:color="auto"/>
                <w:right w:val="none" w:sz="0" w:space="0" w:color="auto"/>
              </w:divBdr>
              <w:divsChild>
                <w:div w:id="11530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0132">
      <w:bodyDiv w:val="1"/>
      <w:marLeft w:val="0"/>
      <w:marRight w:val="0"/>
      <w:marTop w:val="0"/>
      <w:marBottom w:val="0"/>
      <w:divBdr>
        <w:top w:val="none" w:sz="0" w:space="0" w:color="auto"/>
        <w:left w:val="none" w:sz="0" w:space="0" w:color="auto"/>
        <w:bottom w:val="none" w:sz="0" w:space="0" w:color="auto"/>
        <w:right w:val="none" w:sz="0" w:space="0" w:color="auto"/>
      </w:divBdr>
      <w:divsChild>
        <w:div w:id="2102945645">
          <w:marLeft w:val="0"/>
          <w:marRight w:val="0"/>
          <w:marTop w:val="0"/>
          <w:marBottom w:val="0"/>
          <w:divBdr>
            <w:top w:val="none" w:sz="0" w:space="0" w:color="auto"/>
            <w:left w:val="none" w:sz="0" w:space="0" w:color="auto"/>
            <w:bottom w:val="none" w:sz="0" w:space="0" w:color="auto"/>
            <w:right w:val="none" w:sz="0" w:space="0" w:color="auto"/>
          </w:divBdr>
          <w:divsChild>
            <w:div w:id="1510949652">
              <w:marLeft w:val="0"/>
              <w:marRight w:val="0"/>
              <w:marTop w:val="0"/>
              <w:marBottom w:val="0"/>
              <w:divBdr>
                <w:top w:val="none" w:sz="0" w:space="0" w:color="auto"/>
                <w:left w:val="none" w:sz="0" w:space="0" w:color="auto"/>
                <w:bottom w:val="none" w:sz="0" w:space="0" w:color="auto"/>
                <w:right w:val="none" w:sz="0" w:space="0" w:color="auto"/>
              </w:divBdr>
              <w:divsChild>
                <w:div w:id="12754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0570">
      <w:bodyDiv w:val="1"/>
      <w:marLeft w:val="0"/>
      <w:marRight w:val="0"/>
      <w:marTop w:val="0"/>
      <w:marBottom w:val="0"/>
      <w:divBdr>
        <w:top w:val="none" w:sz="0" w:space="0" w:color="auto"/>
        <w:left w:val="none" w:sz="0" w:space="0" w:color="auto"/>
        <w:bottom w:val="none" w:sz="0" w:space="0" w:color="auto"/>
        <w:right w:val="none" w:sz="0" w:space="0" w:color="auto"/>
      </w:divBdr>
      <w:divsChild>
        <w:div w:id="1875117276">
          <w:marLeft w:val="0"/>
          <w:marRight w:val="0"/>
          <w:marTop w:val="0"/>
          <w:marBottom w:val="0"/>
          <w:divBdr>
            <w:top w:val="none" w:sz="0" w:space="0" w:color="auto"/>
            <w:left w:val="none" w:sz="0" w:space="0" w:color="auto"/>
            <w:bottom w:val="none" w:sz="0" w:space="0" w:color="auto"/>
            <w:right w:val="none" w:sz="0" w:space="0" w:color="auto"/>
          </w:divBdr>
          <w:divsChild>
            <w:div w:id="1025640995">
              <w:marLeft w:val="0"/>
              <w:marRight w:val="0"/>
              <w:marTop w:val="0"/>
              <w:marBottom w:val="0"/>
              <w:divBdr>
                <w:top w:val="none" w:sz="0" w:space="0" w:color="auto"/>
                <w:left w:val="none" w:sz="0" w:space="0" w:color="auto"/>
                <w:bottom w:val="none" w:sz="0" w:space="0" w:color="auto"/>
                <w:right w:val="none" w:sz="0" w:space="0" w:color="auto"/>
              </w:divBdr>
              <w:divsChild>
                <w:div w:id="510687375">
                  <w:marLeft w:val="0"/>
                  <w:marRight w:val="0"/>
                  <w:marTop w:val="0"/>
                  <w:marBottom w:val="0"/>
                  <w:divBdr>
                    <w:top w:val="none" w:sz="0" w:space="0" w:color="auto"/>
                    <w:left w:val="none" w:sz="0" w:space="0" w:color="auto"/>
                    <w:bottom w:val="none" w:sz="0" w:space="0" w:color="auto"/>
                    <w:right w:val="none" w:sz="0" w:space="0" w:color="auto"/>
                  </w:divBdr>
                  <w:divsChild>
                    <w:div w:id="18934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80359">
      <w:bodyDiv w:val="1"/>
      <w:marLeft w:val="0"/>
      <w:marRight w:val="0"/>
      <w:marTop w:val="0"/>
      <w:marBottom w:val="0"/>
      <w:divBdr>
        <w:top w:val="none" w:sz="0" w:space="0" w:color="auto"/>
        <w:left w:val="none" w:sz="0" w:space="0" w:color="auto"/>
        <w:bottom w:val="none" w:sz="0" w:space="0" w:color="auto"/>
        <w:right w:val="none" w:sz="0" w:space="0" w:color="auto"/>
      </w:divBdr>
      <w:divsChild>
        <w:div w:id="125047725">
          <w:marLeft w:val="0"/>
          <w:marRight w:val="0"/>
          <w:marTop w:val="0"/>
          <w:marBottom w:val="0"/>
          <w:divBdr>
            <w:top w:val="none" w:sz="0" w:space="0" w:color="auto"/>
            <w:left w:val="none" w:sz="0" w:space="0" w:color="auto"/>
            <w:bottom w:val="none" w:sz="0" w:space="0" w:color="auto"/>
            <w:right w:val="none" w:sz="0" w:space="0" w:color="auto"/>
          </w:divBdr>
          <w:divsChild>
            <w:div w:id="932588731">
              <w:marLeft w:val="0"/>
              <w:marRight w:val="0"/>
              <w:marTop w:val="0"/>
              <w:marBottom w:val="0"/>
              <w:divBdr>
                <w:top w:val="none" w:sz="0" w:space="0" w:color="auto"/>
                <w:left w:val="none" w:sz="0" w:space="0" w:color="auto"/>
                <w:bottom w:val="none" w:sz="0" w:space="0" w:color="auto"/>
                <w:right w:val="none" w:sz="0" w:space="0" w:color="auto"/>
              </w:divBdr>
              <w:divsChild>
                <w:div w:id="1514690617">
                  <w:marLeft w:val="0"/>
                  <w:marRight w:val="0"/>
                  <w:marTop w:val="0"/>
                  <w:marBottom w:val="0"/>
                  <w:divBdr>
                    <w:top w:val="none" w:sz="0" w:space="0" w:color="auto"/>
                    <w:left w:val="none" w:sz="0" w:space="0" w:color="auto"/>
                    <w:bottom w:val="none" w:sz="0" w:space="0" w:color="auto"/>
                    <w:right w:val="none" w:sz="0" w:space="0" w:color="auto"/>
                  </w:divBdr>
                  <w:divsChild>
                    <w:div w:id="3071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36497">
      <w:bodyDiv w:val="1"/>
      <w:marLeft w:val="0"/>
      <w:marRight w:val="0"/>
      <w:marTop w:val="0"/>
      <w:marBottom w:val="0"/>
      <w:divBdr>
        <w:top w:val="none" w:sz="0" w:space="0" w:color="auto"/>
        <w:left w:val="none" w:sz="0" w:space="0" w:color="auto"/>
        <w:bottom w:val="none" w:sz="0" w:space="0" w:color="auto"/>
        <w:right w:val="none" w:sz="0" w:space="0" w:color="auto"/>
      </w:divBdr>
      <w:divsChild>
        <w:div w:id="1659336659">
          <w:marLeft w:val="0"/>
          <w:marRight w:val="0"/>
          <w:marTop w:val="0"/>
          <w:marBottom w:val="0"/>
          <w:divBdr>
            <w:top w:val="none" w:sz="0" w:space="0" w:color="auto"/>
            <w:left w:val="none" w:sz="0" w:space="0" w:color="auto"/>
            <w:bottom w:val="none" w:sz="0" w:space="0" w:color="auto"/>
            <w:right w:val="none" w:sz="0" w:space="0" w:color="auto"/>
          </w:divBdr>
          <w:divsChild>
            <w:div w:id="834682223">
              <w:marLeft w:val="0"/>
              <w:marRight w:val="0"/>
              <w:marTop w:val="0"/>
              <w:marBottom w:val="0"/>
              <w:divBdr>
                <w:top w:val="none" w:sz="0" w:space="0" w:color="auto"/>
                <w:left w:val="none" w:sz="0" w:space="0" w:color="auto"/>
                <w:bottom w:val="none" w:sz="0" w:space="0" w:color="auto"/>
                <w:right w:val="none" w:sz="0" w:space="0" w:color="auto"/>
              </w:divBdr>
              <w:divsChild>
                <w:div w:id="1047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ilse@bebble.be"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1487-6F25-794C-AD43-EB76127E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848</Words>
  <Characters>4837</Characters>
  <Application>Microsoft Macintosh Word</Application>
  <DocSecurity>0</DocSecurity>
  <Lines>40</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Persbericht</vt:lpstr>
      <vt:lpstr>Persbericht</vt:lpstr>
    </vt:vector>
  </TitlesOfParts>
  <Company>Bebble</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Ilse Lambrechts</dc:creator>
  <cp:lastModifiedBy>Ilse Lambrechts</cp:lastModifiedBy>
  <cp:revision>8</cp:revision>
  <cp:lastPrinted>2013-02-04T09:24:00Z</cp:lastPrinted>
  <dcterms:created xsi:type="dcterms:W3CDTF">2013-03-01T14:48:00Z</dcterms:created>
  <dcterms:modified xsi:type="dcterms:W3CDTF">2013-03-08T14:52:00Z</dcterms:modified>
</cp:coreProperties>
</file>