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r w:rsidDel="00000000" w:rsidR="00000000" w:rsidRPr="00000000">
        <w:rPr>
          <w:b w:val="1"/>
          <w:sz w:val="28"/>
          <w:szCs w:val="28"/>
          <w:rtl w:val="0"/>
        </w:rPr>
        <w:t xml:space="preserve">Suso el Paspi llega como copiloto a Waze </w:t>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i w:val="1"/>
          <w:highlight w:val="white"/>
          <w:rtl w:val="0"/>
        </w:rPr>
        <w:t xml:space="preserve">El comando del conductor de The Suso’s Show estará disponible en Waze; deja que te guíe durante todos tus recorridos </w:t>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highlight w:val="white"/>
          <w:rtl w:val="0"/>
        </w:rPr>
        <w:t xml:space="preserve">14</w:t>
      </w:r>
      <w:r w:rsidDel="00000000" w:rsidR="00000000" w:rsidRPr="00000000">
        <w:rPr>
          <w:b w:val="1"/>
          <w:highlight w:val="white"/>
          <w:rtl w:val="0"/>
        </w:rPr>
        <w:t xml:space="preserve"> de diciembre </w:t>
      </w:r>
      <w:r w:rsidDel="00000000" w:rsidR="00000000" w:rsidRPr="00000000">
        <w:rPr>
          <w:b w:val="1"/>
          <w:rtl w:val="0"/>
        </w:rPr>
        <w:t xml:space="preserve">de 2016.–</w:t>
      </w:r>
      <w:r w:rsidDel="00000000" w:rsidR="00000000" w:rsidRPr="00000000">
        <w:rPr>
          <w:rtl w:val="0"/>
        </w:rPr>
        <w:t xml:space="preserve"> Suso el Paspi guiará a los usuarios de Waze por las calles colombianas y los ayudará a evitar los trancones a través de su nuevo comando de voz por un tiempo limitado.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Helvetica Neue" w:cs="Helvetica Neue" w:eastAsia="Helvetica Neue" w:hAnsi="Helvetica Neue"/>
          <w:rtl w:val="0"/>
        </w:rPr>
        <w:t xml:space="preserve">Todos los Wazers colombianos de la app de navegación que integra a la comunidad más grande de conductores, cuenta con las actualizaciones del tráfico en tiempo real y podrán recibir las instrucciones del protagonista de The Suso’s Show para tener viajes más seguros.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Helvetica Neue" w:cs="Helvetica Neue" w:eastAsia="Helvetica Neue" w:hAnsi="Helvetica Neue"/>
          <w:rtl w:val="0"/>
        </w:rPr>
        <w:t xml:space="preserve">Con indicaciones como </w:t>
      </w:r>
      <w:r w:rsidDel="00000000" w:rsidR="00000000" w:rsidRPr="00000000">
        <w:rPr>
          <w:rFonts w:ascii="Helvetica Neue" w:cs="Helvetica Neue" w:eastAsia="Helvetica Neue" w:hAnsi="Helvetica Neue"/>
          <w:i w:val="1"/>
          <w:rtl w:val="0"/>
        </w:rPr>
        <w:t xml:space="preserve">"Reportan mucho trásfico de carros más adelante"</w:t>
      </w:r>
      <w:r w:rsidDel="00000000" w:rsidR="00000000" w:rsidRPr="00000000">
        <w:rPr>
          <w:rFonts w:ascii="Helvetica Neue" w:cs="Helvetica Neue" w:eastAsia="Helvetica Neue" w:hAnsi="Helvetica Neue"/>
          <w:rtl w:val="0"/>
        </w:rPr>
        <w:t xml:space="preserve"> y </w:t>
      </w:r>
      <w:r w:rsidDel="00000000" w:rsidR="00000000" w:rsidRPr="00000000">
        <w:rPr>
          <w:rFonts w:ascii="Helvetica Neue" w:cs="Helvetica Neue" w:eastAsia="Helvetica Neue" w:hAnsi="Helvetica Neue"/>
          <w:i w:val="1"/>
          <w:rtl w:val="0"/>
        </w:rPr>
        <w:t xml:space="preserve">"¡Eso! ¡Ya llegamos! ¡Felicitaciosnes!"</w:t>
      </w:r>
      <w:r w:rsidDel="00000000" w:rsidR="00000000" w:rsidRPr="00000000">
        <w:rPr>
          <w:rFonts w:ascii="Helvetica Neue" w:cs="Helvetica Neue" w:eastAsia="Helvetica Neue" w:hAnsi="Helvetica Neue"/>
          <w:rtl w:val="0"/>
        </w:rPr>
        <w:t xml:space="preserve">, Suso le añade a Waze su humor y estilo cómico para guiar a sus usuarios por la ruta más óptima.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Helvetica Neue" w:cs="Helvetica Neue" w:eastAsia="Helvetica Neue" w:hAnsi="Helvetica Neue"/>
          <w:rtl w:val="0"/>
        </w:rPr>
        <w:t xml:space="preserve">El doblaje de la voz en español se encuentra disponible por tiempo limitado de forma gratuita para dispositivos con sistemas Android y iOS. </w:t>
      </w:r>
      <w:r w:rsidDel="00000000" w:rsidR="00000000" w:rsidRPr="00000000">
        <w:rPr>
          <w:rFonts w:ascii="Helvetica Neue" w:cs="Helvetica Neue" w:eastAsia="Helvetica Neue" w:hAnsi="Helvetica Neue"/>
          <w:highlight w:val="white"/>
          <w:rtl w:val="0"/>
        </w:rPr>
        <w:t xml:space="preserve">Para ser guiados hasta los Altos de Chupamestepenco por Paspi, ingresa en Ajustes –&gt; Sonido –&gt; Idioma de voz –&gt; Español (América Latina) y selecciona la voz de Suso el Paspi.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Helvetica Neue" w:cs="Helvetica Neue" w:eastAsia="Helvetica Neue" w:hAnsi="Helvetica Neue"/>
          <w:highlight w:val="white"/>
          <w:rtl w:val="0"/>
        </w:rPr>
        <w:t xml:space="preserve">Para mayor información ve el siguiente </w:t>
      </w:r>
      <w:hyperlink r:id="rId5">
        <w:r w:rsidDel="00000000" w:rsidR="00000000" w:rsidRPr="00000000">
          <w:rPr>
            <w:rFonts w:ascii="Helvetica Neue" w:cs="Helvetica Neue" w:eastAsia="Helvetica Neue" w:hAnsi="Helvetica Neue"/>
            <w:color w:val="1155cc"/>
            <w:highlight w:val="white"/>
            <w:u w:val="single"/>
            <w:rtl w:val="0"/>
          </w:rPr>
          <w:t xml:space="preserve">video</w:t>
        </w:r>
      </w:hyperlink>
      <w:r w:rsidDel="00000000" w:rsidR="00000000" w:rsidRPr="00000000">
        <w:rPr>
          <w:rFonts w:ascii="Helvetica Neue" w:cs="Helvetica Neue" w:eastAsia="Helvetica Neue" w:hAnsi="Helvetica Neue"/>
          <w:highlight w:val="white"/>
          <w:rtl w:val="0"/>
        </w:rPr>
        <w:t xml:space="preserve">. </w:t>
      </w:r>
      <w:r w:rsidDel="00000000" w:rsidR="00000000" w:rsidRPr="00000000">
        <w:rPr>
          <w:rFonts w:ascii="Helvetica Neue" w:cs="Helvetica Neue" w:eastAsia="Helvetica Neue" w:hAnsi="Helvetica Neue"/>
          <w:highlight w:val="white"/>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Helvetica Neue" w:cs="Helvetica Neue" w:eastAsia="Helvetica Neue" w:hAnsi="Helvetica Neue"/>
          <w:highlight w:val="white"/>
          <w:rtl w:val="0"/>
        </w:rPr>
        <w:t xml:space="preserve">Si aún no eres parte de la comunidad Waze, entra a </w:t>
      </w:r>
      <w:hyperlink r:id="rId6">
        <w:r w:rsidDel="00000000" w:rsidR="00000000" w:rsidRPr="00000000">
          <w:rPr>
            <w:rFonts w:ascii="Helvetica Neue" w:cs="Helvetica Neue" w:eastAsia="Helvetica Neue" w:hAnsi="Helvetica Neue"/>
            <w:color w:val="1155cc"/>
            <w:highlight w:val="white"/>
            <w:u w:val="single"/>
            <w:rtl w:val="0"/>
          </w:rPr>
          <w:t xml:space="preserve">http://www.waze.com</w:t>
        </w:r>
      </w:hyperlink>
      <w:r w:rsidDel="00000000" w:rsidR="00000000" w:rsidRPr="00000000">
        <w:rPr>
          <w:rFonts w:ascii="Helvetica Neue" w:cs="Helvetica Neue" w:eastAsia="Helvetica Neue" w:hAnsi="Helvetica Neue"/>
          <w:highlight w:val="white"/>
          <w:rtl w:val="0"/>
        </w:rPr>
        <w:t xml:space="preserve"> y descarga la app sin costo, o bien desde la</w:t>
      </w:r>
      <w:r w:rsidDel="00000000" w:rsidR="00000000" w:rsidRPr="00000000">
        <w:rPr>
          <w:rFonts w:ascii="Helvetica Neue" w:cs="Helvetica Neue" w:eastAsia="Helvetica Neue" w:hAnsi="Helvetica Neue"/>
          <w:highlight w:val="white"/>
          <w:rtl w:val="0"/>
        </w:rPr>
        <w:t xml:space="preserve"> App Store o Google Play Store.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sz w:val="24"/>
          <w:szCs w:val="24"/>
          <w:highlight w:val="white"/>
          <w:rtl w:val="0"/>
        </w:rPr>
        <w:t xml:space="preserve"># # #</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sz w:val="20"/>
          <w:szCs w:val="20"/>
          <w:rtl w:val="0"/>
        </w:rPr>
        <w:t xml:space="preserve">Acerca de Waze</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0"/>
          <w:szCs w:val="20"/>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sz w:val="20"/>
          <w:szCs w:val="20"/>
          <w:rtl w:val="0"/>
        </w:rPr>
        <w:t xml:space="preserve">app</w:t>
      </w:r>
      <w:r w:rsidDel="00000000" w:rsidR="00000000" w:rsidRPr="00000000">
        <w:rPr>
          <w:sz w:val="20"/>
          <w:szCs w:val="20"/>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spacing w:line="276" w:lineRule="auto"/>
        <w:contextualSpacing w:val="0"/>
        <w:jc w:val="both"/>
      </w:pPr>
      <w:r w:rsidDel="00000000" w:rsidR="00000000" w:rsidRPr="00000000">
        <w:rPr>
          <w:sz w:val="20"/>
          <w:szCs w:val="20"/>
          <w:rtl w:val="0"/>
        </w:rPr>
        <w:t xml:space="preserve"> </w:t>
      </w:r>
    </w:p>
    <w:p w:rsidR="00000000" w:rsidDel="00000000" w:rsidP="00000000" w:rsidRDefault="00000000" w:rsidRPr="00000000">
      <w:pPr>
        <w:spacing w:line="276" w:lineRule="auto"/>
        <w:contextualSpacing w:val="0"/>
        <w:jc w:val="both"/>
      </w:pPr>
      <w:r w:rsidDel="00000000" w:rsidR="00000000" w:rsidRPr="00000000">
        <w:rPr>
          <w:sz w:val="20"/>
          <w:szCs w:val="20"/>
          <w:rtl w:val="0"/>
        </w:rPr>
        <w:t xml:space="preserve">Para descargar de forma gratuita la </w:t>
      </w:r>
      <w:r w:rsidDel="00000000" w:rsidR="00000000" w:rsidRPr="00000000">
        <w:rPr>
          <w:i w:val="1"/>
          <w:sz w:val="20"/>
          <w:szCs w:val="20"/>
          <w:rtl w:val="0"/>
        </w:rPr>
        <w:t xml:space="preserve">app</w:t>
      </w:r>
      <w:r w:rsidDel="00000000" w:rsidR="00000000" w:rsidRPr="00000000">
        <w:rPr>
          <w:sz w:val="20"/>
          <w:szCs w:val="20"/>
          <w:rtl w:val="0"/>
        </w:rPr>
        <w:t xml:space="preserve"> Waze para iOS o Android, visita:</w:t>
      </w:r>
    </w:p>
    <w:p w:rsidR="00000000" w:rsidDel="00000000" w:rsidP="00000000" w:rsidRDefault="00000000" w:rsidRPr="00000000">
      <w:pPr>
        <w:spacing w:line="276" w:lineRule="auto"/>
        <w:contextualSpacing w:val="0"/>
        <w:jc w:val="both"/>
      </w:pPr>
      <w:hyperlink r:id="rId7">
        <w:r w:rsidDel="00000000" w:rsidR="00000000" w:rsidRPr="00000000">
          <w:rPr>
            <w:color w:val="0000ff"/>
            <w:sz w:val="20"/>
            <w:szCs w:val="20"/>
            <w:u w:val="single"/>
            <w:rtl w:val="0"/>
          </w:rPr>
          <w:t xml:space="preserve">http://www.waze.com</w:t>
        </w:r>
      </w:hyperlink>
      <w:hyperlink r:id="rId8">
        <w:r w:rsidDel="00000000" w:rsidR="00000000" w:rsidRPr="00000000">
          <w:rPr>
            <w:rtl w:val="0"/>
          </w:rPr>
        </w:r>
      </w:hyperlink>
    </w:p>
    <w:p w:rsidR="00000000" w:rsidDel="00000000" w:rsidP="00000000" w:rsidRDefault="00000000" w:rsidRPr="00000000">
      <w:pPr>
        <w:spacing w:line="276" w:lineRule="auto"/>
        <w:contextualSpacing w:val="0"/>
        <w:jc w:val="both"/>
      </w:pPr>
      <w:r w:rsidDel="00000000" w:rsidR="00000000" w:rsidRPr="00000000">
        <w:rPr>
          <w:color w:val="0000ff"/>
          <w:sz w:val="20"/>
          <w:szCs w:val="20"/>
          <w:rtl w:val="0"/>
        </w:rPr>
        <w:t xml:space="preserve"> </w:t>
      </w:r>
    </w:p>
    <w:p w:rsidR="00000000" w:rsidDel="00000000" w:rsidP="00000000" w:rsidRDefault="00000000" w:rsidRPr="00000000">
      <w:pPr>
        <w:spacing w:line="276" w:lineRule="auto"/>
        <w:contextualSpacing w:val="0"/>
        <w:jc w:val="both"/>
      </w:pPr>
      <w:r w:rsidDel="00000000" w:rsidR="00000000" w:rsidRPr="00000000">
        <w:rPr>
          <w:sz w:val="20"/>
          <w:szCs w:val="20"/>
          <w:rtl w:val="0"/>
        </w:rPr>
        <w:t xml:space="preserve">Para más información de la política de privacidad de Waze, visita:</w:t>
      </w:r>
      <w:hyperlink r:id="rId9">
        <w:r w:rsidDel="00000000" w:rsidR="00000000" w:rsidRPr="00000000">
          <w:rPr>
            <w:sz w:val="20"/>
            <w:szCs w:val="20"/>
            <w:rtl w:val="0"/>
          </w:rPr>
          <w:t xml:space="preserve"> </w:t>
        </w:r>
      </w:hyperlink>
      <w:hyperlink r:id="rId10">
        <w:r w:rsidDel="00000000" w:rsidR="00000000" w:rsidRPr="00000000">
          <w:rPr>
            <w:color w:val="0000ff"/>
            <w:sz w:val="20"/>
            <w:szCs w:val="20"/>
            <w:u w:val="single"/>
            <w:rtl w:val="0"/>
          </w:rPr>
          <w:t xml:space="preserve">https://www.waze.com/legal/privacy</w:t>
        </w:r>
      </w:hyperlink>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highlight w:val="white"/>
          <w:rtl w:val="0"/>
        </w:rPr>
        <w:t xml:space="preserve">Another Company</w:t>
      </w:r>
    </w:p>
    <w:p w:rsidR="00000000" w:rsidDel="00000000" w:rsidP="00000000" w:rsidRDefault="00000000" w:rsidRPr="00000000">
      <w:pPr>
        <w:spacing w:line="276" w:lineRule="auto"/>
        <w:contextualSpacing w:val="0"/>
        <w:jc w:val="both"/>
      </w:pPr>
      <w:r w:rsidDel="00000000" w:rsidR="00000000" w:rsidRPr="00000000">
        <w:rPr>
          <w:highlight w:val="white"/>
          <w:rtl w:val="0"/>
        </w:rPr>
        <w:t xml:space="preserve">Geraldine Sánchez</w:t>
      </w:r>
    </w:p>
    <w:p w:rsidR="00000000" w:rsidDel="00000000" w:rsidP="00000000" w:rsidRDefault="00000000" w:rsidRPr="00000000">
      <w:pPr>
        <w:spacing w:line="276" w:lineRule="auto"/>
        <w:contextualSpacing w:val="0"/>
        <w:jc w:val="both"/>
      </w:pPr>
      <w:r w:rsidDel="00000000" w:rsidR="00000000" w:rsidRPr="00000000">
        <w:rPr>
          <w:highlight w:val="white"/>
          <w:rtl w:val="0"/>
        </w:rPr>
        <w:t xml:space="preserve">6392 1100 ext. 2425</w:t>
      </w:r>
    </w:p>
    <w:p w:rsidR="00000000" w:rsidDel="00000000" w:rsidP="00000000" w:rsidRDefault="00000000" w:rsidRPr="00000000">
      <w:pPr>
        <w:spacing w:line="276" w:lineRule="auto"/>
        <w:contextualSpacing w:val="0"/>
        <w:jc w:val="both"/>
      </w:pPr>
      <w:hyperlink r:id="rId11">
        <w:r w:rsidDel="00000000" w:rsidR="00000000" w:rsidRPr="00000000">
          <w:rPr>
            <w:color w:val="1155cc"/>
            <w:highlight w:val="white"/>
            <w:u w:val="single"/>
            <w:rtl w:val="0"/>
          </w:rPr>
          <w:t xml:space="preserve">geraldine@anothercompany.com.mx</w:t>
        </w:r>
      </w:hyperlink>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sectPr>
      <w:headerReference r:id="rId12" w:type="default"/>
      <w:footerReference r:id="rId13" w:type="default"/>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1452563</wp:posOffset>
          </wp:positionH>
          <wp:positionV relativeFrom="paragraph">
            <wp:posOffset>180975</wp:posOffset>
          </wp:positionV>
          <wp:extent cx="2595563" cy="883212"/>
          <wp:effectExtent b="0" l="0" r="0" t="0"/>
          <wp:wrapSquare wrapText="bothSides" distB="0" distT="0" distL="114300" distR="11430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2595563" cy="883212"/>
                  </a:xfrm>
                  <a:prstGeom prst="rect"/>
                  <a:ln/>
                </pic:spPr>
              </pic:pic>
            </a:graphicData>
          </a:graphic>
        </wp:anchor>
      </w:drawing>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geraldine@anothercompany.com.mx" TargetMode="External"/><Relationship Id="rId10" Type="http://schemas.openxmlformats.org/officeDocument/2006/relationships/hyperlink" Target="http:///h"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h" TargetMode="External"/><Relationship Id="rId5" Type="http://schemas.openxmlformats.org/officeDocument/2006/relationships/hyperlink" Target="https://www.youtube.com/watch?v=CmkUyH7BPn8&amp;feature=youtu.be" TargetMode="External"/><Relationship Id="rId6" Type="http://schemas.openxmlformats.org/officeDocument/2006/relationships/hyperlink" Target="http://www.waze.com" TargetMode="External"/><Relationship Id="rId7" Type="http://schemas.openxmlformats.org/officeDocument/2006/relationships/hyperlink" Target="http:///h" TargetMode="External"/><Relationship Id="rId8" Type="http://schemas.openxmlformats.org/officeDocument/2006/relationships/hyperlink" Target="http:///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