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36"/>
          <w:szCs w:val="36"/>
        </w:rPr>
      </w:pPr>
      <w:r w:rsidDel="00000000" w:rsidR="00000000" w:rsidRPr="00000000">
        <w:rPr>
          <w:b w:val="1"/>
          <w:sz w:val="36"/>
          <w:szCs w:val="36"/>
          <w:rtl w:val="0"/>
        </w:rPr>
        <w:t xml:space="preserve">Razones para que lleven tu coche al corralón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El depósito vehicular, mejor conocido como “corralón” es la pesadilla de todos los automovilistas. Este lugar, al cual deseas que nunca tu coche vaya a parar, se ha convertido en el infierno de todos aquellos que han hecho alguna falta o han dejado de hacer alguna de sus obligaciones al transitar por la CDMX y el Estado de México.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b w:val="1"/>
          <w:sz w:val="20"/>
          <w:szCs w:val="20"/>
          <w:rtl w:val="0"/>
        </w:rPr>
        <w:t xml:space="preserve">Auto Chilango,</w:t>
      </w:r>
      <w:r w:rsidDel="00000000" w:rsidR="00000000" w:rsidRPr="00000000">
        <w:rPr>
          <w:sz w:val="20"/>
          <w:szCs w:val="20"/>
          <w:rtl w:val="0"/>
        </w:rPr>
        <w:t xml:space="preserve"> la app móvil que ayuda a los conductores de la CDMX y Estado de México con todas las gestiones relacionadas con su auto, </w:t>
      </w:r>
      <w:r w:rsidDel="00000000" w:rsidR="00000000" w:rsidRPr="00000000">
        <w:rPr>
          <w:sz w:val="20"/>
          <w:szCs w:val="20"/>
          <w:rtl w:val="0"/>
        </w:rPr>
        <w:t xml:space="preserve">realizó un análisis con una muestra representativa de</w:t>
      </w:r>
      <w:r w:rsidDel="00000000" w:rsidR="00000000" w:rsidRPr="00000000">
        <w:rPr>
          <w:sz w:val="20"/>
          <w:szCs w:val="20"/>
          <w:rtl w:val="0"/>
        </w:rPr>
        <w:t xml:space="preserve"> autos llevados al corralón de 2014 a la fecha, revelando que las submarcas que más entran al depósito vehicular son:  Aveo (3.59%), Chevy (3.17%), Versa (2.74%) Tsuru (2.32%) y Jetta (2.11%).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0"/>
          <w:szCs w:val="20"/>
        </w:rPr>
      </w:pPr>
      <w:r w:rsidDel="00000000" w:rsidR="00000000" w:rsidRPr="00000000">
        <w:rPr>
          <w:sz w:val="20"/>
          <w:szCs w:val="20"/>
          <w:rtl w:val="0"/>
        </w:rPr>
        <w:t xml:space="preserve">Mientras que los alrededores de </w:t>
      </w:r>
      <w:r w:rsidDel="00000000" w:rsidR="00000000" w:rsidRPr="00000000">
        <w:rPr>
          <w:sz w:val="20"/>
          <w:szCs w:val="20"/>
          <w:rtl w:val="0"/>
        </w:rPr>
        <w:t xml:space="preserve">Periférico y Distribuidor Vial San Antonio, </w:t>
      </w:r>
      <w:r w:rsidDel="00000000" w:rsidR="00000000" w:rsidRPr="00000000">
        <w:rPr>
          <w:sz w:val="20"/>
          <w:szCs w:val="20"/>
          <w:rtl w:val="0"/>
        </w:rPr>
        <w:t xml:space="preserve">Estadio Azteca, las zonas aledañas al Palacio de los Deportes, el Autódromo Hnos. Rodríguez son los lugares con mayor incidencia de vehículos remitidos al corralón. Por si esto fuera poco, dicha consulta arrojó que a las 12, 13 y 19 horas se registra el mayor número de remisiones al depósito vehicular.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Para evitar ese mini-infarto que te da cuando no encuentras tu auto, </w:t>
      </w:r>
      <w:r w:rsidDel="00000000" w:rsidR="00000000" w:rsidRPr="00000000">
        <w:rPr>
          <w:b w:val="1"/>
          <w:sz w:val="20"/>
          <w:szCs w:val="20"/>
          <w:rtl w:val="0"/>
        </w:rPr>
        <w:t xml:space="preserve">Auto Chilango</w:t>
      </w:r>
      <w:r w:rsidDel="00000000" w:rsidR="00000000" w:rsidRPr="00000000">
        <w:rPr>
          <w:sz w:val="20"/>
          <w:szCs w:val="20"/>
          <w:rtl w:val="0"/>
        </w:rPr>
        <w:t xml:space="preserve">, te dice cuáles son las razones más comunes para se lleven tu auto al depósito vehicular y lo más importante cómo evitarlo: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sz w:val="20"/>
          <w:szCs w:val="20"/>
        </w:rPr>
      </w:pPr>
      <w:r w:rsidDel="00000000" w:rsidR="00000000" w:rsidRPr="00000000">
        <w:rPr>
          <w:b w:val="1"/>
          <w:sz w:val="20"/>
          <w:szCs w:val="20"/>
          <w:rtl w:val="0"/>
        </w:rPr>
        <w:t xml:space="preserve">1.- Estacionarse en lugares donde no está permitido</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Si tu auto ha sido llevado al corralón es seguramente por estacionarte donde no debías. Pero, ¿sabes dónde no puedes hacerlo? En pasos peatonales, pasos de ciclistas, carriles exclusivos de transporte público en el sentido de la vía o en contraflujo, en la red vial primaria, pegado a camellones o glorietas, donde exista señalamiento restrictivo.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Tampoco debes aparcar frente a bancos, entradas y salidas de vehículos de emergencia y gasolineras; frente a centros escolares y demás centros de concentración masiva; rampas peatonales, rampas de acceso a vehículos, en doble fila, cajones exclusivas para personas con discapacidad y cuando no se pague la infracción por haber sido inmovilizado.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sz w:val="20"/>
          <w:szCs w:val="20"/>
        </w:rPr>
      </w:pPr>
      <w:r w:rsidDel="00000000" w:rsidR="00000000" w:rsidRPr="00000000">
        <w:rPr>
          <w:b w:val="1"/>
          <w:sz w:val="20"/>
          <w:szCs w:val="20"/>
          <w:rtl w:val="0"/>
        </w:rPr>
        <w:t xml:space="preserve">2.- Falta de documentos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Es nuestra obligación tener Licencia de Manejo y Tarjeta de Circulación vigentes. De lo contrario, si nos detiene un policía de tránsito y al solicitarnos dicha documentación no contamos con la misma o se encuentra vencida, pueden solicitar el apoyo de una grúa para llevar nuestro coche al depósito vehicular.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¿Cómo evitarlo? Revisa periódicamente la vigencia de tus documentos. Si quieres facilitar esto, </w:t>
      </w:r>
      <w:r w:rsidDel="00000000" w:rsidR="00000000" w:rsidRPr="00000000">
        <w:rPr>
          <w:b w:val="1"/>
          <w:sz w:val="20"/>
          <w:szCs w:val="20"/>
          <w:rtl w:val="0"/>
        </w:rPr>
        <w:t xml:space="preserve">Auto Chilango </w:t>
      </w:r>
      <w:r w:rsidDel="00000000" w:rsidR="00000000" w:rsidRPr="00000000">
        <w:rPr>
          <w:sz w:val="20"/>
          <w:szCs w:val="20"/>
          <w:rtl w:val="0"/>
        </w:rPr>
        <w:t xml:space="preserve">tienen un apartado titulado </w:t>
      </w:r>
      <w:r w:rsidDel="00000000" w:rsidR="00000000" w:rsidRPr="00000000">
        <w:rPr>
          <w:i w:val="1"/>
          <w:sz w:val="20"/>
          <w:szCs w:val="20"/>
          <w:rtl w:val="0"/>
        </w:rPr>
        <w:t xml:space="preserve">Mi Auto</w:t>
      </w:r>
      <w:r w:rsidDel="00000000" w:rsidR="00000000" w:rsidRPr="00000000">
        <w:rPr>
          <w:sz w:val="20"/>
          <w:szCs w:val="20"/>
          <w:rtl w:val="0"/>
        </w:rPr>
        <w:t xml:space="preserve"> el cual tiene información indispensable para la circulación de tu auto y motocicleta. Te facilitará mucho tus trámites.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b w:val="1"/>
          <w:sz w:val="20"/>
          <w:szCs w:val="20"/>
          <w:rtl w:val="0"/>
        </w:rPr>
        <w:t xml:space="preserve">3.- No seguir el Programa Hoy No Circula</w:t>
      </w:r>
      <w:r w:rsidDel="00000000" w:rsidR="00000000" w:rsidRPr="00000000">
        <w:rPr>
          <w:sz w:val="20"/>
          <w:szCs w:val="20"/>
          <w:rtl w:val="0"/>
        </w:rPr>
        <w:t xml:space="preserve">.</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La Megalópolis está integrada por los estados de Morelos, Hidalgo, Puebla, Tlaxcala, Estado de México y la CDMX. En estas zonas se ha implementado el Programa Hoy No Circula. Si usas tu vehículo en un día que no debes hacerlo, tu coche puede ser llevado al corralón. Esto puedes evitarlo con </w:t>
      </w:r>
      <w:r w:rsidDel="00000000" w:rsidR="00000000" w:rsidRPr="00000000">
        <w:rPr>
          <w:b w:val="1"/>
          <w:sz w:val="20"/>
          <w:szCs w:val="20"/>
          <w:rtl w:val="0"/>
        </w:rPr>
        <w:t xml:space="preserve">Auto Chilango</w:t>
      </w:r>
      <w:r w:rsidDel="00000000" w:rsidR="00000000" w:rsidRPr="00000000">
        <w:rPr>
          <w:sz w:val="20"/>
          <w:szCs w:val="20"/>
          <w:rtl w:val="0"/>
        </w:rPr>
        <w:t xml:space="preserve">, a través del apartado </w:t>
      </w:r>
      <w:r w:rsidDel="00000000" w:rsidR="00000000" w:rsidRPr="00000000">
        <w:rPr>
          <w:i w:val="1"/>
          <w:sz w:val="20"/>
          <w:szCs w:val="20"/>
          <w:rtl w:val="0"/>
        </w:rPr>
        <w:t xml:space="preserve">Mi Auto, </w:t>
      </w:r>
      <w:r w:rsidDel="00000000" w:rsidR="00000000" w:rsidRPr="00000000">
        <w:rPr>
          <w:sz w:val="20"/>
          <w:szCs w:val="20"/>
          <w:rtl w:val="0"/>
        </w:rPr>
        <w:t xml:space="preserve">que también te permite revisar toda la información correspondiente al Programa Hoy No Circula, con datos personalizados de acuerdo a tu holograma.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sz w:val="20"/>
          <w:szCs w:val="20"/>
        </w:rPr>
      </w:pPr>
      <w:r w:rsidDel="00000000" w:rsidR="00000000" w:rsidRPr="00000000">
        <w:rPr>
          <w:b w:val="1"/>
          <w:sz w:val="20"/>
          <w:szCs w:val="20"/>
          <w:rtl w:val="0"/>
        </w:rPr>
        <w:t xml:space="preserve">4.- No usar casco si usas motocicleta</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Manejar una motocicleta sin usar casco, tanto para quien conduce, como para el pasajero, es un motivo para que remitan tu transporte al depósito vehicular. Sin embargo, al usar motocicleta, cuentas con otras restricciones para circular, además de las ya mencionadas,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sz w:val="20"/>
          <w:szCs w:val="20"/>
        </w:rPr>
      </w:pPr>
      <w:r w:rsidDel="00000000" w:rsidR="00000000" w:rsidRPr="00000000">
        <w:rPr>
          <w:b w:val="1"/>
          <w:sz w:val="20"/>
          <w:szCs w:val="20"/>
          <w:rtl w:val="0"/>
        </w:rPr>
        <w:t xml:space="preserve">5.- Ser un mal ciudadano</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Los motivos anteriormente listados pueden ser producto de un descuido o de alguna distracción, sin embargo, hay razones contundentes por las que tu vehículo puede y debe ser remitido a un depósito vehícular. De acuerdo al Reglamento de Tránsito de la CDMX no debes participar en arrancones; tampoco debes colocar luces, dispositivos o cualquier objeto que confunda, desoriente o distraiga a peatones o conductores; no se permite dejar vehículos abandonados o chocados en la vía pública, por más de 15 días; y cuando repruebes la prueba del alcoholímetro, además de tu remisión al “torito”, tu coche también será llevado al corralón.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Como te podrás percatar, todas las razones por las que pueden remitir tu transporte al corralón, son conductas y/o trámites que puedes evitar o prever.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Si alguna vez te ha sucedido que sales a la calle buscando tu vehículo y no lo encuentras, primero deberás mantener la calma y puedes consultar en la app de </w:t>
      </w:r>
      <w:r w:rsidDel="00000000" w:rsidR="00000000" w:rsidRPr="00000000">
        <w:rPr>
          <w:b w:val="1"/>
          <w:sz w:val="20"/>
          <w:szCs w:val="20"/>
          <w:rtl w:val="0"/>
        </w:rPr>
        <w:t xml:space="preserve">Auto Chilango</w:t>
      </w:r>
      <w:r w:rsidDel="00000000" w:rsidR="00000000" w:rsidRPr="00000000">
        <w:rPr>
          <w:sz w:val="20"/>
          <w:szCs w:val="20"/>
          <w:rtl w:val="0"/>
        </w:rPr>
        <w:t xml:space="preserve"> el apartado llamado “</w:t>
      </w:r>
      <w:r w:rsidDel="00000000" w:rsidR="00000000" w:rsidRPr="00000000">
        <w:rPr>
          <w:b w:val="1"/>
          <w:sz w:val="20"/>
          <w:szCs w:val="20"/>
          <w:rtl w:val="0"/>
        </w:rPr>
        <w:t xml:space="preserve">Botón de Ayuda</w:t>
      </w:r>
      <w:r w:rsidDel="00000000" w:rsidR="00000000" w:rsidRPr="00000000">
        <w:rPr>
          <w:sz w:val="20"/>
          <w:szCs w:val="20"/>
          <w:rtl w:val="0"/>
        </w:rPr>
        <w:t xml:space="preserve">” en el cual podrás elegir la opción “</w:t>
      </w:r>
      <w:r w:rsidDel="00000000" w:rsidR="00000000" w:rsidRPr="00000000">
        <w:rPr>
          <w:b w:val="1"/>
          <w:sz w:val="20"/>
          <w:szCs w:val="20"/>
          <w:rtl w:val="0"/>
        </w:rPr>
        <w:t xml:space="preserve">Mi carro no está</w:t>
      </w:r>
      <w:r w:rsidDel="00000000" w:rsidR="00000000" w:rsidRPr="00000000">
        <w:rPr>
          <w:sz w:val="20"/>
          <w:szCs w:val="20"/>
          <w:rtl w:val="0"/>
        </w:rPr>
        <w:t xml:space="preserve">”. Esta función te permite verificar si fue llevado al corralón. Sólo se necesita ingresar las placas y la app verificará directamente con el sistema de corralones de la SSP para mostrarte en tiempo real dónde se encuentra.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Si crees que es demasiada información para recordar, haz de </w:t>
      </w:r>
      <w:r w:rsidDel="00000000" w:rsidR="00000000" w:rsidRPr="00000000">
        <w:rPr>
          <w:b w:val="1"/>
          <w:sz w:val="20"/>
          <w:szCs w:val="20"/>
          <w:rtl w:val="0"/>
        </w:rPr>
        <w:t xml:space="preserve">Auto Chilango</w:t>
      </w:r>
      <w:r w:rsidDel="00000000" w:rsidR="00000000" w:rsidRPr="00000000">
        <w:rPr>
          <w:sz w:val="20"/>
          <w:szCs w:val="20"/>
          <w:rtl w:val="0"/>
        </w:rPr>
        <w:t xml:space="preserve"> tu mejor aliado descargando la app en la </w:t>
      </w:r>
      <w:hyperlink r:id="rId5">
        <w:r w:rsidDel="00000000" w:rsidR="00000000" w:rsidRPr="00000000">
          <w:rPr>
            <w:color w:val="1155cc"/>
            <w:sz w:val="20"/>
            <w:szCs w:val="20"/>
            <w:u w:val="single"/>
            <w:rtl w:val="0"/>
          </w:rPr>
          <w:t xml:space="preserve">Play Store,</w:t>
        </w:r>
      </w:hyperlink>
      <w:r w:rsidDel="00000000" w:rsidR="00000000" w:rsidRPr="00000000">
        <w:rPr>
          <w:sz w:val="20"/>
          <w:szCs w:val="20"/>
          <w:rtl w:val="0"/>
        </w:rPr>
        <w:t xml:space="preserve"> y </w:t>
      </w:r>
      <w:hyperlink r:id="rId6">
        <w:r w:rsidDel="00000000" w:rsidR="00000000" w:rsidRPr="00000000">
          <w:rPr>
            <w:color w:val="1155cc"/>
            <w:sz w:val="20"/>
            <w:szCs w:val="20"/>
            <w:u w:val="single"/>
            <w:rtl w:val="0"/>
          </w:rPr>
          <w:t xml:space="preserve">iOS</w:t>
        </w:r>
      </w:hyperlink>
      <w:r w:rsidDel="00000000" w:rsidR="00000000" w:rsidRPr="00000000">
        <w:rPr>
          <w:sz w:val="20"/>
          <w:szCs w:val="20"/>
          <w:rtl w:val="0"/>
        </w:rPr>
        <w:t xml:space="preserve">, en la App Store, para que sea más sencillo administrar todo lo relacionado a tu vehículo.</w:t>
      </w:r>
    </w:p>
    <w:p w:rsidR="00000000" w:rsidDel="00000000" w:rsidP="00000000" w:rsidRDefault="00000000" w:rsidRPr="00000000">
      <w:pPr>
        <w:contextualSpacing w:val="0"/>
        <w:jc w:val="both"/>
        <w:rPr>
          <w:sz w:val="20"/>
          <w:szCs w:val="20"/>
          <w:shd w:fill="d9ead3" w:val="clea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i w:val="1"/>
          <w:sz w:val="20"/>
          <w:szCs w:val="20"/>
        </w:rPr>
      </w:pPr>
      <w:r w:rsidDel="00000000" w:rsidR="00000000" w:rsidRPr="00000000">
        <w:rPr>
          <w:i w:val="1"/>
          <w:sz w:val="20"/>
          <w:szCs w:val="20"/>
          <w:rtl w:val="0"/>
        </w:rPr>
        <w:t xml:space="preserve"># #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w:t>
      </w:r>
      <w:r w:rsidDel="00000000" w:rsidR="00000000" w:rsidRPr="00000000">
        <w:rPr>
          <w:sz w:val="20"/>
          <w:szCs w:val="20"/>
          <w:highlight w:val="white"/>
          <w:rtl w:val="0"/>
        </w:rPr>
        <w:t xml:space="preserve">ayuda a los dueños de vehículos particulares de la CDMX y Estado de México a mantener y gestionar el historial de sus autos en aspectos como situación legal, control financiero, mantenimiento y regulaciones. La </w:t>
      </w:r>
      <w:r w:rsidDel="00000000" w:rsidR="00000000" w:rsidRPr="00000000">
        <w:rPr>
          <w:i w:val="1"/>
          <w:sz w:val="20"/>
          <w:szCs w:val="20"/>
          <w:highlight w:val="white"/>
          <w:rtl w:val="0"/>
        </w:rPr>
        <w:t xml:space="preserve">app</w:t>
      </w:r>
      <w:r w:rsidDel="00000000" w:rsidR="00000000" w:rsidRPr="00000000">
        <w:rPr>
          <w:sz w:val="20"/>
          <w:szCs w:val="20"/>
          <w:highlight w:val="white"/>
          <w:rtl w:val="0"/>
        </w:rPr>
        <w:t xml:space="preserve"> envía notificaciones automáticas en tiempo real sobre el programa hoy no circula, tenencias, periodos de verificación y multas. Además, informa sobre tarifas máximas en el precio de la gasolina según la ubicación del usuario, así como otros servicios.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trike w:val="1"/>
          <w:color w:val="00796b"/>
          <w:sz w:val="20"/>
          <w:szCs w:val="20"/>
        </w:rPr>
      </w:pPr>
      <w:r w:rsidDel="00000000" w:rsidR="00000000" w:rsidRPr="00000000">
        <w:rPr>
          <w:sz w:val="20"/>
          <w:szCs w:val="20"/>
          <w:highlight w:val="white"/>
          <w:rtl w:val="0"/>
        </w:rPr>
        <w:t xml:space="preserve">Actualmente, la aplicación registra más de 950 mil</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usuarios</w:t>
      </w:r>
      <w:r w:rsidDel="00000000" w:rsidR="00000000" w:rsidRPr="00000000">
        <w:rPr>
          <w:sz w:val="20"/>
          <w:szCs w:val="20"/>
          <w:highlight w:val="white"/>
          <w:rtl w:val="0"/>
        </w:rPr>
        <w:t xml:space="preserve"> y más de un millón de autos. Auto Chilango está disponible para </w:t>
      </w:r>
      <w:r w:rsidDel="00000000" w:rsidR="00000000" w:rsidRPr="00000000">
        <w:rPr>
          <w:i w:val="1"/>
          <w:sz w:val="20"/>
          <w:szCs w:val="20"/>
          <w:highlight w:val="white"/>
          <w:rtl w:val="0"/>
        </w:rPr>
        <w:t xml:space="preserve">smartphones</w:t>
      </w:r>
      <w:r w:rsidDel="00000000" w:rsidR="00000000" w:rsidRPr="00000000">
        <w:rPr>
          <w:sz w:val="20"/>
          <w:szCs w:val="20"/>
          <w:highlight w:val="white"/>
          <w:rtl w:val="0"/>
        </w:rPr>
        <w:t xml:space="preserve"> y </w:t>
      </w:r>
      <w:r w:rsidDel="00000000" w:rsidR="00000000" w:rsidRPr="00000000">
        <w:rPr>
          <w:i w:val="1"/>
          <w:sz w:val="20"/>
          <w:szCs w:val="20"/>
          <w:highlight w:val="white"/>
          <w:rtl w:val="0"/>
        </w:rPr>
        <w:t xml:space="preserve">tablets</w:t>
      </w:r>
      <w:r w:rsidDel="00000000" w:rsidR="00000000" w:rsidRPr="00000000">
        <w:rPr>
          <w:sz w:val="20"/>
          <w:szCs w:val="20"/>
          <w:highlight w:val="white"/>
          <w:rtl w:val="0"/>
        </w:rPr>
        <w:t xml:space="preserve"> que cuenten con sistema operativo Android o 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Para mayor información sobre Auto Chilango, visita: </w:t>
      </w:r>
      <w:hyperlink r:id="rId7">
        <w:r w:rsidDel="00000000" w:rsidR="00000000" w:rsidRPr="00000000">
          <w:rPr>
            <w:color w:val="1155cc"/>
            <w:sz w:val="20"/>
            <w:szCs w:val="20"/>
            <w:rtl w:val="0"/>
          </w:rPr>
          <w:t xml:space="preserve">http://www.autochilango.com/</w:t>
        </w:r>
      </w:hyperlink>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tabs>
          <w:tab w:val="left" w:pos="8010"/>
        </w:tabs>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Geraldine Sánchez</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+52 55 6392 1100 ext 3612</w:t>
      </w:r>
    </w:p>
    <w:p w:rsidR="00000000" w:rsidDel="00000000" w:rsidP="00000000" w:rsidRDefault="00000000" w:rsidRPr="00000000">
      <w:pPr>
        <w:tabs>
          <w:tab w:val="left" w:pos="8010"/>
        </w:tabs>
        <w:contextualSpacing w:val="0"/>
        <w:rPr>
          <w:sz w:val="20"/>
          <w:szCs w:val="20"/>
        </w:rPr>
      </w:pPr>
      <w:r w:rsidDel="00000000" w:rsidR="00000000" w:rsidRPr="00000000">
        <w:rPr>
          <w:sz w:val="20"/>
          <w:szCs w:val="20"/>
          <w:highlight w:val="white"/>
          <w:rtl w:val="0"/>
        </w:rPr>
        <w:t xml:space="preserve">Río Rhin 27, México D.F.</w:t>
      </w:r>
      <w:r w:rsidDel="00000000" w:rsidR="00000000" w:rsidRPr="00000000">
        <w:rPr>
          <w:rtl w:val="0"/>
        </w:rPr>
      </w:r>
    </w:p>
    <w:p w:rsidR="00000000" w:rsidDel="00000000" w:rsidP="00000000" w:rsidRDefault="00000000" w:rsidRPr="00000000">
      <w:pPr>
        <w:tabs>
          <w:tab w:val="left" w:pos="8010"/>
        </w:tabs>
        <w:contextualSpacing w:val="0"/>
        <w:rPr>
          <w:sz w:val="20"/>
          <w:szCs w:val="20"/>
        </w:rPr>
      </w:pPr>
      <w:r w:rsidDel="00000000" w:rsidR="00000000" w:rsidRPr="00000000">
        <w:rPr>
          <w:sz w:val="20"/>
          <w:szCs w:val="20"/>
          <w:rtl w:val="0"/>
        </w:rPr>
        <w:t xml:space="preserve">geraldine</w:t>
      </w:r>
      <w:r w:rsidDel="00000000" w:rsidR="00000000" w:rsidRPr="00000000">
        <w:rPr>
          <w:sz w:val="20"/>
          <w:szCs w:val="20"/>
          <w:rtl w:val="0"/>
        </w:rPr>
        <w:t xml:space="preserve">@another.co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drawing>
        <wp:inline distB="114300" distT="114300" distL="114300" distR="114300">
          <wp:extent cx="3652838" cy="557213"/>
          <wp:effectExtent b="0" l="0" r="0" t="0"/>
          <wp:docPr descr="Logo_AutoChilango.png" id="1" name="image2.png"/>
          <a:graphic>
            <a:graphicData uri="http://schemas.openxmlformats.org/drawingml/2006/picture">
              <pic:pic>
                <pic:nvPicPr>
                  <pic:cNvPr descr="Logo_AutoChilango.png" id="0" name="image2.png"/>
                  <pic:cNvPicPr preferRelativeResize="0"/>
                </pic:nvPicPr>
                <pic:blipFill>
                  <a:blip r:embed="rId1"/>
                  <a:srcRect b="0" l="0" r="0" t="0"/>
                  <a:stretch>
                    <a:fillRect/>
                  </a:stretch>
                </pic:blipFill>
                <pic:spPr>
                  <a:xfrm>
                    <a:off x="0" y="0"/>
                    <a:ext cx="3652838" cy="557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m.onelink.me/fb57d742" TargetMode="External"/><Relationship Id="rId6" Type="http://schemas.openxmlformats.org/officeDocument/2006/relationships/hyperlink" Target="http://m.onelink.me/438316e5" TargetMode="External"/><Relationship Id="rId7" Type="http://schemas.openxmlformats.org/officeDocument/2006/relationships/hyperlink" Target="http://www.autochilango.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