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756C" w14:textId="6FC0F48E" w:rsidR="00ED6797" w:rsidRPr="00ED6797" w:rsidRDefault="00ED6797" w:rsidP="00ED6797">
      <w:pPr>
        <w:pStyle w:val="MNews1"/>
        <w:rPr>
          <w:rStyle w:val="Strong"/>
          <w:b/>
          <w:bCs/>
          <w:sz w:val="28"/>
          <w:szCs w:val="28"/>
          <w:lang w:val="de-DE"/>
        </w:rPr>
      </w:pPr>
      <w:r w:rsidRPr="00ED6797">
        <w:rPr>
          <w:rStyle w:val="Strong"/>
          <w:b/>
          <w:bCs/>
          <w:sz w:val="28"/>
          <w:szCs w:val="28"/>
          <w:lang w:val="de-DE"/>
        </w:rPr>
        <w:t xml:space="preserve">Der Mann hinter dem </w:t>
      </w:r>
      <w:r w:rsidR="00EB7292">
        <w:rPr>
          <w:rStyle w:val="Strong"/>
          <w:b/>
          <w:bCs/>
          <w:sz w:val="28"/>
          <w:szCs w:val="28"/>
          <w:lang w:val="de-DE"/>
        </w:rPr>
        <w:t xml:space="preserve">Neumann </w:t>
      </w:r>
      <w:r w:rsidRPr="00ED6797">
        <w:rPr>
          <w:rStyle w:val="Strong"/>
          <w:b/>
          <w:bCs/>
          <w:sz w:val="28"/>
          <w:szCs w:val="28"/>
          <w:lang w:val="de-DE"/>
        </w:rPr>
        <w:t>KU 100: Ein Interview mit Stephan Peus</w:t>
      </w:r>
    </w:p>
    <w:p w14:paraId="07382B14" w14:textId="77777777" w:rsidR="00ED6797" w:rsidRDefault="00ED6797" w:rsidP="00853A79">
      <w:pPr>
        <w:pStyle w:val="MNewsText"/>
        <w:rPr>
          <w:sz w:val="15"/>
          <w:szCs w:val="15"/>
          <w:lang w:val="de-DE"/>
        </w:rPr>
      </w:pPr>
    </w:p>
    <w:p w14:paraId="7BAEBCDD" w14:textId="77777777" w:rsidR="00ED6797" w:rsidRDefault="00ED6797" w:rsidP="00853A79">
      <w:pPr>
        <w:pStyle w:val="MNewsText"/>
        <w:rPr>
          <w:sz w:val="15"/>
          <w:szCs w:val="15"/>
          <w:lang w:val="de-DE"/>
        </w:rPr>
      </w:pPr>
    </w:p>
    <w:p w14:paraId="192D2D79" w14:textId="10D94EBF" w:rsidR="00853A79" w:rsidRPr="00853A79" w:rsidRDefault="00853A79" w:rsidP="00853A79">
      <w:pPr>
        <w:pStyle w:val="MNewsText"/>
        <w:rPr>
          <w:sz w:val="15"/>
          <w:szCs w:val="15"/>
          <w:lang w:val="de-DE"/>
        </w:rPr>
      </w:pPr>
      <w:r w:rsidRPr="00853A79">
        <w:rPr>
          <w:noProof/>
          <w:sz w:val="15"/>
          <w:szCs w:val="15"/>
          <w:lang w:val="de-DE"/>
        </w:rPr>
        <w:drawing>
          <wp:inline distT="0" distB="0" distL="0" distR="0" wp14:anchorId="34458356" wp14:editId="26B19D7D">
            <wp:extent cx="5614255" cy="3710234"/>
            <wp:effectExtent l="12700" t="12700" r="12065" b="1143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screen">
                      <a:extLst>
                        <a:ext uri="{28A0092B-C50C-407E-A947-70E740481C1C}">
                          <a14:useLocalDpi xmlns:a14="http://schemas.microsoft.com/office/drawing/2010/main"/>
                        </a:ext>
                      </a:extLst>
                    </a:blip>
                    <a:stretch>
                      <a:fillRect/>
                    </a:stretch>
                  </pic:blipFill>
                  <pic:spPr>
                    <a:xfrm>
                      <a:off x="0" y="0"/>
                      <a:ext cx="5614255" cy="3710234"/>
                    </a:xfrm>
                    <a:prstGeom prst="rect">
                      <a:avLst/>
                    </a:prstGeom>
                    <a:ln>
                      <a:solidFill>
                        <a:schemeClr val="bg2"/>
                      </a:solidFill>
                    </a:ln>
                  </pic:spPr>
                </pic:pic>
              </a:graphicData>
            </a:graphic>
          </wp:inline>
        </w:drawing>
      </w:r>
    </w:p>
    <w:p w14:paraId="75363792" w14:textId="77777777" w:rsidR="00853A79" w:rsidRPr="00853A79" w:rsidRDefault="00853A79" w:rsidP="00853A79">
      <w:pPr>
        <w:pStyle w:val="MNewsText"/>
        <w:ind w:firstLine="708"/>
        <w:rPr>
          <w:sz w:val="15"/>
          <w:szCs w:val="15"/>
          <w:lang w:val="de-DE"/>
        </w:rPr>
      </w:pPr>
    </w:p>
    <w:p w14:paraId="156617B5" w14:textId="7F095257" w:rsidR="0036338E" w:rsidRPr="00BD0F81" w:rsidRDefault="00853A79" w:rsidP="00BD0F81">
      <w:pPr>
        <w:pStyle w:val="MNewsText"/>
        <w:rPr>
          <w:i/>
          <w:iCs/>
          <w:lang w:val="de-DE"/>
        </w:rPr>
      </w:pPr>
      <w:r w:rsidRPr="00BD0F81">
        <w:rPr>
          <w:sz w:val="15"/>
          <w:szCs w:val="15"/>
          <w:lang w:val="de-DE"/>
        </w:rPr>
        <w:br/>
      </w:r>
      <w:r w:rsidR="00ED6797">
        <w:rPr>
          <w:rStyle w:val="Strong"/>
          <w:lang w:val="de-DE"/>
        </w:rPr>
        <w:t>Berlin,</w:t>
      </w:r>
      <w:r w:rsidR="006101D9">
        <w:rPr>
          <w:rStyle w:val="Strong"/>
          <w:lang w:val="de-DE"/>
        </w:rPr>
        <w:t xml:space="preserve"> 21</w:t>
      </w:r>
      <w:r w:rsidR="00ED6797">
        <w:rPr>
          <w:rStyle w:val="Strong"/>
          <w:lang w:val="de-DE"/>
        </w:rPr>
        <w:t>.Juni 2023 – In diesem Jahr</w:t>
      </w:r>
      <w:r w:rsidR="0036338E" w:rsidRPr="00BD0F81">
        <w:rPr>
          <w:rStyle w:val="Strong"/>
          <w:lang w:val="de-DE"/>
        </w:rPr>
        <w:t xml:space="preserve"> feiert der Neumann-Kunstkopf seinen 50. Geburtstag. Wir haben mit unserem ehe</w:t>
      </w:r>
      <w:r w:rsidR="00BD0F81" w:rsidRPr="00BD0F81">
        <w:rPr>
          <w:rStyle w:val="Strong"/>
          <w:lang w:val="de-DE"/>
        </w:rPr>
        <w:softHyphen/>
      </w:r>
      <w:r w:rsidR="0036338E" w:rsidRPr="00BD0F81">
        <w:rPr>
          <w:rStyle w:val="Strong"/>
          <w:lang w:val="de-DE"/>
        </w:rPr>
        <w:t>maligen Geschäftsführer und Entwicklungsleiter Stephan Peus gesprochen, für den „Fritz“, wie der Neumann-Kunstkopf gerne genannt wird, ein ständiger Wegbegleiter war. Und bis heute geblieben ist! Denn im Ruhestand gründete er peus-recording, um sich auf Kunstkopf-Mitschnitte zu spezialisieren.</w:t>
      </w:r>
      <w:r w:rsidR="0036338E" w:rsidRPr="00BD0F81">
        <w:rPr>
          <w:lang w:val="de-DE"/>
        </w:rPr>
        <w:t xml:space="preserve"> </w:t>
      </w:r>
      <w:r w:rsidRPr="00BD0F81">
        <w:rPr>
          <w:lang w:val="de-DE"/>
        </w:rPr>
        <w:br/>
      </w:r>
      <w:r w:rsidRPr="00BD0F81">
        <w:rPr>
          <w:lang w:val="de-DE"/>
        </w:rPr>
        <w:br/>
      </w:r>
      <w:r w:rsidR="0036338E" w:rsidRPr="00BD0F81">
        <w:rPr>
          <w:i/>
          <w:iCs/>
          <w:lang w:val="de-DE"/>
        </w:rPr>
        <w:t>Lieber Herr Peus, Sie haben 1974 bei Neumann angefangen, kurz nachdem der erste Kunstkopf KU 80 das Licht der Welt erblickte.</w:t>
      </w:r>
    </w:p>
    <w:p w14:paraId="08A832E1" w14:textId="77777777" w:rsidR="0036338E" w:rsidRPr="0036338E" w:rsidRDefault="0036338E" w:rsidP="0036338E">
      <w:pPr>
        <w:pStyle w:val="MNewsText"/>
        <w:ind w:firstLine="708"/>
        <w:rPr>
          <w:i/>
          <w:iCs/>
          <w:lang w:val="de-DE"/>
        </w:rPr>
      </w:pPr>
    </w:p>
    <w:p w14:paraId="37B49717" w14:textId="77777777" w:rsidR="0036338E" w:rsidRPr="0036338E" w:rsidRDefault="0036338E" w:rsidP="0036338E">
      <w:pPr>
        <w:pStyle w:val="MNewsText"/>
        <w:rPr>
          <w:lang w:val="de-DE"/>
        </w:rPr>
      </w:pPr>
      <w:r w:rsidRPr="0036338E">
        <w:rPr>
          <w:lang w:val="de-DE"/>
        </w:rPr>
        <w:t>Richtig, der KU 80 kam 1973 zur Internationalen Funkausstellung auf den Markt. Ich habe ihn bereits zuvor kennengelernt, weil ich an der TU Berlin Nachrichtentechnik und Akustik studierte. Dabei habe ich die drei Erfinder des Kunstkopfs Kürer, Plenge und Wilkens erlebt und bei den letzten akustischen Tests mitgemacht. Mein erster Kontakt mit dem fertigen KU 80 war die Aufnahme eines Klavierkonzerts von Brahms, das im großen Sendesaal des SFB (heute RBB) auf einer großen Studio-Bandmaschine aufgenommen worden war. Den Schnitt hat man mir anvertraut, was ich ganz toll fand.</w:t>
      </w:r>
    </w:p>
    <w:p w14:paraId="312DD009" w14:textId="5A82C12E" w:rsidR="0036338E" w:rsidRPr="00BD0F81" w:rsidRDefault="00853A79" w:rsidP="0036338E">
      <w:pPr>
        <w:pStyle w:val="MNewsText"/>
        <w:ind w:firstLine="708"/>
        <w:rPr>
          <w:lang w:val="de-DE"/>
        </w:rPr>
      </w:pPr>
      <w:r w:rsidRPr="00853A79">
        <w:rPr>
          <w:lang w:val="de-DE"/>
        </w:rPr>
        <w:br/>
      </w:r>
      <w:r w:rsidR="0036338E" w:rsidRPr="00BD0F81">
        <w:rPr>
          <w:i/>
          <w:iCs/>
          <w:lang w:val="de-DE"/>
        </w:rPr>
        <w:t>Man könnte glauben, ein Kunstkopf sei nur der Kopf einer Schaufensterpuppe mit zwei Mikrofonen in den Ohren. Aber so einfach ist es nicht.</w:t>
      </w:r>
      <w:r w:rsidRPr="00853A79">
        <w:rPr>
          <w:lang w:val="de-DE"/>
        </w:rPr>
        <w:br/>
      </w:r>
      <w:r w:rsidRPr="00853A79">
        <w:rPr>
          <w:lang w:val="de-DE"/>
        </w:rPr>
        <w:br/>
      </w:r>
      <w:r w:rsidR="00CC1439" w:rsidRPr="00853A79">
        <w:rPr>
          <w:noProof/>
          <w:lang w:val="de-DE"/>
        </w:rPr>
        <w:lastRenderedPageBreak/>
        <w:drawing>
          <wp:anchor distT="0" distB="0" distL="114300" distR="114300" simplePos="0" relativeHeight="251659264" behindDoc="1" locked="0" layoutInCell="1" allowOverlap="1" wp14:anchorId="5F666250" wp14:editId="06F39197">
            <wp:simplePos x="0" y="0"/>
            <wp:positionH relativeFrom="column">
              <wp:posOffset>2238375</wp:posOffset>
            </wp:positionH>
            <wp:positionV relativeFrom="paragraph">
              <wp:posOffset>50165</wp:posOffset>
            </wp:positionV>
            <wp:extent cx="3304540" cy="2200275"/>
            <wp:effectExtent l="12700" t="12700" r="10160" b="9525"/>
            <wp:wrapTight wrapText="bothSides">
              <wp:wrapPolygon edited="0">
                <wp:start x="-83" y="-125"/>
                <wp:lineTo x="-83" y="21569"/>
                <wp:lineTo x="21583" y="21569"/>
                <wp:lineTo x="21583" y="-125"/>
                <wp:lineTo x="-83" y="-125"/>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screen">
                      <a:extLst>
                        <a:ext uri="{28A0092B-C50C-407E-A947-70E740481C1C}">
                          <a14:useLocalDpi xmlns:a14="http://schemas.microsoft.com/office/drawing/2010/main"/>
                        </a:ext>
                      </a:extLst>
                    </a:blip>
                    <a:stretch>
                      <a:fillRect/>
                    </a:stretch>
                  </pic:blipFill>
                  <pic:spPr>
                    <a:xfrm>
                      <a:off x="0" y="0"/>
                      <a:ext cx="3304540" cy="2200275"/>
                    </a:xfrm>
                    <a:prstGeom prst="rect">
                      <a:avLst/>
                    </a:prstGeom>
                    <a:ln>
                      <a:solidFill>
                        <a:schemeClr val="bg2"/>
                      </a:solidFill>
                    </a:ln>
                  </pic:spPr>
                </pic:pic>
              </a:graphicData>
            </a:graphic>
            <wp14:sizeRelH relativeFrom="page">
              <wp14:pctWidth>0</wp14:pctWidth>
            </wp14:sizeRelH>
            <wp14:sizeRelV relativeFrom="page">
              <wp14:pctHeight>0</wp14:pctHeight>
            </wp14:sizeRelV>
          </wp:anchor>
        </w:drawing>
      </w:r>
      <w:r w:rsidR="0036338E" w:rsidRPr="00BD0F81">
        <w:rPr>
          <w:lang w:val="de-DE"/>
        </w:rPr>
        <w:t xml:space="preserve">Nein, schon weil man für hochwertige Aufnahmen einen Rauschabstand benötigt, der mit winzigen Kapseln, die in den Ohrkanal passen würden, nicht realisierbar ist. Deshalb hat man sich seinerzeit gleich an Neumann gewandt. Da wusste man, dass man die benötigte Qualität bekommt. Der Unterschied im Durchmesser vom Ohrkanal mit etwa 6 mm auf den 21-mm-Durchmesser des verwendeten Kleinmembran-Studiomikrofons verursacht jedoch </w:t>
      </w:r>
      <w:r w:rsidR="00CC1439" w:rsidRPr="00BD0F81">
        <w:rPr>
          <w:noProof/>
          <w:lang w:val="de-DE"/>
        </w:rPr>
        <mc:AlternateContent>
          <mc:Choice Requires="wps">
            <w:drawing>
              <wp:anchor distT="0" distB="0" distL="114300" distR="114300" simplePos="0" relativeHeight="251663360" behindDoc="1" locked="0" layoutInCell="1" allowOverlap="1" wp14:anchorId="50B0527A" wp14:editId="6AA713DB">
                <wp:simplePos x="0" y="0"/>
                <wp:positionH relativeFrom="column">
                  <wp:posOffset>2237105</wp:posOffset>
                </wp:positionH>
                <wp:positionV relativeFrom="paragraph">
                  <wp:posOffset>2275912</wp:posOffset>
                </wp:positionV>
                <wp:extent cx="3304540" cy="270510"/>
                <wp:effectExtent l="0" t="0" r="0" b="0"/>
                <wp:wrapTight wrapText="bothSides">
                  <wp:wrapPolygon edited="0">
                    <wp:start x="0" y="0"/>
                    <wp:lineTo x="0" y="20282"/>
                    <wp:lineTo x="21500" y="20282"/>
                    <wp:lineTo x="21500" y="0"/>
                    <wp:lineTo x="0" y="0"/>
                  </wp:wrapPolygon>
                </wp:wrapTight>
                <wp:docPr id="5" name="Textfeld 5"/>
                <wp:cNvGraphicFramePr/>
                <a:graphic xmlns:a="http://schemas.openxmlformats.org/drawingml/2006/main">
                  <a:graphicData uri="http://schemas.microsoft.com/office/word/2010/wordprocessingShape">
                    <wps:wsp>
                      <wps:cNvSpPr txBox="1"/>
                      <wps:spPr>
                        <a:xfrm>
                          <a:off x="0" y="0"/>
                          <a:ext cx="3304540" cy="270510"/>
                        </a:xfrm>
                        <a:prstGeom prst="rect">
                          <a:avLst/>
                        </a:prstGeom>
                        <a:solidFill>
                          <a:prstClr val="white"/>
                        </a:solidFill>
                        <a:ln>
                          <a:noFill/>
                        </a:ln>
                      </wps:spPr>
                      <wps:txbx>
                        <w:txbxContent>
                          <w:p w14:paraId="04CCE482" w14:textId="40AA4CE1" w:rsidR="00AE27C6" w:rsidRPr="00F1627F" w:rsidRDefault="00AE27C6" w:rsidP="00AE27C6">
                            <w:pPr>
                              <w:pStyle w:val="Caption"/>
                              <w:jc w:val="center"/>
                              <w:rPr>
                                <w:rFonts w:asciiTheme="majorHAnsi" w:hAnsiTheme="majorHAnsi" w:cstheme="majorHAnsi"/>
                                <w:sz w:val="12"/>
                                <w:szCs w:val="12"/>
                              </w:rPr>
                            </w:pPr>
                            <w:r w:rsidRPr="00F1627F">
                              <w:rPr>
                                <w:rFonts w:asciiTheme="majorHAnsi" w:hAnsiTheme="majorHAnsi" w:cstheme="majorHAnsi"/>
                                <w:sz w:val="12"/>
                                <w:szCs w:val="12"/>
                              </w:rPr>
                              <w:br/>
                              <w:t>Stephan Peus i</w:t>
                            </w:r>
                            <w:r w:rsidR="00F1627F" w:rsidRPr="00F1627F">
                              <w:rPr>
                                <w:rFonts w:asciiTheme="majorHAnsi" w:hAnsiTheme="majorHAnsi" w:cstheme="majorHAnsi"/>
                                <w:sz w:val="12"/>
                                <w:szCs w:val="12"/>
                              </w:rPr>
                              <w:t>m Gespäch mit</w:t>
                            </w:r>
                            <w:r w:rsidRPr="00F1627F">
                              <w:rPr>
                                <w:rFonts w:asciiTheme="majorHAnsi" w:hAnsiTheme="majorHAnsi" w:cstheme="majorHAnsi"/>
                                <w:sz w:val="12"/>
                                <w:szCs w:val="12"/>
                              </w:rPr>
                              <w:t xml:space="preserve"> Andreas Hau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0527A" id="_x0000_t202" coordsize="21600,21600" o:spt="202" path="m,l,21600r21600,l21600,xe">
                <v:stroke joinstyle="miter"/>
                <v:path gradientshapeok="t" o:connecttype="rect"/>
              </v:shapetype>
              <v:shape id="Textfeld 5" o:spid="_x0000_s1026" type="#_x0000_t202" style="position:absolute;left:0;text-align:left;margin-left:176.15pt;margin-top:179.2pt;width:260.2pt;height:2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" stroked="f">
                <v:textbox inset="0,0,0,0">
                  <w:txbxContent>
                    <w:p w14:paraId="04CCE482" w14:textId="40AA4CE1" w:rsidR="00AE27C6" w:rsidRPr="00F1627F" w:rsidRDefault="00AE27C6" w:rsidP="00AE27C6">
                      <w:pPr>
                        <w:pStyle w:val="Caption"/>
                        <w:jc w:val="center"/>
                        <w:rPr>
                          <w:rFonts w:asciiTheme="majorHAnsi" w:hAnsiTheme="majorHAnsi" w:cstheme="majorHAnsi"/>
                          <w:sz w:val="12"/>
                          <w:szCs w:val="12"/>
                        </w:rPr>
                      </w:pPr>
                      <w:r w:rsidRPr="00F1627F">
                        <w:rPr>
                          <w:rFonts w:asciiTheme="majorHAnsi" w:hAnsiTheme="majorHAnsi" w:cstheme="majorHAnsi"/>
                          <w:sz w:val="12"/>
                          <w:szCs w:val="12"/>
                        </w:rPr>
                        <w:br/>
                        <w:t>Stephan Peus i</w:t>
                      </w:r>
                      <w:r w:rsidR="00F1627F" w:rsidRPr="00F1627F">
                        <w:rPr>
                          <w:rFonts w:asciiTheme="majorHAnsi" w:hAnsiTheme="majorHAnsi" w:cstheme="majorHAnsi"/>
                          <w:sz w:val="12"/>
                          <w:szCs w:val="12"/>
                        </w:rPr>
                        <w:t>m Gespäch mit</w:t>
                      </w:r>
                      <w:r w:rsidRPr="00F1627F">
                        <w:rPr>
                          <w:rFonts w:asciiTheme="majorHAnsi" w:hAnsiTheme="majorHAnsi" w:cstheme="majorHAnsi"/>
                          <w:sz w:val="12"/>
                          <w:szCs w:val="12"/>
                        </w:rPr>
                        <w:t xml:space="preserve"> Andreas Hau</w:t>
                      </w:r>
                    </w:p>
                  </w:txbxContent>
                </v:textbox>
                <w10:wrap type="tight"/>
              </v:shape>
            </w:pict>
          </mc:Fallback>
        </mc:AlternateContent>
      </w:r>
      <w:r w:rsidR="0036338E" w:rsidRPr="00BD0F81">
        <w:rPr>
          <w:lang w:val="de-DE"/>
        </w:rPr>
        <w:t>starke Verfärbungen. Deshalb mussten akustische Filter eingebaut werden, um die Resonanzen und Reflexionen zu bekämpfen. Diese Filter und die Nachbildung des gesamten Ohrkanals waren jedoch der Grund, warum der erste Kunstkopf KU 80 nur über Kopfhörer beeindruckend klang. Als Referenz diente übrigens der HD 414 von Sennheiser, der erste offene Kopfhörer, der damals extrem populär war und einen ersten Kopfhörer-Boom auslöste. Über Lautsprecher klangen Aufnahmen mit dem KU 80 jedoch dumpf.</w:t>
      </w:r>
    </w:p>
    <w:p w14:paraId="453F816A" w14:textId="1308D69B" w:rsidR="0036338E" w:rsidRPr="00BD0F81" w:rsidRDefault="00853A79" w:rsidP="0036338E">
      <w:pPr>
        <w:pStyle w:val="MNewsText"/>
        <w:ind w:firstLine="708"/>
        <w:rPr>
          <w:i/>
          <w:iCs/>
          <w:lang w:val="de-DE"/>
        </w:rPr>
      </w:pPr>
      <w:r w:rsidRPr="00853A79">
        <w:rPr>
          <w:lang w:val="de-DE"/>
        </w:rPr>
        <w:br/>
      </w:r>
      <w:r w:rsidR="0036338E" w:rsidRPr="00BD0F81">
        <w:rPr>
          <w:i/>
          <w:iCs/>
          <w:lang w:val="de-DE"/>
        </w:rPr>
        <w:t>Die mangelhafte Lautsprecher-Kompatibilität wurde aber schon beim Nachfolger KU 81 behoben, der 1981 auf den Markt kam.</w:t>
      </w:r>
    </w:p>
    <w:p w14:paraId="3054AC01" w14:textId="77777777" w:rsidR="0036338E" w:rsidRPr="0036338E" w:rsidRDefault="0036338E" w:rsidP="0036338E">
      <w:pPr>
        <w:pStyle w:val="MNewsText"/>
        <w:ind w:firstLine="708"/>
        <w:rPr>
          <w:i/>
          <w:iCs/>
          <w:lang w:val="de-DE"/>
        </w:rPr>
      </w:pPr>
    </w:p>
    <w:p w14:paraId="3B577CCD" w14:textId="35BBF7A7" w:rsidR="0036338E" w:rsidRPr="0036338E" w:rsidRDefault="0036338E" w:rsidP="0036338E">
      <w:pPr>
        <w:pStyle w:val="MNewsText"/>
        <w:rPr>
          <w:lang w:val="de-DE"/>
        </w:rPr>
      </w:pPr>
      <w:r w:rsidRPr="0036338E">
        <w:rPr>
          <w:lang w:val="de-DE"/>
        </w:rPr>
        <w:t>Der Anstoß dazu kam vom Institut für Rundfunktechnik (IRT) in München. Einige Mitarbeiter der TU Berlin, die den Kunstkopf entwickelt hatten, sind dorthin gewechselt. Man hat sich konventionelle Stereomikrofone angeschaut, insbesondere das Neumann SM 69, und kam zu dem Schluss, dass der Kunstkopf diffusfeldentzerrt sein sollte. Denn er wird üblicherweise ja mit einem gewissen Ab</w:t>
      </w:r>
      <w:r w:rsidRPr="00BD0F81">
        <w:rPr>
          <w:lang w:val="de-DE"/>
        </w:rPr>
        <w:softHyphen/>
      </w:r>
      <w:r w:rsidRPr="0036338E">
        <w:rPr>
          <w:lang w:val="de-DE"/>
        </w:rPr>
        <w:t>stand zur Schallquelle eingesetzt, also außerhalb des sogenannten Hallradius. Gleichzeitig brachte eine Diplomarbeit die Erkenntnis, dass die akustischen Eigenschaften des Außenohrs sich nur bis wenige Millimeter in den Gehörgang auswirken. Man konnte also den Gehörgang im Kunst</w:t>
      </w:r>
      <w:r w:rsidRPr="00BD0F81">
        <w:rPr>
          <w:lang w:val="de-DE"/>
        </w:rPr>
        <w:softHyphen/>
      </w:r>
      <w:r w:rsidRPr="0036338E">
        <w:rPr>
          <w:lang w:val="de-DE"/>
        </w:rPr>
        <w:t xml:space="preserve">kopf stark verkürzen, was die Dämpfung der oberen Frequenzen stark reduzierte. Zusammen mit der Diffusfeldentzerrung war das ein großer Schritt vorwärts. Das akustische Filter im Innern des KU 81 habe ich jedoch anders realisiert als im IRT-Entwurf, um es produktionstechnisch zu vereinfachen. Das hat richtig Spaß gemacht, denn ich konnte zum ersten Mal anwenden, was ich in Akustik-Vorlesungen gelernt hatte. Alles, was ich zuvor bei Neumann wirklich brauchte, hatte ich bei Neumann gelernt. Natürlich hatte ich das akustische Verständnis, aber wie man ein gut klingendes Mikrofon baut, wurde an der Universität nicht gelehrt. </w:t>
      </w:r>
    </w:p>
    <w:p w14:paraId="265BA788" w14:textId="473CB0F8" w:rsidR="0036338E" w:rsidRPr="0036338E" w:rsidRDefault="0036338E" w:rsidP="0036338E">
      <w:pPr>
        <w:pStyle w:val="MNewsText"/>
        <w:rPr>
          <w:lang w:val="de-DE"/>
        </w:rPr>
      </w:pPr>
      <w:r w:rsidRPr="0036338E">
        <w:rPr>
          <w:lang w:val="de-DE"/>
        </w:rPr>
        <w:t>Eine wichtige Neuerung beim KU</w:t>
      </w:r>
      <w:r w:rsidR="00BD0F81">
        <w:rPr>
          <w:lang w:val="de-DE"/>
        </w:rPr>
        <w:t> </w:t>
      </w:r>
      <w:r w:rsidRPr="0036338E">
        <w:rPr>
          <w:lang w:val="de-DE"/>
        </w:rPr>
        <w:t>81 war auch, dass es aufgrund neuer Silikonmaterialien nun möglich war, das menschliche Außenohr sehr viel komplexer und differenzierter nachzubilden. Das hat zu einer höheren Auflösung geführt.</w:t>
      </w:r>
    </w:p>
    <w:p w14:paraId="2536C4D4" w14:textId="77777777" w:rsidR="0036338E" w:rsidRPr="0036338E" w:rsidRDefault="0036338E" w:rsidP="0036338E">
      <w:pPr>
        <w:pStyle w:val="MNewsText"/>
        <w:ind w:firstLine="708"/>
        <w:rPr>
          <w:lang w:val="de-DE"/>
        </w:rPr>
      </w:pPr>
    </w:p>
    <w:p w14:paraId="4129CA3D" w14:textId="77777777" w:rsidR="0036338E" w:rsidRPr="0036338E" w:rsidRDefault="0036338E" w:rsidP="0036338E">
      <w:pPr>
        <w:pStyle w:val="MNewsText"/>
        <w:rPr>
          <w:i/>
          <w:iCs/>
          <w:lang w:val="de-DE"/>
        </w:rPr>
      </w:pPr>
      <w:r w:rsidRPr="0036338E">
        <w:rPr>
          <w:i/>
          <w:iCs/>
          <w:lang w:val="de-DE"/>
        </w:rPr>
        <w:t>Einen Torso hat der Neumann-Kunstkopf aber nie gehabt, oder?</w:t>
      </w:r>
    </w:p>
    <w:p w14:paraId="7B405C1A" w14:textId="77777777" w:rsidR="0036338E" w:rsidRPr="0036338E" w:rsidRDefault="0036338E" w:rsidP="0036338E">
      <w:pPr>
        <w:pStyle w:val="MNewsText"/>
        <w:ind w:firstLine="708"/>
        <w:rPr>
          <w:i/>
          <w:iCs/>
          <w:lang w:val="de-DE"/>
        </w:rPr>
      </w:pPr>
    </w:p>
    <w:p w14:paraId="11741233" w14:textId="2854FA04" w:rsidR="00160220" w:rsidRDefault="0036338E" w:rsidP="0036338E">
      <w:pPr>
        <w:pStyle w:val="MNewsText"/>
        <w:rPr>
          <w:lang w:val="de-DE"/>
        </w:rPr>
      </w:pPr>
      <w:r w:rsidRPr="00BD0F81">
        <w:rPr>
          <w:lang w:val="de-DE"/>
        </w:rPr>
        <w:t xml:space="preserve">Der KU 80 wurde ursprünglich in einem Koffer verkauft, der so breit war wie unsere Schultern. Wenn man den Kopf darauf montierte, hatte man also den oberen Teil des Torsos. Man glaubte, das sei wichtig für die Richtungsabbildung, bis man merkte, dass eine Schulterpartie eigentlich nur </w:t>
      </w:r>
      <w:r w:rsidRPr="00BD0F81">
        <w:rPr>
          <w:lang w:val="de-DE"/>
        </w:rPr>
        <w:lastRenderedPageBreak/>
        <w:t>dann wichtig ist, wenn wir den Kopf drehen, weil sich dann verschiedene Reflexionswinkel er</w:t>
      </w:r>
      <w:r w:rsidRPr="00BD0F81">
        <w:rPr>
          <w:lang w:val="de-DE"/>
        </w:rPr>
        <w:softHyphen/>
        <w:t>ge</w:t>
      </w:r>
      <w:r w:rsidRPr="00BD0F81">
        <w:rPr>
          <w:lang w:val="de-DE"/>
        </w:rPr>
        <w:softHyphen/>
        <w:t>ben. Aber bei einer starren Montage spielt der Torso keine Rolle für die Richtungs</w:t>
      </w:r>
      <w:r w:rsidRPr="00BD0F81">
        <w:rPr>
          <w:lang w:val="de-DE"/>
        </w:rPr>
        <w:softHyphen/>
        <w:t>wahr</w:t>
      </w:r>
      <w:r w:rsidRPr="00BD0F81">
        <w:rPr>
          <w:lang w:val="de-DE"/>
        </w:rPr>
        <w:softHyphen/>
        <w:t xml:space="preserve">nehmung. Deshalb hat man beim KU 81 und KU 100 darauf verzichtet, einen Koffer in Schulterbreite </w:t>
      </w:r>
      <w:r w:rsidR="00CC1439" w:rsidRPr="00853A79">
        <w:rPr>
          <w:noProof/>
          <w:lang w:val="de-DE"/>
        </w:rPr>
        <w:drawing>
          <wp:anchor distT="0" distB="0" distL="114300" distR="114300" simplePos="0" relativeHeight="251660288" behindDoc="1" locked="0" layoutInCell="1" allowOverlap="1" wp14:anchorId="42F78E93" wp14:editId="5F0828E5">
            <wp:simplePos x="0" y="0"/>
            <wp:positionH relativeFrom="column">
              <wp:posOffset>-3810</wp:posOffset>
            </wp:positionH>
            <wp:positionV relativeFrom="paragraph">
              <wp:posOffset>674370</wp:posOffset>
            </wp:positionV>
            <wp:extent cx="2122170" cy="2813685"/>
            <wp:effectExtent l="0" t="0" r="0" b="5715"/>
            <wp:wrapTight wrapText="bothSides">
              <wp:wrapPolygon edited="0">
                <wp:start x="0" y="0"/>
                <wp:lineTo x="0" y="21546"/>
                <wp:lineTo x="21458" y="21546"/>
                <wp:lineTo x="2145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22170" cy="2813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0F81">
        <w:rPr>
          <w:lang w:val="de-DE"/>
        </w:rPr>
        <w:t>beizulegen.</w:t>
      </w:r>
    </w:p>
    <w:p w14:paraId="42D547B5" w14:textId="421E8805" w:rsidR="0036338E" w:rsidRPr="00BD0F81" w:rsidRDefault="0036338E" w:rsidP="0036338E">
      <w:pPr>
        <w:pStyle w:val="MNewsText"/>
        <w:rPr>
          <w:i/>
          <w:iCs/>
          <w:lang w:val="de-DE"/>
        </w:rPr>
      </w:pPr>
      <w:r w:rsidRPr="00BD0F81">
        <w:rPr>
          <w:i/>
          <w:iCs/>
          <w:lang w:val="de-DE"/>
        </w:rPr>
        <w:t>Nachdem der KU 81 den größten Mangel des KU 80 behob, indem er für gute Lautsprecherkompatibilität sorgte</w:t>
      </w:r>
      <w:r w:rsidR="00160220">
        <w:rPr>
          <w:i/>
          <w:iCs/>
          <w:lang w:val="de-DE"/>
        </w:rPr>
        <w:t xml:space="preserve"> –</w:t>
      </w:r>
      <w:r w:rsidRPr="00BD0F81">
        <w:rPr>
          <w:i/>
          <w:iCs/>
          <w:lang w:val="de-DE"/>
        </w:rPr>
        <w:t xml:space="preserve"> was waren die Beweggründe, den KU 100 zu entwickeln?</w:t>
      </w:r>
    </w:p>
    <w:p w14:paraId="0B2CCAD1" w14:textId="77777777" w:rsidR="0036338E" w:rsidRPr="0036338E" w:rsidRDefault="0036338E" w:rsidP="0036338E">
      <w:pPr>
        <w:pStyle w:val="MNewsText"/>
        <w:rPr>
          <w:i/>
          <w:iCs/>
          <w:lang w:val="de-DE"/>
        </w:rPr>
      </w:pPr>
    </w:p>
    <w:p w14:paraId="506D7929" w14:textId="77777777" w:rsidR="0036338E" w:rsidRPr="00BD0F81" w:rsidRDefault="0036338E" w:rsidP="0036338E">
      <w:pPr>
        <w:pStyle w:val="MNewsText"/>
        <w:rPr>
          <w:lang w:val="de-DE"/>
        </w:rPr>
      </w:pPr>
      <w:r w:rsidRPr="00BD0F81">
        <w:rPr>
          <w:lang w:val="de-DE"/>
        </w:rPr>
        <w:t>Akustisch ist der KU 100 in der Tat nicht viel anders als der KU 81. Es gab auch keine größeren Macken, die man unbedingt hätte beheben müssen. Wir hatten aber Kontakt zu einem sehr interessanten Designer, der den KU 81 so hässlich fand, dass er uns einen Design-Entwurf anbot – den wir auf Anhieb sehr gut fanden!</w:t>
      </w:r>
    </w:p>
    <w:p w14:paraId="12CDED71" w14:textId="77777777" w:rsidR="0036338E" w:rsidRPr="0036338E" w:rsidRDefault="0036338E" w:rsidP="0036338E">
      <w:pPr>
        <w:pStyle w:val="MNewsText"/>
        <w:rPr>
          <w:i/>
          <w:iCs/>
          <w:lang w:val="de-DE"/>
        </w:rPr>
      </w:pPr>
    </w:p>
    <w:p w14:paraId="011ACFD6" w14:textId="6C683B74" w:rsidR="0036338E" w:rsidRPr="00BD0F81" w:rsidRDefault="00770AAE" w:rsidP="0036338E">
      <w:pPr>
        <w:pStyle w:val="MNewsText"/>
        <w:rPr>
          <w:i/>
          <w:iCs/>
          <w:lang w:val="de-DE"/>
        </w:rPr>
      </w:pPr>
      <w:r w:rsidRPr="00BD0F81">
        <w:rPr>
          <w:noProof/>
          <w:lang w:val="de-DE"/>
        </w:rPr>
        <mc:AlternateContent>
          <mc:Choice Requires="wps">
            <w:drawing>
              <wp:anchor distT="0" distB="0" distL="114300" distR="114300" simplePos="0" relativeHeight="251665408" behindDoc="1" locked="0" layoutInCell="1" allowOverlap="1" wp14:anchorId="1F62F720" wp14:editId="7EFD3037">
                <wp:simplePos x="0" y="0"/>
                <wp:positionH relativeFrom="column">
                  <wp:posOffset>-635</wp:posOffset>
                </wp:positionH>
                <wp:positionV relativeFrom="paragraph">
                  <wp:posOffset>967105</wp:posOffset>
                </wp:positionV>
                <wp:extent cx="2122170" cy="270510"/>
                <wp:effectExtent l="0" t="0" r="0" b="0"/>
                <wp:wrapTight wrapText="bothSides">
                  <wp:wrapPolygon edited="0">
                    <wp:start x="0" y="0"/>
                    <wp:lineTo x="0" y="20282"/>
                    <wp:lineTo x="21458" y="20282"/>
                    <wp:lineTo x="21458" y="0"/>
                    <wp:lineTo x="0" y="0"/>
                  </wp:wrapPolygon>
                </wp:wrapTight>
                <wp:docPr id="6" name="Textfeld 6"/>
                <wp:cNvGraphicFramePr/>
                <a:graphic xmlns:a="http://schemas.openxmlformats.org/drawingml/2006/main">
                  <a:graphicData uri="http://schemas.microsoft.com/office/word/2010/wordprocessingShape">
                    <wps:wsp>
                      <wps:cNvSpPr txBox="1"/>
                      <wps:spPr>
                        <a:xfrm>
                          <a:off x="0" y="0"/>
                          <a:ext cx="2122170" cy="270510"/>
                        </a:xfrm>
                        <a:prstGeom prst="rect">
                          <a:avLst/>
                        </a:prstGeom>
                        <a:solidFill>
                          <a:prstClr val="white"/>
                        </a:solidFill>
                        <a:ln>
                          <a:noFill/>
                        </a:ln>
                      </wps:spPr>
                      <wps:txbx>
                        <w:txbxContent>
                          <w:p w14:paraId="45F62D55" w14:textId="3520805E" w:rsidR="00770AAE" w:rsidRPr="00F1627F" w:rsidRDefault="00770AAE" w:rsidP="00770AAE">
                            <w:pPr>
                              <w:pStyle w:val="Caption"/>
                              <w:jc w:val="center"/>
                              <w:rPr>
                                <w:rFonts w:asciiTheme="majorHAnsi" w:hAnsiTheme="majorHAnsi" w:cstheme="majorHAnsi"/>
                                <w:sz w:val="12"/>
                                <w:szCs w:val="12"/>
                              </w:rPr>
                            </w:pPr>
                            <w:r w:rsidRPr="00F1627F">
                              <w:rPr>
                                <w:rFonts w:asciiTheme="majorHAnsi" w:hAnsiTheme="majorHAnsi" w:cstheme="majorHAnsi"/>
                                <w:sz w:val="12"/>
                                <w:szCs w:val="12"/>
                              </w:rPr>
                              <w:br/>
                            </w:r>
                            <w:r>
                              <w:rPr>
                                <w:rFonts w:asciiTheme="majorHAnsi" w:hAnsiTheme="majorHAnsi" w:cstheme="majorHAnsi"/>
                                <w:sz w:val="12"/>
                                <w:szCs w:val="12"/>
                              </w:rPr>
                              <w:t xml:space="preserve">Der KU 80 und KU 81 hatten einen „menschlicheres“ Aussehen.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2F720" id="Textfeld 6" o:spid="_x0000_s1027" type="#_x0000_t202" style="position:absolute;margin-left:-.05pt;margin-top:76.15pt;width:167.1pt;height:2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" stroked="f">
                <v:textbox inset="0,0,0,0">
                  <w:txbxContent>
                    <w:p w14:paraId="45F62D55" w14:textId="3520805E" w:rsidR="00770AAE" w:rsidRPr="00F1627F" w:rsidRDefault="00770AAE" w:rsidP="00770AAE">
                      <w:pPr>
                        <w:pStyle w:val="Caption"/>
                        <w:jc w:val="center"/>
                        <w:rPr>
                          <w:rFonts w:asciiTheme="majorHAnsi" w:hAnsiTheme="majorHAnsi" w:cstheme="majorHAnsi"/>
                          <w:sz w:val="12"/>
                          <w:szCs w:val="12"/>
                        </w:rPr>
                      </w:pPr>
                      <w:r w:rsidRPr="00F1627F">
                        <w:rPr>
                          <w:rFonts w:asciiTheme="majorHAnsi" w:hAnsiTheme="majorHAnsi" w:cstheme="majorHAnsi"/>
                          <w:sz w:val="12"/>
                          <w:szCs w:val="12"/>
                        </w:rPr>
                        <w:br/>
                      </w:r>
                      <w:r>
                        <w:rPr>
                          <w:rFonts w:asciiTheme="majorHAnsi" w:hAnsiTheme="majorHAnsi" w:cstheme="majorHAnsi"/>
                          <w:sz w:val="12"/>
                          <w:szCs w:val="12"/>
                        </w:rPr>
                        <w:t xml:space="preserve">Der KU 80 und KU 81 hatten einen „menschlicheres“ Aussehen. </w:t>
                      </w:r>
                    </w:p>
                  </w:txbxContent>
                </v:textbox>
                <w10:wrap type="tight"/>
              </v:shape>
            </w:pict>
          </mc:Fallback>
        </mc:AlternateContent>
      </w:r>
      <w:r w:rsidR="0036338E" w:rsidRPr="0036338E">
        <w:rPr>
          <w:i/>
          <w:iCs/>
          <w:lang w:val="de-DE"/>
        </w:rPr>
        <w:t>Die abstraktere Form entspricht tatsächlich auch dem heutigen Stand der Forschung, dass z.B. sehr menschenähnliche Roboter tendenziell unheimlich wirken, während künstliche Formen, die sich klar als etwas Technisches zu erkennen geben, auf weniger Vorbehalte treffen.</w:t>
      </w:r>
    </w:p>
    <w:p w14:paraId="18FE5033" w14:textId="40432ED3" w:rsidR="0036338E" w:rsidRPr="0036338E" w:rsidRDefault="0036338E" w:rsidP="0036338E">
      <w:pPr>
        <w:pStyle w:val="MNewsText"/>
        <w:rPr>
          <w:i/>
          <w:iCs/>
          <w:lang w:val="de-DE"/>
        </w:rPr>
      </w:pPr>
    </w:p>
    <w:p w14:paraId="637C8535" w14:textId="77777777" w:rsidR="00BD0F81" w:rsidRPr="00BD0F81" w:rsidRDefault="00BD0F81" w:rsidP="00BD0F81">
      <w:pPr>
        <w:pStyle w:val="MNewsText"/>
        <w:rPr>
          <w:lang w:val="de-DE"/>
        </w:rPr>
      </w:pPr>
      <w:r w:rsidRPr="00BD0F81">
        <w:rPr>
          <w:lang w:val="de-DE"/>
        </w:rPr>
        <w:t>Da ist was dran! Ganz zu Anfang wurde der KU 80 in Theatern und in der Berliner Philharmonie eingesetzt, um der Regie die Möglichkeit zu geben, 1:1 in den Raum zu hören. Und da gab’s tatsächlich Proteste von Schauspielern</w:t>
      </w:r>
      <w:r w:rsidRPr="00BD0F81" w:rsidDel="007F6655">
        <w:rPr>
          <w:lang w:val="de-DE"/>
        </w:rPr>
        <w:t xml:space="preserve"> </w:t>
      </w:r>
      <w:r w:rsidRPr="00BD0F81">
        <w:rPr>
          <w:lang w:val="de-DE"/>
        </w:rPr>
        <w:t>und aus dem Publikum, dass da oben ein „toter Schädel“ hängt. Man hat daraufhin einen Kubus mit schwarzer Gaze gebaut, in dem der Kopf verschwand.</w:t>
      </w:r>
    </w:p>
    <w:p w14:paraId="3B0F2A68" w14:textId="77777777" w:rsidR="00BD0F81" w:rsidRPr="00BD0F81" w:rsidRDefault="00BD0F81" w:rsidP="00BD0F81">
      <w:pPr>
        <w:pStyle w:val="MNewsText"/>
        <w:rPr>
          <w:lang w:val="de-DE"/>
        </w:rPr>
      </w:pPr>
    </w:p>
    <w:p w14:paraId="4FDA9DB0" w14:textId="77777777" w:rsidR="00BD0F81" w:rsidRPr="00BD0F81" w:rsidRDefault="00BD0F81" w:rsidP="00BD0F81">
      <w:pPr>
        <w:pStyle w:val="MNewsText"/>
        <w:rPr>
          <w:i/>
          <w:iCs/>
          <w:lang w:val="de-DE"/>
        </w:rPr>
      </w:pPr>
      <w:r w:rsidRPr="00BD0F81">
        <w:rPr>
          <w:i/>
          <w:iCs/>
          <w:lang w:val="de-DE"/>
        </w:rPr>
        <w:t>Der KU 100 bietet aber doch einige Detailverbesserungen gegenüber dem Vorgänger, richtig?</w:t>
      </w:r>
    </w:p>
    <w:p w14:paraId="10E054D6" w14:textId="77777777" w:rsidR="00BD0F81" w:rsidRPr="00BD0F81" w:rsidRDefault="00BD0F81" w:rsidP="00BD0F81">
      <w:pPr>
        <w:pStyle w:val="MNewsText"/>
        <w:rPr>
          <w:i/>
          <w:iCs/>
          <w:lang w:val="de-DE"/>
        </w:rPr>
      </w:pPr>
    </w:p>
    <w:p w14:paraId="09235ECD" w14:textId="77777777" w:rsidR="00BD0F81" w:rsidRPr="00BD0F81" w:rsidRDefault="00BD0F81" w:rsidP="00BD0F81">
      <w:pPr>
        <w:pStyle w:val="MNewsText"/>
        <w:rPr>
          <w:lang w:val="de-DE"/>
        </w:rPr>
      </w:pPr>
      <w:r w:rsidRPr="00BD0F81">
        <w:rPr>
          <w:lang w:val="de-DE"/>
        </w:rPr>
        <w:t>Ja, unter anderem, was die Form der Ohren betrifft. Beim KU 80 und KU 81 arbeitete man mit Abgüssen realer Ohren. Beim KU 80 waren es die Ohren eines seiner Entwickler: Dr. Henning Wilkens; beim KU 81 entschied man sich für die eines Mitarbeiters der Ruhr-Universität Bochum, der leider ein paar Jahre später bei einem Verkehrsunfall ums Leben kam. Aber seine Ohren leben sozusagen weiter. Die Ohren des KU 100 sind im Prinzip die gleichen, aber da unsere Außenohren (und damit auch die der ersten Kunstköpfe) nie ganz spiegelsymmetrisch sind, hatte ich die Idee, die Ohren des KU 100 einander anzugleichen. Damit sollte vermieden werden, dass sich die Unsymmetrieen der KU-Ohrmuscheln nicht zufällig mit denen der Hörperson so überlagern, dass das Ergebnis zu sehr rechts- oder linkslastig werden könnte. Und weil ich keine Möglichkeit hatte, diese Unsymmetrie automatisiert auszumessen und zu beseitigen, habe ich die Angleichung von Hand vorgenommen. Meine Tochter, die Zahntechnikerin ist, gab mir geeignete Materialien, und so habe ich aus Modelliermasse mit Spatel und Schaber die Ohren des KU 100 bearbeitet. Ich nahm eines der Ohren als Referenz und habe das zweite so gestaltet, dass es möglichst spiegelbildlich identisch ist.</w:t>
      </w:r>
    </w:p>
    <w:p w14:paraId="2CF895C5" w14:textId="77777777" w:rsidR="00BD0F81" w:rsidRPr="00BD0F81" w:rsidRDefault="00BD0F81" w:rsidP="00BD0F81">
      <w:pPr>
        <w:pStyle w:val="MNewsText"/>
        <w:rPr>
          <w:lang w:val="de-DE"/>
        </w:rPr>
      </w:pPr>
    </w:p>
    <w:p w14:paraId="5796825A" w14:textId="77777777" w:rsidR="00BD0F81" w:rsidRPr="00BD0F81" w:rsidRDefault="00BD0F81" w:rsidP="00BD0F81">
      <w:pPr>
        <w:pStyle w:val="MNewsText"/>
        <w:rPr>
          <w:i/>
          <w:iCs/>
          <w:lang w:val="de-DE"/>
        </w:rPr>
      </w:pPr>
      <w:r w:rsidRPr="00BD0F81">
        <w:rPr>
          <w:i/>
          <w:iCs/>
          <w:lang w:val="de-DE"/>
        </w:rPr>
        <w:t>Ich habe den Eindruck, dass die frontale Lokalisation beim KU 100 genauer ist als beim KU 81.</w:t>
      </w:r>
    </w:p>
    <w:p w14:paraId="0A8107A4" w14:textId="77777777" w:rsidR="00BD0F81" w:rsidRPr="00BD0F81" w:rsidRDefault="00853A79" w:rsidP="00BD0F81">
      <w:pPr>
        <w:pStyle w:val="MNewsText"/>
        <w:rPr>
          <w:lang w:val="de-DE"/>
        </w:rPr>
      </w:pPr>
      <w:r w:rsidRPr="00853A79">
        <w:rPr>
          <w:lang w:val="de-DE"/>
        </w:rPr>
        <w:br/>
      </w:r>
      <w:r w:rsidRPr="00853A79">
        <w:rPr>
          <w:lang w:val="de-DE"/>
        </w:rPr>
        <w:br/>
      </w:r>
      <w:r w:rsidR="00744C0A" w:rsidRPr="00853A79">
        <w:rPr>
          <w:noProof/>
          <w:lang w:val="de-DE"/>
        </w:rPr>
        <w:lastRenderedPageBreak/>
        <w:drawing>
          <wp:anchor distT="0" distB="0" distL="114300" distR="114300" simplePos="0" relativeHeight="251661312" behindDoc="1" locked="0" layoutInCell="1" allowOverlap="1" wp14:anchorId="6FF484D4" wp14:editId="41B208F8">
            <wp:simplePos x="0" y="0"/>
            <wp:positionH relativeFrom="column">
              <wp:posOffset>2051050</wp:posOffset>
            </wp:positionH>
            <wp:positionV relativeFrom="paragraph">
              <wp:posOffset>60960</wp:posOffset>
            </wp:positionV>
            <wp:extent cx="3491230" cy="2324735"/>
            <wp:effectExtent l="12700" t="12700" r="13970" b="12065"/>
            <wp:wrapTight wrapText="bothSides">
              <wp:wrapPolygon edited="0">
                <wp:start x="-79" y="-118"/>
                <wp:lineTo x="-79" y="21594"/>
                <wp:lineTo x="21608" y="21594"/>
                <wp:lineTo x="21608" y="-118"/>
                <wp:lineTo x="-79" y="-11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cstate="screen">
                      <a:extLst>
                        <a:ext uri="{28A0092B-C50C-407E-A947-70E740481C1C}">
                          <a14:useLocalDpi xmlns:a14="http://schemas.microsoft.com/office/drawing/2010/main"/>
                        </a:ext>
                      </a:extLst>
                    </a:blip>
                    <a:stretch>
                      <a:fillRect/>
                    </a:stretch>
                  </pic:blipFill>
                  <pic:spPr>
                    <a:xfrm>
                      <a:off x="0" y="0"/>
                      <a:ext cx="3491230" cy="2324735"/>
                    </a:xfrm>
                    <a:prstGeom prst="rect">
                      <a:avLst/>
                    </a:prstGeom>
                    <a:ln>
                      <a:solidFill>
                        <a:schemeClr val="bg2"/>
                      </a:solidFill>
                    </a:ln>
                  </pic:spPr>
                </pic:pic>
              </a:graphicData>
            </a:graphic>
            <wp14:sizeRelH relativeFrom="page">
              <wp14:pctWidth>0</wp14:pctWidth>
            </wp14:sizeRelH>
            <wp14:sizeRelV relativeFrom="page">
              <wp14:pctHeight>0</wp14:pctHeight>
            </wp14:sizeRelV>
          </wp:anchor>
        </w:drawing>
      </w:r>
      <w:r w:rsidR="00BD0F81" w:rsidRPr="00BD0F81">
        <w:rPr>
          <w:lang w:val="de-DE"/>
        </w:rPr>
        <w:t>Das könnte zum Teil an der verbesserten Symmetrie der Ohren liegen. Außerdem haben wir den „Anstellwinkel“ der Ohren etwas verändert. Bei Hörversuchen mit dem KU 81 hatte man festgestellt, dass Schallquellen in der horizontalen Ebene bei der Wiedergabe meist etwas nach oben tendierten. Das hängt mit einem charakteristischen „Dip“ im Horizontal-Frequenzgang unserer Außenohren zusammen. Dieser ist bei jedem natürlichen Ohr bei einer etwas unterschiedlichen Frequenz. Das stört beim natürlichen Hören nicht, weil wir zeitlebens die Ortung von Schallquellen mit Hilfe unserer Augen „justieren“. Wenn wir nun vom Kunstkopf eine bestimmte Konfiguration vorgegeben bekommen, können wir nicht visuell korrigieren. Der genannte Einbruch im Horizontalfrequenzgang des KU 81 sorgte zufällig dazu, dass man Schallereignisse von vorne leicht nach oben verschoben empfand. Im KU 100 haben wir daher die Winkel der Ohrmuscheln relativ zur Senkrechten so angepasst, dass die Abbildung nun horizontal und vertikal korrekt ist.</w:t>
      </w:r>
    </w:p>
    <w:p w14:paraId="130ED474" w14:textId="77777777" w:rsidR="00BD0F81" w:rsidRPr="00BD0F81" w:rsidRDefault="00BD0F81" w:rsidP="00BD0F81">
      <w:pPr>
        <w:pStyle w:val="MNewsText"/>
        <w:rPr>
          <w:lang w:val="de-DE"/>
        </w:rPr>
      </w:pPr>
    </w:p>
    <w:p w14:paraId="3AF9309F" w14:textId="77777777" w:rsidR="00BD0F81" w:rsidRPr="00BD0F81" w:rsidRDefault="00BD0F81" w:rsidP="00BD0F81">
      <w:pPr>
        <w:pStyle w:val="MNewsText"/>
        <w:rPr>
          <w:i/>
          <w:iCs/>
          <w:lang w:val="de-DE"/>
        </w:rPr>
      </w:pPr>
      <w:r w:rsidRPr="00BD0F81">
        <w:rPr>
          <w:i/>
          <w:iCs/>
          <w:lang w:val="de-DE"/>
        </w:rPr>
        <w:t>Seit Ihrem Ruhestand haben Sie mit „peus-recording“ viel Erfahrung mit Kunstkopf-Aufnahmen gesammelt. Hätten Sie Tipps?</w:t>
      </w:r>
    </w:p>
    <w:p w14:paraId="04CB0C5F" w14:textId="77777777" w:rsidR="00BD0F81" w:rsidRPr="00BD0F81" w:rsidRDefault="00BD0F81" w:rsidP="00BD0F81">
      <w:pPr>
        <w:pStyle w:val="MNewsText"/>
        <w:rPr>
          <w:lang w:val="de-DE"/>
        </w:rPr>
      </w:pPr>
    </w:p>
    <w:p w14:paraId="7CA64C5C" w14:textId="77777777" w:rsidR="00BD0F81" w:rsidRPr="00BD0F81" w:rsidRDefault="00BD0F81" w:rsidP="00BD0F81">
      <w:pPr>
        <w:pStyle w:val="MNewsText"/>
        <w:rPr>
          <w:lang w:val="de-DE"/>
        </w:rPr>
      </w:pPr>
      <w:r w:rsidRPr="00BD0F81">
        <w:rPr>
          <w:lang w:val="de-DE"/>
        </w:rPr>
        <w:t>Ich habe darauf geachtet, nur in akustisch „schönen“, ausgewogenen Räumen zu arbeiten, häufig in Kirchen. Ein Soundcheck ist natürlich unerlässlich, um eine gute Position für den Kunstkopf zu ermitteln. Und man sollte auf unerwünschte Nebengeräusche achten. Bei „normalen“ Aufnahmen werden Mikrofone verwendet, die nicht relevante Schallrichtungen weitgehend ausblenden können. Der Kunstkopf dagegen hört systembedingt in alle Richtungen, und man sollte sich vor der Aufnahme sehr sorgfältig einen Eindruck von der akustischen Gesamtsituation machen. Einem so empfindlichen Mikrofon wie dem Neumann Kunstkopf bleibt nichts verborgen!</w:t>
      </w:r>
    </w:p>
    <w:p w14:paraId="12CC59F0" w14:textId="77777777" w:rsidR="00BD0F81" w:rsidRPr="00BD0F81" w:rsidRDefault="00BD0F81" w:rsidP="00BD0F81">
      <w:pPr>
        <w:pStyle w:val="MNewsText"/>
        <w:rPr>
          <w:lang w:val="de-DE"/>
        </w:rPr>
      </w:pPr>
    </w:p>
    <w:p w14:paraId="44A3110C" w14:textId="77777777" w:rsidR="00BD0F81" w:rsidRPr="00BD0F81" w:rsidRDefault="00BD0F81" w:rsidP="00BD0F81">
      <w:pPr>
        <w:pStyle w:val="MNewsText"/>
        <w:rPr>
          <w:i/>
          <w:iCs/>
          <w:lang w:val="de-DE"/>
        </w:rPr>
      </w:pPr>
      <w:r w:rsidRPr="00BD0F81">
        <w:rPr>
          <w:i/>
          <w:iCs/>
          <w:lang w:val="de-DE"/>
        </w:rPr>
        <w:t>Vielen Dank für das Gespräch, Herr Peus!</w:t>
      </w:r>
    </w:p>
    <w:p w14:paraId="3ED1D06D" w14:textId="77777777" w:rsidR="00BD0F81" w:rsidRPr="00BD0F81" w:rsidRDefault="00BD0F81" w:rsidP="00BD0F81">
      <w:pPr>
        <w:pStyle w:val="MNewsText"/>
        <w:rPr>
          <w:lang w:val="de-DE"/>
        </w:rPr>
      </w:pPr>
    </w:p>
    <w:p w14:paraId="1235C1FD" w14:textId="77777777" w:rsidR="00BD0F81" w:rsidRDefault="00BD0F81" w:rsidP="00BD0F81">
      <w:pPr>
        <w:pStyle w:val="MNewsText"/>
        <w:rPr>
          <w:lang w:val="de-DE"/>
        </w:rPr>
      </w:pPr>
      <w:r w:rsidRPr="00BD0F81">
        <w:rPr>
          <w:lang w:val="de-DE"/>
        </w:rPr>
        <w:t>Das Interview führte Dr. Andreas Hau (Content Marketing Manager, Neumann)</w:t>
      </w:r>
    </w:p>
    <w:p w14:paraId="3C18D4D4" w14:textId="77777777" w:rsidR="00ED1DB5" w:rsidRDefault="00ED1DB5" w:rsidP="00BD0F81">
      <w:pPr>
        <w:pStyle w:val="MNewsText"/>
        <w:rPr>
          <w:lang w:val="de-DE"/>
        </w:rPr>
      </w:pPr>
    </w:p>
    <w:p w14:paraId="74141064" w14:textId="77777777" w:rsidR="00ED1DB5" w:rsidRDefault="00ED1DB5" w:rsidP="00BD0F81">
      <w:pPr>
        <w:pStyle w:val="MNewsText"/>
        <w:rPr>
          <w:lang w:val="de-DE"/>
        </w:rPr>
      </w:pPr>
    </w:p>
    <w:p w14:paraId="10E229F4" w14:textId="4F7022F9" w:rsidR="00ED1DB5" w:rsidRDefault="00ED1DB5" w:rsidP="00BD0F81">
      <w:pPr>
        <w:pStyle w:val="MNewsText"/>
        <w:rPr>
          <w:sz w:val="16"/>
          <w:szCs w:val="16"/>
        </w:rPr>
      </w:pPr>
      <w:r w:rsidRPr="00ED1DB5">
        <w:rPr>
          <w:rStyle w:val="selection1nkea19"/>
          <w:sz w:val="16"/>
          <w:szCs w:val="16"/>
          <w:lang w:val="de-DE"/>
        </w:rPr>
        <w:t xml:space="preserve">Link: </w:t>
      </w:r>
      <w:hyperlink r:id="rId15" w:tgtFrame="_blank" w:history="1">
        <w:r w:rsidRPr="00ED1DB5">
          <w:rPr>
            <w:rStyle w:val="selection1nkea19"/>
            <w:color w:val="0000FF"/>
            <w:sz w:val="16"/>
            <w:szCs w:val="16"/>
            <w:u w:val="single"/>
            <w:lang w:val="de-DE"/>
          </w:rPr>
          <w:t>Weiterführende Informationen zum Neumann KU 100</w:t>
        </w:r>
      </w:hyperlink>
    </w:p>
    <w:p w14:paraId="7EABF614" w14:textId="77777777" w:rsidR="00ED1DB5" w:rsidRPr="00ED1DB5" w:rsidRDefault="00ED1DB5" w:rsidP="00BD0F81">
      <w:pPr>
        <w:pStyle w:val="MNewsText"/>
        <w:rPr>
          <w:sz w:val="16"/>
          <w:szCs w:val="16"/>
        </w:rPr>
      </w:pPr>
    </w:p>
    <w:p w14:paraId="4ED56472" w14:textId="1E71CC3B" w:rsidR="00ED1DB5" w:rsidRPr="00ED1DB5" w:rsidRDefault="00ED1DB5" w:rsidP="00BD0F81">
      <w:pPr>
        <w:pStyle w:val="MNewsText"/>
        <w:rPr>
          <w:sz w:val="16"/>
          <w:szCs w:val="16"/>
          <w:lang w:val="de-DE"/>
        </w:rPr>
      </w:pPr>
      <w:r w:rsidRPr="00ED1DB5">
        <w:rPr>
          <w:rStyle w:val="selection1nkea19"/>
          <w:sz w:val="16"/>
          <w:szCs w:val="16"/>
          <w:lang w:val="de-DE"/>
        </w:rPr>
        <w:t xml:space="preserve">Mehr Updates von Neumann auf: </w:t>
      </w:r>
      <w:hyperlink r:id="rId16" w:tgtFrame="_blank" w:history="1">
        <w:r w:rsidRPr="00ED1DB5">
          <w:rPr>
            <w:rStyle w:val="selection1nkea19"/>
            <w:color w:val="0000FF"/>
            <w:sz w:val="16"/>
            <w:szCs w:val="16"/>
            <w:u w:val="single"/>
            <w:lang w:val="de-DE"/>
          </w:rPr>
          <w:t>FACEBOOK</w:t>
        </w:r>
      </w:hyperlink>
      <w:r w:rsidRPr="00ED1DB5">
        <w:rPr>
          <w:rStyle w:val="selection1nkea19"/>
          <w:sz w:val="16"/>
          <w:szCs w:val="16"/>
          <w:lang w:val="de-DE"/>
        </w:rPr>
        <w:t xml:space="preserve"> I </w:t>
      </w:r>
      <w:hyperlink r:id="rId17" w:tgtFrame="_blank" w:history="1">
        <w:r w:rsidRPr="00ED1DB5">
          <w:rPr>
            <w:rStyle w:val="selection1nkea19"/>
            <w:color w:val="0000FF"/>
            <w:sz w:val="16"/>
            <w:szCs w:val="16"/>
            <w:u w:val="single"/>
            <w:lang w:val="de-DE"/>
          </w:rPr>
          <w:t>INSTAGRAM</w:t>
        </w:r>
      </w:hyperlink>
      <w:r w:rsidRPr="00ED1DB5">
        <w:rPr>
          <w:rStyle w:val="selection1nkea19"/>
          <w:sz w:val="16"/>
          <w:szCs w:val="16"/>
          <w:lang w:val="de-DE"/>
        </w:rPr>
        <w:t xml:space="preserve"> I </w:t>
      </w:r>
      <w:hyperlink r:id="rId18" w:tgtFrame="_blank" w:history="1">
        <w:r w:rsidRPr="00ED1DB5">
          <w:rPr>
            <w:rStyle w:val="selection1nkea19"/>
            <w:color w:val="0000FF"/>
            <w:sz w:val="16"/>
            <w:szCs w:val="16"/>
            <w:u w:val="single"/>
            <w:lang w:val="de-DE"/>
          </w:rPr>
          <w:t>YOUTUBE</w:t>
        </w:r>
      </w:hyperlink>
    </w:p>
    <w:p w14:paraId="6EC46460" w14:textId="77777777" w:rsidR="00ED6797" w:rsidRDefault="00ED6797" w:rsidP="00BD0F81">
      <w:pPr>
        <w:pStyle w:val="MNewsText"/>
        <w:rPr>
          <w:lang w:val="de-DE"/>
        </w:rPr>
      </w:pPr>
    </w:p>
    <w:p w14:paraId="0CBDACBC" w14:textId="77777777" w:rsidR="00ED6797" w:rsidRPr="00737521" w:rsidRDefault="00ED6797" w:rsidP="00ED6797">
      <w:pPr>
        <w:spacing w:after="120" w:line="276" w:lineRule="auto"/>
        <w:ind w:right="-284"/>
        <w:rPr>
          <w:rFonts w:asciiTheme="minorHAnsi" w:hAnsiTheme="minorHAnsi" w:cstheme="minorHAnsi"/>
          <w:color w:val="000000" w:themeColor="text1"/>
          <w:sz w:val="16"/>
          <w:szCs w:val="16"/>
        </w:rPr>
      </w:pPr>
      <w:r w:rsidRPr="00737521">
        <w:rPr>
          <w:rFonts w:asciiTheme="minorHAnsi" w:hAnsiTheme="minorHAnsi" w:cstheme="minorHAnsi"/>
          <w:b/>
          <w:color w:val="000000" w:themeColor="text1"/>
          <w:sz w:val="16"/>
          <w:szCs w:val="16"/>
        </w:rPr>
        <w:t>Über Neumann</w:t>
      </w:r>
    </w:p>
    <w:p w14:paraId="43ACB371" w14:textId="77777777" w:rsidR="00ED1DB5" w:rsidRDefault="00ED6797" w:rsidP="00ED6797">
      <w:pPr>
        <w:ind w:right="-284"/>
        <w:rPr>
          <w:rFonts w:asciiTheme="minorHAnsi" w:hAnsiTheme="minorHAnsi" w:cstheme="minorHAnsi"/>
          <w:color w:val="000000" w:themeColor="text1"/>
          <w:sz w:val="16"/>
          <w:szCs w:val="16"/>
        </w:rPr>
      </w:pPr>
      <w:r w:rsidRPr="00FA7C22">
        <w:rPr>
          <w:rFonts w:asciiTheme="minorHAnsi" w:hAnsiTheme="minorHAnsi" w:cstheme="minorHAnsi"/>
          <w:color w:val="000000" w:themeColor="text1"/>
          <w:sz w:val="16"/>
          <w:szCs w:val="16"/>
        </w:rPr>
        <w:t>​</w:t>
      </w:r>
      <w:r w:rsidRPr="004340DD">
        <w:rPr>
          <w:rFonts w:asciiTheme="minorHAnsi" w:hAnsiTheme="minorHAnsi" w:cstheme="minorHAnsi"/>
          <w:color w:val="000000" w:themeColor="text1"/>
          <w:sz w:val="16"/>
          <w:szCs w:val="16"/>
        </w:rPr>
        <w:t>Die Georg Neumann GmbH – bekannt als “Neumann.Berlin” – ist einer der führenden Hersteller von professionellem Audio-Equipment, insbesondere im Studiobereich. Weltweit bekannt sind legendäre Mikrofone wie das U 47, M 49, U 67, U 87 und TLM 103. Zahlreiche Produkte des 1928 gegründeten Unternehmens sind mit internationalen Preisen für technische Innovation ausgezeichnet worden. Seit 2010 bringt Neumann.Berlin seine Erfahrung auf dem Gebiet der elektroakustischen Wandlertechnik auch in den Bereich</w:t>
      </w:r>
      <w:r>
        <w:rPr>
          <w:rFonts w:asciiTheme="minorHAnsi" w:hAnsiTheme="minorHAnsi" w:cstheme="minorHAnsi"/>
          <w:color w:val="000000" w:themeColor="text1"/>
          <w:sz w:val="16"/>
          <w:szCs w:val="16"/>
        </w:rPr>
        <w:t xml:space="preserve"> </w:t>
      </w:r>
      <w:r w:rsidRPr="004340DD">
        <w:rPr>
          <w:rFonts w:asciiTheme="minorHAnsi" w:hAnsiTheme="minorHAnsi" w:cstheme="minorHAnsi"/>
          <w:color w:val="000000" w:themeColor="text1"/>
          <w:sz w:val="16"/>
          <w:szCs w:val="16"/>
        </w:rPr>
        <w:t>der Studiomonitore ein. Anfang 2019 kam der erste Neumann Studiokopfhörer auf den Markt und seit 2022 engagiert sich das</w:t>
      </w:r>
      <w:r>
        <w:rPr>
          <w:rFonts w:asciiTheme="minorHAnsi" w:hAnsiTheme="minorHAnsi" w:cstheme="minorHAnsi"/>
          <w:color w:val="000000" w:themeColor="text1"/>
          <w:sz w:val="16"/>
          <w:szCs w:val="16"/>
        </w:rPr>
        <w:t xml:space="preserve"> </w:t>
      </w:r>
      <w:r w:rsidRPr="004340DD">
        <w:rPr>
          <w:rFonts w:asciiTheme="minorHAnsi" w:hAnsiTheme="minorHAnsi" w:cstheme="minorHAnsi"/>
          <w:color w:val="000000" w:themeColor="text1"/>
          <w:sz w:val="16"/>
          <w:szCs w:val="16"/>
        </w:rPr>
        <w:t xml:space="preserve">Unternehmen verstärkt im Bereich der Live-Mikrofone. </w:t>
      </w:r>
    </w:p>
    <w:p w14:paraId="11C53584" w14:textId="260C5F31" w:rsidR="00ED6797" w:rsidRDefault="00ED6797" w:rsidP="00ED6797">
      <w:pPr>
        <w:ind w:right="-284"/>
        <w:rPr>
          <w:rFonts w:asciiTheme="minorHAnsi" w:hAnsiTheme="minorHAnsi" w:cstheme="minorHAnsi"/>
          <w:color w:val="000000" w:themeColor="text1"/>
          <w:sz w:val="16"/>
          <w:szCs w:val="16"/>
        </w:rPr>
      </w:pPr>
      <w:r w:rsidRPr="004340DD">
        <w:rPr>
          <w:rFonts w:asciiTheme="minorHAnsi" w:hAnsiTheme="minorHAnsi" w:cstheme="minorHAnsi"/>
          <w:color w:val="000000" w:themeColor="text1"/>
          <w:sz w:val="16"/>
          <w:szCs w:val="16"/>
        </w:rPr>
        <w:lastRenderedPageBreak/>
        <w:t>Mit der Vorstellung des ersten Audio-Interfaces MT 48 und dessen</w:t>
      </w:r>
      <w:r>
        <w:rPr>
          <w:rFonts w:asciiTheme="minorHAnsi" w:hAnsiTheme="minorHAnsi" w:cstheme="minorHAnsi"/>
          <w:color w:val="000000" w:themeColor="text1"/>
          <w:sz w:val="16"/>
          <w:szCs w:val="16"/>
        </w:rPr>
        <w:t xml:space="preserve"> </w:t>
      </w:r>
      <w:r w:rsidRPr="004340DD">
        <w:rPr>
          <w:rFonts w:asciiTheme="minorHAnsi" w:hAnsiTheme="minorHAnsi" w:cstheme="minorHAnsi"/>
          <w:color w:val="000000" w:themeColor="text1"/>
          <w:sz w:val="16"/>
          <w:szCs w:val="16"/>
        </w:rPr>
        <w:t>revolutionärer Wandlertechnik, offeriert Neumann nun von der Schallwandlung bis zur Schallwiedergabe alle erforderlichen Technologien auf Referenzniveau. Seit 1991 gehört die Georg Neumann GmbH zur Sennheiser-Gruppe und ist weltweit durch Sennheiser-Vertriebstöchter und -partner vertreten. </w:t>
      </w:r>
      <w:hyperlink r:id="rId19" w:history="1">
        <w:r w:rsidRPr="009B0927">
          <w:rPr>
            <w:rStyle w:val="Hyperlink"/>
            <w:rFonts w:asciiTheme="minorHAnsi" w:hAnsiTheme="minorHAnsi" w:cstheme="minorHAnsi"/>
            <w:sz w:val="16"/>
            <w:szCs w:val="16"/>
          </w:rPr>
          <w:t>www.neumann.com</w:t>
        </w:r>
      </w:hyperlink>
      <w:r w:rsidRPr="004340DD">
        <w:rPr>
          <w:rFonts w:asciiTheme="minorHAnsi" w:hAnsiTheme="minorHAnsi" w:cstheme="minorHAnsi"/>
          <w:color w:val="000000" w:themeColor="text1"/>
          <w:sz w:val="16"/>
          <w:szCs w:val="16"/>
        </w:rPr>
        <w:t>. </w:t>
      </w:r>
    </w:p>
    <w:p w14:paraId="55A2C784" w14:textId="77777777" w:rsidR="00ED6797" w:rsidRDefault="00ED6797" w:rsidP="00ED6797">
      <w:pPr>
        <w:pStyle w:val="Contact"/>
        <w:ind w:right="-284"/>
        <w:rPr>
          <w:rFonts w:asciiTheme="minorHAnsi" w:hAnsiTheme="minorHAnsi" w:cstheme="minorHAnsi"/>
          <w:b/>
          <w:color w:val="000000" w:themeColor="text1"/>
        </w:rPr>
      </w:pPr>
    </w:p>
    <w:p w14:paraId="60CD067E" w14:textId="77777777" w:rsidR="00ED6797" w:rsidRPr="00FC65B8" w:rsidRDefault="00ED6797" w:rsidP="00ED6797">
      <w:pPr>
        <w:pStyle w:val="Contact"/>
        <w:ind w:right="-284"/>
        <w:rPr>
          <w:rFonts w:asciiTheme="minorHAnsi" w:hAnsiTheme="minorHAnsi" w:cstheme="minorHAnsi"/>
          <w:b/>
          <w:color w:val="000000" w:themeColor="text1"/>
        </w:rPr>
      </w:pPr>
      <w:r>
        <w:rPr>
          <w:rFonts w:asciiTheme="minorHAnsi" w:hAnsiTheme="minorHAnsi" w:cstheme="minorHAnsi"/>
          <w:b/>
          <w:color w:val="000000" w:themeColor="text1"/>
        </w:rPr>
        <w:t>Presse-</w:t>
      </w:r>
      <w:r w:rsidRPr="00FC65B8">
        <w:rPr>
          <w:rFonts w:asciiTheme="minorHAnsi" w:hAnsiTheme="minorHAnsi" w:cstheme="minorHAnsi"/>
          <w:b/>
          <w:color w:val="000000" w:themeColor="text1"/>
        </w:rPr>
        <w:t>Kontak</w:t>
      </w:r>
      <w:r>
        <w:rPr>
          <w:rFonts w:asciiTheme="minorHAnsi" w:hAnsiTheme="minorHAnsi" w:cstheme="minorHAnsi"/>
          <w:b/>
          <w:color w:val="000000" w:themeColor="text1"/>
        </w:rPr>
        <w:t>te</w:t>
      </w:r>
      <w:r w:rsidRPr="00FC65B8">
        <w:rPr>
          <w:rFonts w:asciiTheme="minorHAnsi" w:hAnsiTheme="minorHAnsi" w:cstheme="minorHAnsi"/>
          <w:b/>
          <w:color w:val="000000" w:themeColor="text1"/>
        </w:rPr>
        <w:t xml:space="preserve"> Neumann:</w:t>
      </w:r>
    </w:p>
    <w:p w14:paraId="347EED0F" w14:textId="77777777" w:rsidR="00ED6797" w:rsidRPr="00AB6634" w:rsidRDefault="00ED6797" w:rsidP="00ED6797">
      <w:pPr>
        <w:pStyle w:val="Contact"/>
        <w:ind w:right="-284"/>
        <w:rPr>
          <w:rFonts w:asciiTheme="minorHAnsi" w:hAnsiTheme="minorHAnsi" w:cstheme="minorHAnsi"/>
          <w:color w:val="000000" w:themeColor="text1"/>
        </w:rPr>
      </w:pPr>
      <w:r w:rsidRPr="00AB6634">
        <w:rPr>
          <w:rFonts w:asciiTheme="minorHAnsi" w:hAnsiTheme="minorHAnsi" w:cstheme="minorHAnsi"/>
          <w:color w:val="000000" w:themeColor="text1"/>
        </w:rPr>
        <w:t>Andreas Sablotny</w:t>
      </w:r>
    </w:p>
    <w:p w14:paraId="045937C3" w14:textId="77777777" w:rsidR="00ED6797" w:rsidRPr="00AB6634" w:rsidRDefault="00ED6797" w:rsidP="00ED6797">
      <w:pPr>
        <w:pStyle w:val="Contact"/>
        <w:ind w:right="-284"/>
        <w:rPr>
          <w:rFonts w:asciiTheme="minorHAnsi" w:hAnsiTheme="minorHAnsi" w:cstheme="minorHAnsi"/>
          <w:color w:val="000000" w:themeColor="text1"/>
        </w:rPr>
      </w:pPr>
      <w:r w:rsidRPr="00AB6634">
        <w:rPr>
          <w:rFonts w:asciiTheme="minorHAnsi" w:hAnsiTheme="minorHAnsi" w:cstheme="minorHAnsi"/>
          <w:color w:val="000000" w:themeColor="text1"/>
        </w:rPr>
        <w:t>andreas.sablotny@neumann.com</w:t>
      </w:r>
    </w:p>
    <w:p w14:paraId="6DBCE91D" w14:textId="77777777" w:rsidR="00ED6797" w:rsidRPr="009B0927" w:rsidRDefault="00ED6797" w:rsidP="00ED6797">
      <w:pPr>
        <w:pStyle w:val="Contact"/>
        <w:ind w:right="-284"/>
        <w:rPr>
          <w:rFonts w:asciiTheme="minorHAnsi" w:hAnsiTheme="minorHAnsi" w:cstheme="minorHAnsi"/>
          <w:color w:val="000000" w:themeColor="text1"/>
        </w:rPr>
      </w:pPr>
      <w:r w:rsidRPr="009B0927">
        <w:rPr>
          <w:rFonts w:asciiTheme="minorHAnsi" w:hAnsiTheme="minorHAnsi" w:cstheme="minorHAnsi"/>
          <w:color w:val="000000" w:themeColor="text1"/>
        </w:rPr>
        <w:t>T +49 (030) 417724-19</w:t>
      </w:r>
    </w:p>
    <w:p w14:paraId="0347DCFF" w14:textId="77777777" w:rsidR="00ED6797" w:rsidRPr="009B0927" w:rsidRDefault="00ED6797" w:rsidP="00ED6797">
      <w:pPr>
        <w:pStyle w:val="Contact"/>
        <w:ind w:right="-284"/>
        <w:rPr>
          <w:rFonts w:asciiTheme="minorHAnsi" w:hAnsiTheme="minorHAnsi" w:cstheme="minorHAnsi"/>
          <w:color w:val="000000" w:themeColor="text1"/>
        </w:rPr>
      </w:pPr>
    </w:p>
    <w:p w14:paraId="76F5E5FF" w14:textId="77777777" w:rsidR="00ED6797" w:rsidRPr="009B0927" w:rsidRDefault="00ED6797" w:rsidP="00ED6797">
      <w:pPr>
        <w:pStyle w:val="Contact"/>
        <w:ind w:right="-284"/>
        <w:rPr>
          <w:rFonts w:asciiTheme="minorHAnsi" w:hAnsiTheme="minorHAnsi" w:cstheme="minorHAnsi"/>
          <w:color w:val="000000" w:themeColor="text1"/>
        </w:rPr>
      </w:pPr>
      <w:r w:rsidRPr="009B0927">
        <w:rPr>
          <w:rFonts w:asciiTheme="minorHAnsi" w:hAnsiTheme="minorHAnsi" w:cstheme="minorHAnsi"/>
          <w:color w:val="000000" w:themeColor="text1"/>
        </w:rPr>
        <w:t>Raphael Tschernuth</w:t>
      </w:r>
    </w:p>
    <w:p w14:paraId="52854CCB" w14:textId="77777777" w:rsidR="00ED6797" w:rsidRPr="009B0927" w:rsidRDefault="00ED6797" w:rsidP="00ED6797">
      <w:pPr>
        <w:pStyle w:val="Contact"/>
        <w:ind w:right="-284"/>
        <w:rPr>
          <w:rFonts w:asciiTheme="minorHAnsi" w:hAnsiTheme="minorHAnsi" w:cstheme="minorHAnsi"/>
          <w:color w:val="000000" w:themeColor="text1"/>
        </w:rPr>
      </w:pPr>
      <w:r w:rsidRPr="009B0927">
        <w:rPr>
          <w:rFonts w:asciiTheme="minorHAnsi" w:hAnsiTheme="minorHAnsi" w:cstheme="minorHAnsi"/>
          <w:color w:val="000000" w:themeColor="text1"/>
        </w:rPr>
        <w:t>raphael.tschernuth@neumann.com</w:t>
      </w:r>
    </w:p>
    <w:p w14:paraId="5EDFDA8A" w14:textId="77777777" w:rsidR="00ED6797" w:rsidRPr="00DF7E1B" w:rsidRDefault="00ED6797" w:rsidP="00ED6797">
      <w:pPr>
        <w:pStyle w:val="Contact"/>
        <w:ind w:right="-284"/>
        <w:rPr>
          <w:rFonts w:asciiTheme="minorHAnsi" w:hAnsiTheme="minorHAnsi" w:cstheme="minorHAnsi"/>
          <w:color w:val="000000" w:themeColor="text1"/>
        </w:rPr>
      </w:pPr>
      <w:r w:rsidRPr="00DF7E1B">
        <w:rPr>
          <w:rFonts w:asciiTheme="minorHAnsi" w:hAnsiTheme="minorHAnsi" w:cstheme="minorHAnsi"/>
          <w:color w:val="000000" w:themeColor="text1"/>
        </w:rPr>
        <w:t>T +49 (030) 417724-67</w:t>
      </w:r>
    </w:p>
    <w:p w14:paraId="173CA61F" w14:textId="77777777" w:rsidR="00ED6797" w:rsidRPr="00BD0F81" w:rsidRDefault="00ED6797" w:rsidP="00BD0F81">
      <w:pPr>
        <w:pStyle w:val="MNewsText"/>
        <w:rPr>
          <w:lang w:val="de-DE"/>
        </w:rPr>
      </w:pPr>
    </w:p>
    <w:p w14:paraId="49499B52" w14:textId="68FBD904" w:rsidR="003C6E51" w:rsidRPr="00754DE9" w:rsidRDefault="003C6E51" w:rsidP="00754DE9">
      <w:pPr>
        <w:pStyle w:val="MNewsText"/>
        <w:rPr>
          <w:i/>
          <w:iCs/>
          <w:lang w:val="de-DE"/>
        </w:rPr>
      </w:pPr>
    </w:p>
    <w:sectPr w:rsidR="003C6E51" w:rsidRPr="00754DE9" w:rsidSect="007B721D">
      <w:headerReference w:type="default" r:id="rId20"/>
      <w:headerReference w:type="first" r:id="rId21"/>
      <w:pgSz w:w="11906" w:h="16838" w:code="9"/>
      <w:pgMar w:top="2756" w:right="1699" w:bottom="1276"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C7D5" w14:textId="77777777" w:rsidR="00532EE3" w:rsidRDefault="00532EE3">
      <w:r>
        <w:separator/>
      </w:r>
    </w:p>
  </w:endnote>
  <w:endnote w:type="continuationSeparator" w:id="0">
    <w:p w14:paraId="42F1CCE3" w14:textId="77777777" w:rsidR="00532EE3" w:rsidRDefault="00532EE3">
      <w:r>
        <w:continuationSeparator/>
      </w:r>
    </w:p>
  </w:endnote>
  <w:endnote w:type="continuationNotice" w:id="1">
    <w:p w14:paraId="36B39D94" w14:textId="77777777" w:rsidR="00532EE3" w:rsidRDefault="00532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cklin Sans">
    <w:altName w:val="Calibri"/>
    <w:panose1 w:val="020B0604020202020204"/>
    <w:charset w:val="4D"/>
    <w:family w:val="swiss"/>
    <w:notTrueType/>
    <w:pitch w:val="variable"/>
    <w:sig w:usb0="A000006F" w:usb1="00000011" w:usb2="00000000" w:usb3="00000000" w:csb0="00000093" w:csb1="00000000"/>
  </w:font>
  <w:font w:name="Sauna Pro Bold It">
    <w:panose1 w:val="020B0604020202020204"/>
    <w:charset w:val="00"/>
    <w:family w:val="auto"/>
    <w:notTrueType/>
    <w:pitch w:val="variable"/>
    <w:sig w:usb0="800000AF" w:usb1="5000204A" w:usb2="00000000" w:usb3="00000000" w:csb0="0000009F" w:csb1="00000000"/>
  </w:font>
  <w:font w:name="TisaSansOT">
    <w:panose1 w:val="020B0604020202020204"/>
    <w:charset w:val="4D"/>
    <w:family w:val="swiss"/>
    <w:pitch w:val="variable"/>
    <w:sig w:usb0="800000EF" w:usb1="4000207B" w:usb2="00000008"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nnheiser Office">
    <w:panose1 w:val="020B0504020101010102"/>
    <w:charset w:val="00"/>
    <w:family w:val="swiss"/>
    <w:pitch w:val="variable"/>
    <w:sig w:usb0="A00000AF" w:usb1="500020DB" w:usb2="00000000" w:usb3="00000000" w:csb0="00000093" w:csb1="00000000"/>
  </w:font>
  <w:font w:name="Avenir Next Condensed Regular">
    <w:altName w:val="Calibri"/>
    <w:panose1 w:val="020B0506020202020204"/>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UnitPro-Regular">
    <w:altName w:val="Arial"/>
    <w:panose1 w:val="020B0604020202020204"/>
    <w:charset w:val="00"/>
    <w:family w:val="modern"/>
    <w:notTrueType/>
    <w:pitch w:val="variable"/>
    <w:sig w:usb0="A00000AF" w:usb1="4000206A"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08C8" w14:textId="77777777" w:rsidR="00532EE3" w:rsidRDefault="00532EE3">
      <w:r>
        <w:separator/>
      </w:r>
    </w:p>
  </w:footnote>
  <w:footnote w:type="continuationSeparator" w:id="0">
    <w:p w14:paraId="655489FB" w14:textId="77777777" w:rsidR="00532EE3" w:rsidRDefault="00532EE3">
      <w:r>
        <w:continuationSeparator/>
      </w:r>
    </w:p>
  </w:footnote>
  <w:footnote w:type="continuationNotice" w:id="1">
    <w:p w14:paraId="2B5A8F4A" w14:textId="77777777" w:rsidR="00532EE3" w:rsidRDefault="00532E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FB11" w14:textId="77777777" w:rsidR="0033721E" w:rsidRDefault="00390F26" w:rsidP="0033721E">
    <w:pPr>
      <w:rPr>
        <w:rFonts w:ascii="UnitPro-Regular" w:hAnsi="UnitPro-Regular"/>
      </w:rPr>
    </w:pPr>
    <w:r w:rsidRPr="00B62F40">
      <w:rPr>
        <w:rFonts w:ascii="UnitPro-Regular" w:hAnsi="UnitPro-Regular"/>
        <w:caps/>
        <w:noProof/>
        <w:color w:val="ED7D31" w:themeColor="accent2"/>
      </w:rPr>
      <w:drawing>
        <wp:anchor distT="0" distB="0" distL="114300" distR="114300" simplePos="0" relativeHeight="251658241" behindDoc="0" locked="1" layoutInCell="1" allowOverlap="1" wp14:anchorId="27BFC943" wp14:editId="0398E656">
          <wp:simplePos x="0" y="0"/>
          <wp:positionH relativeFrom="page">
            <wp:posOffset>683895</wp:posOffset>
          </wp:positionH>
          <wp:positionV relativeFrom="page">
            <wp:posOffset>396240</wp:posOffset>
          </wp:positionV>
          <wp:extent cx="3153600" cy="694800"/>
          <wp:effectExtent l="0" t="0" r="0" b="0"/>
          <wp:wrapNone/>
          <wp:docPr id="17"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A6A4F" w14:textId="77777777" w:rsidR="0033721E" w:rsidRDefault="0033721E" w:rsidP="0033721E">
    <w:pPr>
      <w:rPr>
        <w:rFonts w:ascii="UnitPro-Regular" w:hAnsi="UnitPro-Regular"/>
      </w:rPr>
    </w:pPr>
  </w:p>
  <w:p w14:paraId="523D15D7" w14:textId="77777777" w:rsidR="0033721E" w:rsidRDefault="0033721E" w:rsidP="0033721E">
    <w:pPr>
      <w:rPr>
        <w:rFonts w:ascii="UnitPro-Regular" w:hAnsi="UnitPro-Regular"/>
      </w:rPr>
    </w:pPr>
  </w:p>
  <w:p w14:paraId="0C7BBB57" w14:textId="77777777" w:rsidR="0033721E" w:rsidRDefault="0033721E" w:rsidP="0033721E">
    <w:pPr>
      <w:rPr>
        <w:rFonts w:ascii="UnitPro-Regular" w:hAnsi="UnitPro-Regular"/>
      </w:rPr>
    </w:pPr>
  </w:p>
  <w:p w14:paraId="01CEB11B" w14:textId="77777777" w:rsidR="0033721E" w:rsidRPr="00B62F40" w:rsidRDefault="0033721E" w:rsidP="0033721E">
    <w:pPr>
      <w:rPr>
        <w:rFonts w:ascii="UnitPro-Regular" w:hAnsi="UnitPro-Regula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F97D" w14:textId="791D2482" w:rsidR="00386C89" w:rsidRPr="00F15E46" w:rsidRDefault="00ED6797" w:rsidP="00386C89">
    <w:pPr>
      <w:pStyle w:val="MNewsHeader"/>
    </w:pPr>
    <w:r>
      <w:t>Pressemitteilung</w:t>
    </w:r>
    <w:r w:rsidR="00386C89" w:rsidRPr="00F15E46">
      <w:t xml:space="preserve"> </w:t>
    </w:r>
    <w:r>
      <w:t>6</w:t>
    </w:r>
    <w:r w:rsidR="00386C89">
      <w:t>/</w:t>
    </w:r>
    <w:r w:rsidR="00386C89" w:rsidRPr="00F15E46">
      <w:t>202</w:t>
    </w:r>
    <w:r w:rsidR="00AE27C6">
      <w:t>3</w:t>
    </w:r>
  </w:p>
  <w:p w14:paraId="3AD47960" w14:textId="77777777" w:rsidR="0033721E" w:rsidRPr="00340AE4" w:rsidRDefault="00390F26" w:rsidP="0033721E">
    <w:pPr>
      <w:ind w:right="-852"/>
      <w:rPr>
        <w:rFonts w:ascii="Arial" w:hAnsi="Arial" w:cs="Arial"/>
        <w:color w:val="ED7D31" w:themeColor="accent2"/>
        <w:lang w:val="en-US"/>
      </w:rPr>
    </w:pPr>
    <w:r w:rsidRPr="00340AE4">
      <w:rPr>
        <w:rFonts w:ascii="Arial" w:hAnsi="Arial" w:cs="Arial"/>
        <w:caps/>
        <w:noProof/>
        <w:color w:val="ED7D31" w:themeColor="accent2"/>
      </w:rPr>
      <w:drawing>
        <wp:anchor distT="0" distB="0" distL="114300" distR="114300" simplePos="0" relativeHeight="251658240" behindDoc="0" locked="1" layoutInCell="1" allowOverlap="1" wp14:anchorId="1BC9204D" wp14:editId="0DE8E026">
          <wp:simplePos x="0" y="0"/>
          <wp:positionH relativeFrom="page">
            <wp:posOffset>683895</wp:posOffset>
          </wp:positionH>
          <wp:positionV relativeFrom="page">
            <wp:posOffset>396240</wp:posOffset>
          </wp:positionV>
          <wp:extent cx="3153600" cy="694800"/>
          <wp:effectExtent l="0" t="0" r="0" b="0"/>
          <wp:wrapNone/>
          <wp:docPr id="20"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118FE" w14:textId="77777777" w:rsidR="0033721E" w:rsidRDefault="0033721E">
    <w:pPr>
      <w:rPr>
        <w:lang w:val="en-US"/>
      </w:rPr>
    </w:pPr>
  </w:p>
  <w:p w14:paraId="3E2E7177" w14:textId="77777777" w:rsidR="00ED6797" w:rsidRPr="009C6F36" w:rsidRDefault="00ED6797">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00B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9471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FE05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1649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62B1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D43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5840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EAC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CA7D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A82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31B9D"/>
    <w:multiLevelType w:val="hybridMultilevel"/>
    <w:tmpl w:val="093A6A96"/>
    <w:lvl w:ilvl="0" w:tplc="282EBA28">
      <w:numFmt w:val="bullet"/>
      <w:lvlText w:val="-"/>
      <w:lvlJc w:val="left"/>
      <w:pPr>
        <w:ind w:left="360" w:hanging="360"/>
      </w:pPr>
      <w:rPr>
        <w:rFonts w:ascii="Macklin Sans" w:eastAsia="Sauna Pro Bold It" w:hAnsi="Macklin Sans" w:cs="TisaSansO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BF57E8"/>
    <w:multiLevelType w:val="hybridMultilevel"/>
    <w:tmpl w:val="98E074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DE180E"/>
    <w:multiLevelType w:val="hybridMultilevel"/>
    <w:tmpl w:val="EAD81268"/>
    <w:lvl w:ilvl="0" w:tplc="219E2A06">
      <w:start w:val="1"/>
      <w:numFmt w:val="bullet"/>
      <w:lvlText w:val=""/>
      <w:lvlJc w:val="left"/>
      <w:pPr>
        <w:ind w:left="720" w:hanging="360"/>
      </w:pPr>
      <w:rPr>
        <w:rFonts w:ascii="Symbol" w:hAnsi="Symbol" w:hint="default"/>
        <w:color w:val="ED7D31" w:themeColor="accent2"/>
        <w:u w:color="000000" w:themeColor="text1"/>
      </w:rPr>
    </w:lvl>
    <w:lvl w:ilvl="1" w:tplc="04070003">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13" w15:restartNumberingAfterBreak="0">
    <w:nsid w:val="39CC0BA1"/>
    <w:multiLevelType w:val="multilevel"/>
    <w:tmpl w:val="8B72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8649DE"/>
    <w:multiLevelType w:val="hybridMultilevel"/>
    <w:tmpl w:val="DC0A2016"/>
    <w:lvl w:ilvl="0" w:tplc="500C4984">
      <w:numFmt w:val="bullet"/>
      <w:lvlText w:val="-"/>
      <w:lvlJc w:val="left"/>
      <w:pPr>
        <w:ind w:left="360" w:hanging="360"/>
      </w:pPr>
      <w:rPr>
        <w:rFonts w:ascii="Macklin Sans" w:eastAsia="Sauna Pro Bold It" w:hAnsi="Macklin Sans" w:cs="TisaSansO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823338C"/>
    <w:multiLevelType w:val="hybridMultilevel"/>
    <w:tmpl w:val="62CC872A"/>
    <w:lvl w:ilvl="0" w:tplc="219E2A06">
      <w:start w:val="1"/>
      <w:numFmt w:val="bullet"/>
      <w:lvlText w:val=""/>
      <w:lvlJc w:val="left"/>
      <w:pPr>
        <w:ind w:left="720" w:hanging="360"/>
      </w:pPr>
      <w:rPr>
        <w:rFonts w:ascii="Symbol" w:hAnsi="Symbol" w:hint="default"/>
        <w:color w:val="ED7D31" w:themeColor="accent2"/>
        <w:u w:color="000000" w:themeColor="text1"/>
      </w:rPr>
    </w:lvl>
    <w:lvl w:ilvl="1" w:tplc="04070003">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16" w15:restartNumberingAfterBreak="0">
    <w:nsid w:val="55A0156F"/>
    <w:multiLevelType w:val="hybridMultilevel"/>
    <w:tmpl w:val="037E6AE2"/>
    <w:lvl w:ilvl="0" w:tplc="282EBA28">
      <w:numFmt w:val="bullet"/>
      <w:lvlText w:val="-"/>
      <w:lvlJc w:val="left"/>
      <w:pPr>
        <w:ind w:left="360" w:hanging="360"/>
      </w:pPr>
      <w:rPr>
        <w:rFonts w:ascii="Macklin Sans" w:eastAsia="Sauna Pro Bold It" w:hAnsi="Macklin Sans" w:cs="TisaSansO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5B53640"/>
    <w:multiLevelType w:val="hybridMultilevel"/>
    <w:tmpl w:val="00342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A83117"/>
    <w:multiLevelType w:val="multilevel"/>
    <w:tmpl w:val="04070023"/>
    <w:lvl w:ilvl="0">
      <w:start w:val="1"/>
      <w:numFmt w:val="upperRoman"/>
      <w:pStyle w:val="Heading1"/>
      <w:lvlText w:val="Artikel %1."/>
      <w:lvlJc w:val="left"/>
      <w:pPr>
        <w:ind w:left="0" w:firstLine="0"/>
      </w:pPr>
    </w:lvl>
    <w:lvl w:ilvl="1">
      <w:start w:val="1"/>
      <w:numFmt w:val="decimalZero"/>
      <w:pStyle w:val="Heading2"/>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F2D0A4E"/>
    <w:multiLevelType w:val="hybridMultilevel"/>
    <w:tmpl w:val="EFE23CD0"/>
    <w:lvl w:ilvl="0" w:tplc="7E0879B6">
      <w:start w:val="1"/>
      <w:numFmt w:val="bullet"/>
      <w:lvlText w:val="•"/>
      <w:lvlJc w:val="left"/>
      <w:pPr>
        <w:tabs>
          <w:tab w:val="num" w:pos="720"/>
        </w:tabs>
        <w:ind w:left="720" w:hanging="360"/>
      </w:pPr>
      <w:rPr>
        <w:rFonts w:ascii="Arial" w:hAnsi="Arial" w:hint="default"/>
      </w:rPr>
    </w:lvl>
    <w:lvl w:ilvl="1" w:tplc="C706A7C0">
      <w:start w:val="1"/>
      <w:numFmt w:val="bullet"/>
      <w:lvlText w:val="•"/>
      <w:lvlJc w:val="left"/>
      <w:pPr>
        <w:tabs>
          <w:tab w:val="num" w:pos="1440"/>
        </w:tabs>
        <w:ind w:left="1440" w:hanging="360"/>
      </w:pPr>
      <w:rPr>
        <w:rFonts w:ascii="Arial" w:hAnsi="Arial" w:hint="default"/>
      </w:rPr>
    </w:lvl>
    <w:lvl w:ilvl="2" w:tplc="E4AE781C">
      <w:numFmt w:val="bullet"/>
      <w:lvlText w:val="•"/>
      <w:lvlJc w:val="left"/>
      <w:pPr>
        <w:tabs>
          <w:tab w:val="num" w:pos="2160"/>
        </w:tabs>
        <w:ind w:left="2160" w:hanging="360"/>
      </w:pPr>
      <w:rPr>
        <w:rFonts w:ascii="Arial" w:hAnsi="Arial" w:hint="default"/>
      </w:rPr>
    </w:lvl>
    <w:lvl w:ilvl="3" w:tplc="505089C4" w:tentative="1">
      <w:start w:val="1"/>
      <w:numFmt w:val="bullet"/>
      <w:lvlText w:val="•"/>
      <w:lvlJc w:val="left"/>
      <w:pPr>
        <w:tabs>
          <w:tab w:val="num" w:pos="2880"/>
        </w:tabs>
        <w:ind w:left="2880" w:hanging="360"/>
      </w:pPr>
      <w:rPr>
        <w:rFonts w:ascii="Arial" w:hAnsi="Arial" w:hint="default"/>
      </w:rPr>
    </w:lvl>
    <w:lvl w:ilvl="4" w:tplc="90348720" w:tentative="1">
      <w:start w:val="1"/>
      <w:numFmt w:val="bullet"/>
      <w:lvlText w:val="•"/>
      <w:lvlJc w:val="left"/>
      <w:pPr>
        <w:tabs>
          <w:tab w:val="num" w:pos="3600"/>
        </w:tabs>
        <w:ind w:left="3600" w:hanging="360"/>
      </w:pPr>
      <w:rPr>
        <w:rFonts w:ascii="Arial" w:hAnsi="Arial" w:hint="default"/>
      </w:rPr>
    </w:lvl>
    <w:lvl w:ilvl="5" w:tplc="59B29E2A" w:tentative="1">
      <w:start w:val="1"/>
      <w:numFmt w:val="bullet"/>
      <w:lvlText w:val="•"/>
      <w:lvlJc w:val="left"/>
      <w:pPr>
        <w:tabs>
          <w:tab w:val="num" w:pos="4320"/>
        </w:tabs>
        <w:ind w:left="4320" w:hanging="360"/>
      </w:pPr>
      <w:rPr>
        <w:rFonts w:ascii="Arial" w:hAnsi="Arial" w:hint="default"/>
      </w:rPr>
    </w:lvl>
    <w:lvl w:ilvl="6" w:tplc="2500B8CA" w:tentative="1">
      <w:start w:val="1"/>
      <w:numFmt w:val="bullet"/>
      <w:lvlText w:val="•"/>
      <w:lvlJc w:val="left"/>
      <w:pPr>
        <w:tabs>
          <w:tab w:val="num" w:pos="5040"/>
        </w:tabs>
        <w:ind w:left="5040" w:hanging="360"/>
      </w:pPr>
      <w:rPr>
        <w:rFonts w:ascii="Arial" w:hAnsi="Arial" w:hint="default"/>
      </w:rPr>
    </w:lvl>
    <w:lvl w:ilvl="7" w:tplc="959AAC06" w:tentative="1">
      <w:start w:val="1"/>
      <w:numFmt w:val="bullet"/>
      <w:lvlText w:val="•"/>
      <w:lvlJc w:val="left"/>
      <w:pPr>
        <w:tabs>
          <w:tab w:val="num" w:pos="5760"/>
        </w:tabs>
        <w:ind w:left="5760" w:hanging="360"/>
      </w:pPr>
      <w:rPr>
        <w:rFonts w:ascii="Arial" w:hAnsi="Arial" w:hint="default"/>
      </w:rPr>
    </w:lvl>
    <w:lvl w:ilvl="8" w:tplc="0F663B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AB7A9A"/>
    <w:multiLevelType w:val="hybridMultilevel"/>
    <w:tmpl w:val="5DDAF774"/>
    <w:lvl w:ilvl="0" w:tplc="AE6CFBC2">
      <w:start w:val="1"/>
      <w:numFmt w:val="bullet"/>
      <w:lvlText w:val=""/>
      <w:lvlJc w:val="left"/>
      <w:pPr>
        <w:ind w:left="717" w:hanging="360"/>
      </w:pPr>
      <w:rPr>
        <w:rFonts w:ascii="Symbol" w:hAnsi="Symbol" w:hint="default"/>
        <w:color w:val="4472C4" w:themeColor="accent1"/>
        <w:u w:color="4472C4" w:themeColor="accent1"/>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1" w15:restartNumberingAfterBreak="0">
    <w:nsid w:val="6D7145CF"/>
    <w:multiLevelType w:val="hybridMultilevel"/>
    <w:tmpl w:val="B866D0E8"/>
    <w:lvl w:ilvl="0" w:tplc="500C4984">
      <w:numFmt w:val="bullet"/>
      <w:lvlText w:val="-"/>
      <w:lvlJc w:val="left"/>
      <w:pPr>
        <w:ind w:left="360" w:hanging="360"/>
      </w:pPr>
      <w:rPr>
        <w:rFonts w:ascii="Macklin Sans" w:eastAsia="Sauna Pro Bold It" w:hAnsi="Macklin Sans" w:cs="TisaSansOT"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FE32176"/>
    <w:multiLevelType w:val="hybridMultilevel"/>
    <w:tmpl w:val="DABCE32C"/>
    <w:lvl w:ilvl="0" w:tplc="9CD87EFA">
      <w:start w:val="1"/>
      <w:numFmt w:val="bullet"/>
      <w:lvlText w:val=""/>
      <w:lvlJc w:val="left"/>
      <w:pPr>
        <w:ind w:left="720" w:hanging="360"/>
      </w:pPr>
      <w:rPr>
        <w:rFonts w:ascii="Symbol" w:hAnsi="Symbol" w:hint="default"/>
        <w:color w:val="4472C4" w:themeColor="accent1"/>
        <w:u w:color="4472C4" w:themeColor="accent1"/>
      </w:rPr>
    </w:lvl>
    <w:lvl w:ilvl="1" w:tplc="04070003">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23" w15:restartNumberingAfterBreak="0">
    <w:nsid w:val="73056138"/>
    <w:multiLevelType w:val="hybridMultilevel"/>
    <w:tmpl w:val="D7822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F8D2998"/>
    <w:multiLevelType w:val="hybridMultilevel"/>
    <w:tmpl w:val="D7AEDBA4"/>
    <w:lvl w:ilvl="0" w:tplc="30DE1662">
      <w:start w:val="1"/>
      <w:numFmt w:val="bullet"/>
      <w:pStyle w:val="MNewsAufz"/>
      <w:lvlText w:val=""/>
      <w:lvlJc w:val="left"/>
      <w:pPr>
        <w:ind w:left="1077" w:hanging="360"/>
      </w:pPr>
      <w:rPr>
        <w:rFonts w:ascii="Symbol" w:hAnsi="Symbol" w:hint="default"/>
        <w:color w:val="ED7D31" w:themeColor="accent2"/>
        <w:u w:color="000000" w:themeColor="text1"/>
      </w:rPr>
    </w:lvl>
    <w:lvl w:ilvl="1" w:tplc="04070003">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16cid:durableId="368068310">
    <w:abstractNumId w:val="20"/>
  </w:num>
  <w:num w:numId="2" w16cid:durableId="411045106">
    <w:abstractNumId w:val="20"/>
  </w:num>
  <w:num w:numId="3" w16cid:durableId="69234020">
    <w:abstractNumId w:val="0"/>
  </w:num>
  <w:num w:numId="4" w16cid:durableId="1303734103">
    <w:abstractNumId w:val="1"/>
  </w:num>
  <w:num w:numId="5" w16cid:durableId="1297417564">
    <w:abstractNumId w:val="2"/>
  </w:num>
  <w:num w:numId="6" w16cid:durableId="1884707157">
    <w:abstractNumId w:val="3"/>
  </w:num>
  <w:num w:numId="7" w16cid:durableId="587153599">
    <w:abstractNumId w:val="8"/>
  </w:num>
  <w:num w:numId="8" w16cid:durableId="158352679">
    <w:abstractNumId w:val="4"/>
  </w:num>
  <w:num w:numId="9" w16cid:durableId="911160195">
    <w:abstractNumId w:val="5"/>
  </w:num>
  <w:num w:numId="10" w16cid:durableId="1019815841">
    <w:abstractNumId w:val="6"/>
  </w:num>
  <w:num w:numId="11" w16cid:durableId="1846171235">
    <w:abstractNumId w:val="7"/>
  </w:num>
  <w:num w:numId="12" w16cid:durableId="1604606688">
    <w:abstractNumId w:val="9"/>
  </w:num>
  <w:num w:numId="13" w16cid:durableId="509874348">
    <w:abstractNumId w:val="22"/>
  </w:num>
  <w:num w:numId="14" w16cid:durableId="385229710">
    <w:abstractNumId w:val="12"/>
  </w:num>
  <w:num w:numId="15" w16cid:durableId="30568992">
    <w:abstractNumId w:val="15"/>
  </w:num>
  <w:num w:numId="16" w16cid:durableId="817769567">
    <w:abstractNumId w:val="24"/>
  </w:num>
  <w:num w:numId="17" w16cid:durableId="1289122623">
    <w:abstractNumId w:val="16"/>
  </w:num>
  <w:num w:numId="18" w16cid:durableId="724837521">
    <w:abstractNumId w:val="14"/>
  </w:num>
  <w:num w:numId="19" w16cid:durableId="817303613">
    <w:abstractNumId w:val="21"/>
  </w:num>
  <w:num w:numId="20" w16cid:durableId="1198003657">
    <w:abstractNumId w:val="10"/>
  </w:num>
  <w:num w:numId="21" w16cid:durableId="519785052">
    <w:abstractNumId w:val="18"/>
  </w:num>
  <w:num w:numId="22" w16cid:durableId="1546060371">
    <w:abstractNumId w:val="19"/>
  </w:num>
  <w:num w:numId="23" w16cid:durableId="147749316">
    <w:abstractNumId w:val="13"/>
  </w:num>
  <w:num w:numId="24" w16cid:durableId="1282613753">
    <w:abstractNumId w:val="23"/>
  </w:num>
  <w:num w:numId="25" w16cid:durableId="1009990516">
    <w:abstractNumId w:val="11"/>
  </w:num>
  <w:num w:numId="26" w16cid:durableId="9661566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AE"/>
    <w:rsid w:val="00004B8A"/>
    <w:rsid w:val="00005C6E"/>
    <w:rsid w:val="00011BAD"/>
    <w:rsid w:val="00013C7E"/>
    <w:rsid w:val="00017E6C"/>
    <w:rsid w:val="00020C25"/>
    <w:rsid w:val="00021CA3"/>
    <w:rsid w:val="0002735D"/>
    <w:rsid w:val="000320C0"/>
    <w:rsid w:val="000324FB"/>
    <w:rsid w:val="00033268"/>
    <w:rsid w:val="0003498C"/>
    <w:rsid w:val="00035F4A"/>
    <w:rsid w:val="00036B29"/>
    <w:rsid w:val="00041686"/>
    <w:rsid w:val="00041BC4"/>
    <w:rsid w:val="000431A6"/>
    <w:rsid w:val="00043BEC"/>
    <w:rsid w:val="0004616E"/>
    <w:rsid w:val="000465A3"/>
    <w:rsid w:val="000478E4"/>
    <w:rsid w:val="00052F39"/>
    <w:rsid w:val="00055FF5"/>
    <w:rsid w:val="00057B66"/>
    <w:rsid w:val="00057C14"/>
    <w:rsid w:val="00063B8D"/>
    <w:rsid w:val="00063DC4"/>
    <w:rsid w:val="00064F44"/>
    <w:rsid w:val="000715B6"/>
    <w:rsid w:val="00071B6C"/>
    <w:rsid w:val="000720A4"/>
    <w:rsid w:val="00073400"/>
    <w:rsid w:val="00075DFE"/>
    <w:rsid w:val="00080956"/>
    <w:rsid w:val="00081FFC"/>
    <w:rsid w:val="0008206B"/>
    <w:rsid w:val="000844BC"/>
    <w:rsid w:val="00090B62"/>
    <w:rsid w:val="00091715"/>
    <w:rsid w:val="0009203A"/>
    <w:rsid w:val="00094D0F"/>
    <w:rsid w:val="00097AAB"/>
    <w:rsid w:val="000A15BF"/>
    <w:rsid w:val="000A496F"/>
    <w:rsid w:val="000A5707"/>
    <w:rsid w:val="000A68B0"/>
    <w:rsid w:val="000A7DBA"/>
    <w:rsid w:val="000B0E73"/>
    <w:rsid w:val="000B24DB"/>
    <w:rsid w:val="000B2AD2"/>
    <w:rsid w:val="000B78D0"/>
    <w:rsid w:val="000C759A"/>
    <w:rsid w:val="000C77B5"/>
    <w:rsid w:val="000D2651"/>
    <w:rsid w:val="000E04B0"/>
    <w:rsid w:val="000E1DA6"/>
    <w:rsid w:val="000E3993"/>
    <w:rsid w:val="000E5231"/>
    <w:rsid w:val="000F2588"/>
    <w:rsid w:val="000F5D04"/>
    <w:rsid w:val="000F643C"/>
    <w:rsid w:val="00100B70"/>
    <w:rsid w:val="00101192"/>
    <w:rsid w:val="00111AAF"/>
    <w:rsid w:val="0011518E"/>
    <w:rsid w:val="001158B5"/>
    <w:rsid w:val="0011726E"/>
    <w:rsid w:val="001239C7"/>
    <w:rsid w:val="00125B8B"/>
    <w:rsid w:val="00131F8A"/>
    <w:rsid w:val="0014041F"/>
    <w:rsid w:val="00143B50"/>
    <w:rsid w:val="00144332"/>
    <w:rsid w:val="00145814"/>
    <w:rsid w:val="0015741E"/>
    <w:rsid w:val="00157EB9"/>
    <w:rsid w:val="00160220"/>
    <w:rsid w:val="00161649"/>
    <w:rsid w:val="001620BA"/>
    <w:rsid w:val="001638B7"/>
    <w:rsid w:val="0016432C"/>
    <w:rsid w:val="001652D9"/>
    <w:rsid w:val="001725AB"/>
    <w:rsid w:val="00172A4C"/>
    <w:rsid w:val="00175608"/>
    <w:rsid w:val="001758DF"/>
    <w:rsid w:val="00176528"/>
    <w:rsid w:val="001813B5"/>
    <w:rsid w:val="001813DC"/>
    <w:rsid w:val="00183A37"/>
    <w:rsid w:val="001922CA"/>
    <w:rsid w:val="00192D81"/>
    <w:rsid w:val="00193FE6"/>
    <w:rsid w:val="00194826"/>
    <w:rsid w:val="00196288"/>
    <w:rsid w:val="00197A24"/>
    <w:rsid w:val="001A073D"/>
    <w:rsid w:val="001A334C"/>
    <w:rsid w:val="001A79F5"/>
    <w:rsid w:val="001B12F6"/>
    <w:rsid w:val="001B137A"/>
    <w:rsid w:val="001B17EB"/>
    <w:rsid w:val="001B2030"/>
    <w:rsid w:val="001B46A3"/>
    <w:rsid w:val="001B55B1"/>
    <w:rsid w:val="001C3272"/>
    <w:rsid w:val="001C4EDF"/>
    <w:rsid w:val="001C5545"/>
    <w:rsid w:val="001C7251"/>
    <w:rsid w:val="001D43CA"/>
    <w:rsid w:val="001D4414"/>
    <w:rsid w:val="001D49BF"/>
    <w:rsid w:val="001D5EA4"/>
    <w:rsid w:val="001D6265"/>
    <w:rsid w:val="001D6865"/>
    <w:rsid w:val="001E03EA"/>
    <w:rsid w:val="001E698A"/>
    <w:rsid w:val="001E6ED9"/>
    <w:rsid w:val="001E6F96"/>
    <w:rsid w:val="001F0EFC"/>
    <w:rsid w:val="001F590C"/>
    <w:rsid w:val="001F63A4"/>
    <w:rsid w:val="001F6C76"/>
    <w:rsid w:val="00202257"/>
    <w:rsid w:val="00203165"/>
    <w:rsid w:val="00210569"/>
    <w:rsid w:val="00214306"/>
    <w:rsid w:val="00214ABC"/>
    <w:rsid w:val="00221CE2"/>
    <w:rsid w:val="00221DD9"/>
    <w:rsid w:val="002221B1"/>
    <w:rsid w:val="002225D2"/>
    <w:rsid w:val="00224746"/>
    <w:rsid w:val="002303D8"/>
    <w:rsid w:val="0023054A"/>
    <w:rsid w:val="00230C42"/>
    <w:rsid w:val="00232C5E"/>
    <w:rsid w:val="00235DCC"/>
    <w:rsid w:val="00241607"/>
    <w:rsid w:val="00241D3F"/>
    <w:rsid w:val="00252DDD"/>
    <w:rsid w:val="00253BEB"/>
    <w:rsid w:val="0026338B"/>
    <w:rsid w:val="0026388E"/>
    <w:rsid w:val="00263F66"/>
    <w:rsid w:val="00270FE1"/>
    <w:rsid w:val="00272632"/>
    <w:rsid w:val="00274315"/>
    <w:rsid w:val="0027433D"/>
    <w:rsid w:val="0027647A"/>
    <w:rsid w:val="00277F83"/>
    <w:rsid w:val="0028013C"/>
    <w:rsid w:val="0028213C"/>
    <w:rsid w:val="00283F96"/>
    <w:rsid w:val="00284383"/>
    <w:rsid w:val="00285EC2"/>
    <w:rsid w:val="00293EEC"/>
    <w:rsid w:val="00294AF8"/>
    <w:rsid w:val="00294B98"/>
    <w:rsid w:val="002952B9"/>
    <w:rsid w:val="002975BE"/>
    <w:rsid w:val="002978E6"/>
    <w:rsid w:val="002A1D35"/>
    <w:rsid w:val="002A2D4C"/>
    <w:rsid w:val="002A371B"/>
    <w:rsid w:val="002A4BC1"/>
    <w:rsid w:val="002A513B"/>
    <w:rsid w:val="002A6FF7"/>
    <w:rsid w:val="002A7201"/>
    <w:rsid w:val="002A7A3F"/>
    <w:rsid w:val="002B039E"/>
    <w:rsid w:val="002B3B5E"/>
    <w:rsid w:val="002B42E3"/>
    <w:rsid w:val="002B6E76"/>
    <w:rsid w:val="002C0241"/>
    <w:rsid w:val="002D261A"/>
    <w:rsid w:val="002D4229"/>
    <w:rsid w:val="002D4345"/>
    <w:rsid w:val="002E02E2"/>
    <w:rsid w:val="002E11B1"/>
    <w:rsid w:val="002E3794"/>
    <w:rsid w:val="002E4BD8"/>
    <w:rsid w:val="002F027A"/>
    <w:rsid w:val="002F22EE"/>
    <w:rsid w:val="002F57D9"/>
    <w:rsid w:val="00305768"/>
    <w:rsid w:val="00311F3B"/>
    <w:rsid w:val="00313617"/>
    <w:rsid w:val="00313F3D"/>
    <w:rsid w:val="003163A1"/>
    <w:rsid w:val="003212D3"/>
    <w:rsid w:val="00324460"/>
    <w:rsid w:val="00326BC3"/>
    <w:rsid w:val="0032749E"/>
    <w:rsid w:val="003278D1"/>
    <w:rsid w:val="00327A9E"/>
    <w:rsid w:val="00331AF7"/>
    <w:rsid w:val="003339AD"/>
    <w:rsid w:val="00333D64"/>
    <w:rsid w:val="0033721E"/>
    <w:rsid w:val="00342B93"/>
    <w:rsid w:val="00346FB7"/>
    <w:rsid w:val="0035445F"/>
    <w:rsid w:val="003550DC"/>
    <w:rsid w:val="0035516A"/>
    <w:rsid w:val="00355969"/>
    <w:rsid w:val="00361C64"/>
    <w:rsid w:val="0036338E"/>
    <w:rsid w:val="00363FD2"/>
    <w:rsid w:val="0036580D"/>
    <w:rsid w:val="00366DD9"/>
    <w:rsid w:val="00367149"/>
    <w:rsid w:val="003678AE"/>
    <w:rsid w:val="00367FFD"/>
    <w:rsid w:val="0037170D"/>
    <w:rsid w:val="003741F2"/>
    <w:rsid w:val="00376BDA"/>
    <w:rsid w:val="003774B8"/>
    <w:rsid w:val="00382343"/>
    <w:rsid w:val="00386C89"/>
    <w:rsid w:val="00390F26"/>
    <w:rsid w:val="00391EDE"/>
    <w:rsid w:val="00397021"/>
    <w:rsid w:val="00397110"/>
    <w:rsid w:val="003A0135"/>
    <w:rsid w:val="003A0923"/>
    <w:rsid w:val="003A2CEB"/>
    <w:rsid w:val="003A567F"/>
    <w:rsid w:val="003B3786"/>
    <w:rsid w:val="003B46B2"/>
    <w:rsid w:val="003B575D"/>
    <w:rsid w:val="003C0B15"/>
    <w:rsid w:val="003C2367"/>
    <w:rsid w:val="003C6E51"/>
    <w:rsid w:val="003C73ED"/>
    <w:rsid w:val="003D07A8"/>
    <w:rsid w:val="003D390F"/>
    <w:rsid w:val="003D4785"/>
    <w:rsid w:val="003D4BF5"/>
    <w:rsid w:val="003D554D"/>
    <w:rsid w:val="003D644A"/>
    <w:rsid w:val="003D6E23"/>
    <w:rsid w:val="003E1D5E"/>
    <w:rsid w:val="003E3DA2"/>
    <w:rsid w:val="003E4EE3"/>
    <w:rsid w:val="003E6F8B"/>
    <w:rsid w:val="003F07D8"/>
    <w:rsid w:val="003F1DB2"/>
    <w:rsid w:val="003F1EB9"/>
    <w:rsid w:val="003F7F26"/>
    <w:rsid w:val="0040383C"/>
    <w:rsid w:val="004128FB"/>
    <w:rsid w:val="004144D3"/>
    <w:rsid w:val="0041463B"/>
    <w:rsid w:val="00415002"/>
    <w:rsid w:val="00415579"/>
    <w:rsid w:val="0041707B"/>
    <w:rsid w:val="004208DB"/>
    <w:rsid w:val="00422E4C"/>
    <w:rsid w:val="00425673"/>
    <w:rsid w:val="00427168"/>
    <w:rsid w:val="00430B5B"/>
    <w:rsid w:val="00432029"/>
    <w:rsid w:val="00432813"/>
    <w:rsid w:val="004359BD"/>
    <w:rsid w:val="004377F9"/>
    <w:rsid w:val="0045482A"/>
    <w:rsid w:val="00457CE3"/>
    <w:rsid w:val="004601B7"/>
    <w:rsid w:val="00460A63"/>
    <w:rsid w:val="00466A89"/>
    <w:rsid w:val="004679B8"/>
    <w:rsid w:val="00474EEE"/>
    <w:rsid w:val="004756D5"/>
    <w:rsid w:val="00481F67"/>
    <w:rsid w:val="00483B7D"/>
    <w:rsid w:val="004852A1"/>
    <w:rsid w:val="00491DBC"/>
    <w:rsid w:val="00491DD0"/>
    <w:rsid w:val="0049567A"/>
    <w:rsid w:val="00495AF4"/>
    <w:rsid w:val="004A1286"/>
    <w:rsid w:val="004A14BC"/>
    <w:rsid w:val="004A51DE"/>
    <w:rsid w:val="004A739C"/>
    <w:rsid w:val="004B16A1"/>
    <w:rsid w:val="004B2E28"/>
    <w:rsid w:val="004B4A74"/>
    <w:rsid w:val="004B7B80"/>
    <w:rsid w:val="004B7DF8"/>
    <w:rsid w:val="004C0FD6"/>
    <w:rsid w:val="004C1F4E"/>
    <w:rsid w:val="004C2E53"/>
    <w:rsid w:val="004C300C"/>
    <w:rsid w:val="004C5915"/>
    <w:rsid w:val="004D094B"/>
    <w:rsid w:val="004D1E7A"/>
    <w:rsid w:val="004D45FC"/>
    <w:rsid w:val="004D4B04"/>
    <w:rsid w:val="004E0E2C"/>
    <w:rsid w:val="004E1124"/>
    <w:rsid w:val="004E17F2"/>
    <w:rsid w:val="004E2E52"/>
    <w:rsid w:val="004F341E"/>
    <w:rsid w:val="004F36A7"/>
    <w:rsid w:val="004F451B"/>
    <w:rsid w:val="004F5E0F"/>
    <w:rsid w:val="004F6E33"/>
    <w:rsid w:val="00503B1F"/>
    <w:rsid w:val="00503E69"/>
    <w:rsid w:val="005052BB"/>
    <w:rsid w:val="005063F8"/>
    <w:rsid w:val="00506A8A"/>
    <w:rsid w:val="0050783F"/>
    <w:rsid w:val="005079B3"/>
    <w:rsid w:val="005112D2"/>
    <w:rsid w:val="005120C9"/>
    <w:rsid w:val="00516467"/>
    <w:rsid w:val="0051724A"/>
    <w:rsid w:val="00521130"/>
    <w:rsid w:val="0052374D"/>
    <w:rsid w:val="005300F0"/>
    <w:rsid w:val="0053192F"/>
    <w:rsid w:val="00532EE3"/>
    <w:rsid w:val="005332F1"/>
    <w:rsid w:val="0053633D"/>
    <w:rsid w:val="00541265"/>
    <w:rsid w:val="00545413"/>
    <w:rsid w:val="00546A21"/>
    <w:rsid w:val="00547B67"/>
    <w:rsid w:val="00553F0D"/>
    <w:rsid w:val="0056463B"/>
    <w:rsid w:val="005651EA"/>
    <w:rsid w:val="005670AD"/>
    <w:rsid w:val="00571108"/>
    <w:rsid w:val="0057368E"/>
    <w:rsid w:val="005773DD"/>
    <w:rsid w:val="0058130D"/>
    <w:rsid w:val="00581F02"/>
    <w:rsid w:val="005823C5"/>
    <w:rsid w:val="00582987"/>
    <w:rsid w:val="0058609F"/>
    <w:rsid w:val="005867DA"/>
    <w:rsid w:val="00591C7A"/>
    <w:rsid w:val="00591DAA"/>
    <w:rsid w:val="005945D4"/>
    <w:rsid w:val="00597909"/>
    <w:rsid w:val="005A684E"/>
    <w:rsid w:val="005A6F19"/>
    <w:rsid w:val="005B16AD"/>
    <w:rsid w:val="005B3E89"/>
    <w:rsid w:val="005C08D0"/>
    <w:rsid w:val="005C17BD"/>
    <w:rsid w:val="005C41C7"/>
    <w:rsid w:val="005C48A2"/>
    <w:rsid w:val="005C5EAD"/>
    <w:rsid w:val="005D0C76"/>
    <w:rsid w:val="005D160F"/>
    <w:rsid w:val="005D2C60"/>
    <w:rsid w:val="005D4529"/>
    <w:rsid w:val="005D4CA7"/>
    <w:rsid w:val="005D5109"/>
    <w:rsid w:val="005D713F"/>
    <w:rsid w:val="005E5393"/>
    <w:rsid w:val="005E66E2"/>
    <w:rsid w:val="005F1D25"/>
    <w:rsid w:val="005F2F49"/>
    <w:rsid w:val="005F4402"/>
    <w:rsid w:val="00601D24"/>
    <w:rsid w:val="006022C7"/>
    <w:rsid w:val="00603CB7"/>
    <w:rsid w:val="00604125"/>
    <w:rsid w:val="006058F1"/>
    <w:rsid w:val="00607A29"/>
    <w:rsid w:val="006101D9"/>
    <w:rsid w:val="00610268"/>
    <w:rsid w:val="00611AC8"/>
    <w:rsid w:val="00614CB8"/>
    <w:rsid w:val="00614F60"/>
    <w:rsid w:val="00616791"/>
    <w:rsid w:val="0062089F"/>
    <w:rsid w:val="00621824"/>
    <w:rsid w:val="00621E47"/>
    <w:rsid w:val="00626ED3"/>
    <w:rsid w:val="006279A8"/>
    <w:rsid w:val="00627EC7"/>
    <w:rsid w:val="0063413B"/>
    <w:rsid w:val="00635410"/>
    <w:rsid w:val="00646578"/>
    <w:rsid w:val="0065742E"/>
    <w:rsid w:val="00665BD4"/>
    <w:rsid w:val="00665EB2"/>
    <w:rsid w:val="006663FF"/>
    <w:rsid w:val="00670296"/>
    <w:rsid w:val="00680650"/>
    <w:rsid w:val="00681768"/>
    <w:rsid w:val="00682F72"/>
    <w:rsid w:val="00683221"/>
    <w:rsid w:val="00686986"/>
    <w:rsid w:val="00691A9C"/>
    <w:rsid w:val="00693009"/>
    <w:rsid w:val="0069607B"/>
    <w:rsid w:val="00696CEC"/>
    <w:rsid w:val="00696D4E"/>
    <w:rsid w:val="006A44A7"/>
    <w:rsid w:val="006B0F45"/>
    <w:rsid w:val="006B1CA9"/>
    <w:rsid w:val="006B2E49"/>
    <w:rsid w:val="006B3238"/>
    <w:rsid w:val="006C5306"/>
    <w:rsid w:val="006C7CA3"/>
    <w:rsid w:val="006D288F"/>
    <w:rsid w:val="006E0C1E"/>
    <w:rsid w:val="006E1B7E"/>
    <w:rsid w:val="006E4557"/>
    <w:rsid w:val="006F38E2"/>
    <w:rsid w:val="006F6D66"/>
    <w:rsid w:val="00701095"/>
    <w:rsid w:val="007014E3"/>
    <w:rsid w:val="007056A8"/>
    <w:rsid w:val="00706F83"/>
    <w:rsid w:val="00710094"/>
    <w:rsid w:val="007109BB"/>
    <w:rsid w:val="0071292A"/>
    <w:rsid w:val="00730F59"/>
    <w:rsid w:val="00744C0A"/>
    <w:rsid w:val="007450FF"/>
    <w:rsid w:val="007509FF"/>
    <w:rsid w:val="00751A2A"/>
    <w:rsid w:val="00751AAD"/>
    <w:rsid w:val="00754DE9"/>
    <w:rsid w:val="007559AD"/>
    <w:rsid w:val="007574D4"/>
    <w:rsid w:val="00762F78"/>
    <w:rsid w:val="00763250"/>
    <w:rsid w:val="00763B86"/>
    <w:rsid w:val="0076563E"/>
    <w:rsid w:val="00770AAE"/>
    <w:rsid w:val="00771BA7"/>
    <w:rsid w:val="007726B5"/>
    <w:rsid w:val="00774CE4"/>
    <w:rsid w:val="007765C5"/>
    <w:rsid w:val="00780E59"/>
    <w:rsid w:val="007864A6"/>
    <w:rsid w:val="0079178A"/>
    <w:rsid w:val="007918DC"/>
    <w:rsid w:val="00796E80"/>
    <w:rsid w:val="00797DB0"/>
    <w:rsid w:val="007A48C0"/>
    <w:rsid w:val="007A74B5"/>
    <w:rsid w:val="007A7902"/>
    <w:rsid w:val="007B4060"/>
    <w:rsid w:val="007B51C5"/>
    <w:rsid w:val="007B566E"/>
    <w:rsid w:val="007B660B"/>
    <w:rsid w:val="007B721D"/>
    <w:rsid w:val="007B757F"/>
    <w:rsid w:val="007C052E"/>
    <w:rsid w:val="007C2FDB"/>
    <w:rsid w:val="007D3A84"/>
    <w:rsid w:val="007D41C8"/>
    <w:rsid w:val="007D46BC"/>
    <w:rsid w:val="007D4B05"/>
    <w:rsid w:val="007D6804"/>
    <w:rsid w:val="007E7002"/>
    <w:rsid w:val="007F0A90"/>
    <w:rsid w:val="007F15A0"/>
    <w:rsid w:val="007F668B"/>
    <w:rsid w:val="007F68F3"/>
    <w:rsid w:val="007F7E84"/>
    <w:rsid w:val="00800769"/>
    <w:rsid w:val="008013F8"/>
    <w:rsid w:val="00805ECA"/>
    <w:rsid w:val="0081158D"/>
    <w:rsid w:val="00812320"/>
    <w:rsid w:val="00814540"/>
    <w:rsid w:val="0082069F"/>
    <w:rsid w:val="00822972"/>
    <w:rsid w:val="00826035"/>
    <w:rsid w:val="00827A7B"/>
    <w:rsid w:val="00830C7A"/>
    <w:rsid w:val="00831660"/>
    <w:rsid w:val="00835938"/>
    <w:rsid w:val="0084271B"/>
    <w:rsid w:val="00845B6B"/>
    <w:rsid w:val="0085113C"/>
    <w:rsid w:val="00851F73"/>
    <w:rsid w:val="008534D8"/>
    <w:rsid w:val="00853A79"/>
    <w:rsid w:val="00861B09"/>
    <w:rsid w:val="008640E8"/>
    <w:rsid w:val="00864C6D"/>
    <w:rsid w:val="008669DE"/>
    <w:rsid w:val="00866F01"/>
    <w:rsid w:val="00871174"/>
    <w:rsid w:val="00875AB4"/>
    <w:rsid w:val="00877533"/>
    <w:rsid w:val="0087775C"/>
    <w:rsid w:val="008814D9"/>
    <w:rsid w:val="00885CEE"/>
    <w:rsid w:val="008866BF"/>
    <w:rsid w:val="00894BD3"/>
    <w:rsid w:val="008A338B"/>
    <w:rsid w:val="008A3724"/>
    <w:rsid w:val="008A4847"/>
    <w:rsid w:val="008B045D"/>
    <w:rsid w:val="008B0EF6"/>
    <w:rsid w:val="008B1863"/>
    <w:rsid w:val="008B4AA6"/>
    <w:rsid w:val="008B6E8B"/>
    <w:rsid w:val="008C1BD9"/>
    <w:rsid w:val="008C5CFE"/>
    <w:rsid w:val="008C6902"/>
    <w:rsid w:val="008C7857"/>
    <w:rsid w:val="008D0276"/>
    <w:rsid w:val="008D08ED"/>
    <w:rsid w:val="008D2CBD"/>
    <w:rsid w:val="008D371A"/>
    <w:rsid w:val="008E06A7"/>
    <w:rsid w:val="008E2773"/>
    <w:rsid w:val="008E4603"/>
    <w:rsid w:val="008E4C97"/>
    <w:rsid w:val="008E7AF7"/>
    <w:rsid w:val="008F52A0"/>
    <w:rsid w:val="008F56EB"/>
    <w:rsid w:val="008F5971"/>
    <w:rsid w:val="008F7933"/>
    <w:rsid w:val="0090504B"/>
    <w:rsid w:val="00905126"/>
    <w:rsid w:val="0091197B"/>
    <w:rsid w:val="00911BF8"/>
    <w:rsid w:val="00920CF1"/>
    <w:rsid w:val="00925479"/>
    <w:rsid w:val="0094094E"/>
    <w:rsid w:val="00940963"/>
    <w:rsid w:val="009418E6"/>
    <w:rsid w:val="009534E6"/>
    <w:rsid w:val="0095443B"/>
    <w:rsid w:val="0096168B"/>
    <w:rsid w:val="00962B40"/>
    <w:rsid w:val="00963521"/>
    <w:rsid w:val="00963DC0"/>
    <w:rsid w:val="009702B4"/>
    <w:rsid w:val="009718FE"/>
    <w:rsid w:val="00972177"/>
    <w:rsid w:val="00975B06"/>
    <w:rsid w:val="0098049A"/>
    <w:rsid w:val="009812E1"/>
    <w:rsid w:val="00981654"/>
    <w:rsid w:val="009A1B7A"/>
    <w:rsid w:val="009A2697"/>
    <w:rsid w:val="009A57E9"/>
    <w:rsid w:val="009A5B11"/>
    <w:rsid w:val="009B17B1"/>
    <w:rsid w:val="009B5588"/>
    <w:rsid w:val="009B6893"/>
    <w:rsid w:val="009C0A0A"/>
    <w:rsid w:val="009C1C81"/>
    <w:rsid w:val="009C49B9"/>
    <w:rsid w:val="009C7936"/>
    <w:rsid w:val="009C7EC6"/>
    <w:rsid w:val="009D37FB"/>
    <w:rsid w:val="009D3A23"/>
    <w:rsid w:val="009D42B8"/>
    <w:rsid w:val="009E23DB"/>
    <w:rsid w:val="009E25B2"/>
    <w:rsid w:val="009E3D5C"/>
    <w:rsid w:val="009E5EA7"/>
    <w:rsid w:val="009E7591"/>
    <w:rsid w:val="009F027F"/>
    <w:rsid w:val="009F059C"/>
    <w:rsid w:val="009F3022"/>
    <w:rsid w:val="009F4222"/>
    <w:rsid w:val="009F536B"/>
    <w:rsid w:val="009F54C3"/>
    <w:rsid w:val="009F67F3"/>
    <w:rsid w:val="00A033DE"/>
    <w:rsid w:val="00A04A4C"/>
    <w:rsid w:val="00A064CC"/>
    <w:rsid w:val="00A06C2B"/>
    <w:rsid w:val="00A13D68"/>
    <w:rsid w:val="00A1534C"/>
    <w:rsid w:val="00A15B2B"/>
    <w:rsid w:val="00A161BD"/>
    <w:rsid w:val="00A21249"/>
    <w:rsid w:val="00A23EB6"/>
    <w:rsid w:val="00A27E2E"/>
    <w:rsid w:val="00A31DDE"/>
    <w:rsid w:val="00A33B3C"/>
    <w:rsid w:val="00A33FD1"/>
    <w:rsid w:val="00A37A6D"/>
    <w:rsid w:val="00A4114E"/>
    <w:rsid w:val="00A41197"/>
    <w:rsid w:val="00A44097"/>
    <w:rsid w:val="00A44FFA"/>
    <w:rsid w:val="00A45999"/>
    <w:rsid w:val="00A46A82"/>
    <w:rsid w:val="00A53FCA"/>
    <w:rsid w:val="00A542A9"/>
    <w:rsid w:val="00A565AA"/>
    <w:rsid w:val="00A605E2"/>
    <w:rsid w:val="00A62E5D"/>
    <w:rsid w:val="00A64FDD"/>
    <w:rsid w:val="00A65404"/>
    <w:rsid w:val="00A670CD"/>
    <w:rsid w:val="00A701B6"/>
    <w:rsid w:val="00A7137B"/>
    <w:rsid w:val="00A73B0C"/>
    <w:rsid w:val="00A92063"/>
    <w:rsid w:val="00A94E76"/>
    <w:rsid w:val="00A977E3"/>
    <w:rsid w:val="00AA6571"/>
    <w:rsid w:val="00AB4A7E"/>
    <w:rsid w:val="00AB4D77"/>
    <w:rsid w:val="00AB6F06"/>
    <w:rsid w:val="00AC37A7"/>
    <w:rsid w:val="00AE1375"/>
    <w:rsid w:val="00AE27C6"/>
    <w:rsid w:val="00AE579C"/>
    <w:rsid w:val="00AE7191"/>
    <w:rsid w:val="00AF295B"/>
    <w:rsid w:val="00AF5B92"/>
    <w:rsid w:val="00AF7945"/>
    <w:rsid w:val="00B017E3"/>
    <w:rsid w:val="00B01DED"/>
    <w:rsid w:val="00B03C97"/>
    <w:rsid w:val="00B07A00"/>
    <w:rsid w:val="00B10FE4"/>
    <w:rsid w:val="00B11E17"/>
    <w:rsid w:val="00B12A0E"/>
    <w:rsid w:val="00B15ED8"/>
    <w:rsid w:val="00B17672"/>
    <w:rsid w:val="00B2156C"/>
    <w:rsid w:val="00B2225C"/>
    <w:rsid w:val="00B26465"/>
    <w:rsid w:val="00B42964"/>
    <w:rsid w:val="00B45074"/>
    <w:rsid w:val="00B45210"/>
    <w:rsid w:val="00B4684C"/>
    <w:rsid w:val="00B51954"/>
    <w:rsid w:val="00B52991"/>
    <w:rsid w:val="00B53571"/>
    <w:rsid w:val="00B60BA9"/>
    <w:rsid w:val="00B61901"/>
    <w:rsid w:val="00B635FD"/>
    <w:rsid w:val="00B65274"/>
    <w:rsid w:val="00B65BA5"/>
    <w:rsid w:val="00B70B60"/>
    <w:rsid w:val="00B7208F"/>
    <w:rsid w:val="00B75171"/>
    <w:rsid w:val="00B756E7"/>
    <w:rsid w:val="00B77CAF"/>
    <w:rsid w:val="00B80315"/>
    <w:rsid w:val="00B827CD"/>
    <w:rsid w:val="00B83526"/>
    <w:rsid w:val="00B8567D"/>
    <w:rsid w:val="00B93C8C"/>
    <w:rsid w:val="00B96522"/>
    <w:rsid w:val="00BA09BA"/>
    <w:rsid w:val="00BA13F1"/>
    <w:rsid w:val="00BB57C3"/>
    <w:rsid w:val="00BC4E91"/>
    <w:rsid w:val="00BC61F5"/>
    <w:rsid w:val="00BC7F64"/>
    <w:rsid w:val="00BD0F81"/>
    <w:rsid w:val="00BD1D11"/>
    <w:rsid w:val="00BD3C98"/>
    <w:rsid w:val="00BD5115"/>
    <w:rsid w:val="00BD55F8"/>
    <w:rsid w:val="00BE5026"/>
    <w:rsid w:val="00BE5C53"/>
    <w:rsid w:val="00BE7310"/>
    <w:rsid w:val="00BF11B1"/>
    <w:rsid w:val="00BF1D95"/>
    <w:rsid w:val="00C101DD"/>
    <w:rsid w:val="00C14177"/>
    <w:rsid w:val="00C152F8"/>
    <w:rsid w:val="00C213D6"/>
    <w:rsid w:val="00C237F0"/>
    <w:rsid w:val="00C25A77"/>
    <w:rsid w:val="00C25FF6"/>
    <w:rsid w:val="00C27409"/>
    <w:rsid w:val="00C31821"/>
    <w:rsid w:val="00C33280"/>
    <w:rsid w:val="00C33DDE"/>
    <w:rsid w:val="00C35222"/>
    <w:rsid w:val="00C41EF4"/>
    <w:rsid w:val="00C457EF"/>
    <w:rsid w:val="00C4653F"/>
    <w:rsid w:val="00C505A3"/>
    <w:rsid w:val="00C53589"/>
    <w:rsid w:val="00C54300"/>
    <w:rsid w:val="00C5622B"/>
    <w:rsid w:val="00C568E9"/>
    <w:rsid w:val="00C56ACA"/>
    <w:rsid w:val="00C6482E"/>
    <w:rsid w:val="00C67D32"/>
    <w:rsid w:val="00C75B1B"/>
    <w:rsid w:val="00C96CFE"/>
    <w:rsid w:val="00C97E70"/>
    <w:rsid w:val="00CA2DAF"/>
    <w:rsid w:val="00CA400A"/>
    <w:rsid w:val="00CA4A0B"/>
    <w:rsid w:val="00CA53FC"/>
    <w:rsid w:val="00CB07FC"/>
    <w:rsid w:val="00CB2B1C"/>
    <w:rsid w:val="00CC1439"/>
    <w:rsid w:val="00CC14AA"/>
    <w:rsid w:val="00CC17EA"/>
    <w:rsid w:val="00CC4408"/>
    <w:rsid w:val="00CC651C"/>
    <w:rsid w:val="00CD2A1A"/>
    <w:rsid w:val="00CD2C63"/>
    <w:rsid w:val="00CD70F8"/>
    <w:rsid w:val="00CD7FAA"/>
    <w:rsid w:val="00CE10CC"/>
    <w:rsid w:val="00CE1AD0"/>
    <w:rsid w:val="00CE4229"/>
    <w:rsid w:val="00CE4819"/>
    <w:rsid w:val="00CE5751"/>
    <w:rsid w:val="00CE5E5A"/>
    <w:rsid w:val="00CF2FD3"/>
    <w:rsid w:val="00CF56C1"/>
    <w:rsid w:val="00CF7F17"/>
    <w:rsid w:val="00D00BB3"/>
    <w:rsid w:val="00D01EF1"/>
    <w:rsid w:val="00D02953"/>
    <w:rsid w:val="00D11A96"/>
    <w:rsid w:val="00D11C95"/>
    <w:rsid w:val="00D1255F"/>
    <w:rsid w:val="00D1494F"/>
    <w:rsid w:val="00D1604D"/>
    <w:rsid w:val="00D16DE9"/>
    <w:rsid w:val="00D17973"/>
    <w:rsid w:val="00D2264F"/>
    <w:rsid w:val="00D234CC"/>
    <w:rsid w:val="00D2398B"/>
    <w:rsid w:val="00D258F2"/>
    <w:rsid w:val="00D304CD"/>
    <w:rsid w:val="00D32E97"/>
    <w:rsid w:val="00D34D40"/>
    <w:rsid w:val="00D4127F"/>
    <w:rsid w:val="00D43785"/>
    <w:rsid w:val="00D43A20"/>
    <w:rsid w:val="00D43E90"/>
    <w:rsid w:val="00D458D1"/>
    <w:rsid w:val="00D51145"/>
    <w:rsid w:val="00D60B5F"/>
    <w:rsid w:val="00D61E3B"/>
    <w:rsid w:val="00D62BDF"/>
    <w:rsid w:val="00D67611"/>
    <w:rsid w:val="00D73117"/>
    <w:rsid w:val="00D817E4"/>
    <w:rsid w:val="00D81F96"/>
    <w:rsid w:val="00D82107"/>
    <w:rsid w:val="00D8459E"/>
    <w:rsid w:val="00D8470E"/>
    <w:rsid w:val="00D8656F"/>
    <w:rsid w:val="00D94119"/>
    <w:rsid w:val="00DA1FB2"/>
    <w:rsid w:val="00DA3FB7"/>
    <w:rsid w:val="00DA4230"/>
    <w:rsid w:val="00DA64E8"/>
    <w:rsid w:val="00DB0965"/>
    <w:rsid w:val="00DB0B47"/>
    <w:rsid w:val="00DB2070"/>
    <w:rsid w:val="00DB3F38"/>
    <w:rsid w:val="00DB6F91"/>
    <w:rsid w:val="00DB7AC2"/>
    <w:rsid w:val="00DC0C66"/>
    <w:rsid w:val="00DC0E59"/>
    <w:rsid w:val="00DC14C5"/>
    <w:rsid w:val="00DC4BF9"/>
    <w:rsid w:val="00DC4D8B"/>
    <w:rsid w:val="00DC6FEC"/>
    <w:rsid w:val="00DD6A36"/>
    <w:rsid w:val="00DE2DAD"/>
    <w:rsid w:val="00DE30BF"/>
    <w:rsid w:val="00DE520A"/>
    <w:rsid w:val="00DE583B"/>
    <w:rsid w:val="00DE63F2"/>
    <w:rsid w:val="00DF1815"/>
    <w:rsid w:val="00E00DEC"/>
    <w:rsid w:val="00E01309"/>
    <w:rsid w:val="00E04B10"/>
    <w:rsid w:val="00E127CB"/>
    <w:rsid w:val="00E13CEC"/>
    <w:rsid w:val="00E220C2"/>
    <w:rsid w:val="00E24C28"/>
    <w:rsid w:val="00E3241F"/>
    <w:rsid w:val="00E324AA"/>
    <w:rsid w:val="00E324FC"/>
    <w:rsid w:val="00E331A1"/>
    <w:rsid w:val="00E349EB"/>
    <w:rsid w:val="00E34F1E"/>
    <w:rsid w:val="00E36937"/>
    <w:rsid w:val="00E376BE"/>
    <w:rsid w:val="00E418D0"/>
    <w:rsid w:val="00E41BEC"/>
    <w:rsid w:val="00E44027"/>
    <w:rsid w:val="00E4497B"/>
    <w:rsid w:val="00E45B32"/>
    <w:rsid w:val="00E45E37"/>
    <w:rsid w:val="00E466A4"/>
    <w:rsid w:val="00E46BE7"/>
    <w:rsid w:val="00E4720B"/>
    <w:rsid w:val="00E51A41"/>
    <w:rsid w:val="00E54432"/>
    <w:rsid w:val="00E600C5"/>
    <w:rsid w:val="00E613A8"/>
    <w:rsid w:val="00E622F1"/>
    <w:rsid w:val="00E62819"/>
    <w:rsid w:val="00E62AF5"/>
    <w:rsid w:val="00E671BC"/>
    <w:rsid w:val="00E67D94"/>
    <w:rsid w:val="00E716D4"/>
    <w:rsid w:val="00E71A1F"/>
    <w:rsid w:val="00E71E42"/>
    <w:rsid w:val="00E730AB"/>
    <w:rsid w:val="00E73343"/>
    <w:rsid w:val="00E73C4E"/>
    <w:rsid w:val="00E73EA5"/>
    <w:rsid w:val="00E762A0"/>
    <w:rsid w:val="00E7679C"/>
    <w:rsid w:val="00E8131A"/>
    <w:rsid w:val="00E846A0"/>
    <w:rsid w:val="00E85884"/>
    <w:rsid w:val="00E874FB"/>
    <w:rsid w:val="00E9257A"/>
    <w:rsid w:val="00E9710A"/>
    <w:rsid w:val="00EA2620"/>
    <w:rsid w:val="00EA5032"/>
    <w:rsid w:val="00EA5771"/>
    <w:rsid w:val="00EB068E"/>
    <w:rsid w:val="00EB081E"/>
    <w:rsid w:val="00EB2BF3"/>
    <w:rsid w:val="00EB7292"/>
    <w:rsid w:val="00EB758A"/>
    <w:rsid w:val="00EC2266"/>
    <w:rsid w:val="00EC3137"/>
    <w:rsid w:val="00EC5468"/>
    <w:rsid w:val="00ED1DB5"/>
    <w:rsid w:val="00ED31BA"/>
    <w:rsid w:val="00ED6797"/>
    <w:rsid w:val="00EE18B5"/>
    <w:rsid w:val="00EE300D"/>
    <w:rsid w:val="00EE3442"/>
    <w:rsid w:val="00EE645F"/>
    <w:rsid w:val="00EF098A"/>
    <w:rsid w:val="00EF42CF"/>
    <w:rsid w:val="00EF72C9"/>
    <w:rsid w:val="00EF7374"/>
    <w:rsid w:val="00F00D78"/>
    <w:rsid w:val="00F0296E"/>
    <w:rsid w:val="00F06452"/>
    <w:rsid w:val="00F1420D"/>
    <w:rsid w:val="00F1627F"/>
    <w:rsid w:val="00F16404"/>
    <w:rsid w:val="00F248DA"/>
    <w:rsid w:val="00F25E7D"/>
    <w:rsid w:val="00F266A3"/>
    <w:rsid w:val="00F34E2E"/>
    <w:rsid w:val="00F36EFE"/>
    <w:rsid w:val="00F41C43"/>
    <w:rsid w:val="00F43A2C"/>
    <w:rsid w:val="00F43BF8"/>
    <w:rsid w:val="00F45896"/>
    <w:rsid w:val="00F52CD2"/>
    <w:rsid w:val="00F5591C"/>
    <w:rsid w:val="00F578DE"/>
    <w:rsid w:val="00F57CA5"/>
    <w:rsid w:val="00F6515C"/>
    <w:rsid w:val="00F70B95"/>
    <w:rsid w:val="00F728D6"/>
    <w:rsid w:val="00F75059"/>
    <w:rsid w:val="00F7533A"/>
    <w:rsid w:val="00F75BD6"/>
    <w:rsid w:val="00F80314"/>
    <w:rsid w:val="00F81BB3"/>
    <w:rsid w:val="00F85096"/>
    <w:rsid w:val="00F86ED6"/>
    <w:rsid w:val="00F95828"/>
    <w:rsid w:val="00F96683"/>
    <w:rsid w:val="00F97FB8"/>
    <w:rsid w:val="00FA0B93"/>
    <w:rsid w:val="00FA0F62"/>
    <w:rsid w:val="00FA304D"/>
    <w:rsid w:val="00FA77BD"/>
    <w:rsid w:val="00FA7D1B"/>
    <w:rsid w:val="00FA7F1D"/>
    <w:rsid w:val="00FB2723"/>
    <w:rsid w:val="00FC1F56"/>
    <w:rsid w:val="00FC252B"/>
    <w:rsid w:val="00FC2E6C"/>
    <w:rsid w:val="00FC51D8"/>
    <w:rsid w:val="00FC741F"/>
    <w:rsid w:val="00FC7D0C"/>
    <w:rsid w:val="00FD1F6F"/>
    <w:rsid w:val="00FD2AA5"/>
    <w:rsid w:val="00FD31FF"/>
    <w:rsid w:val="00FE111F"/>
    <w:rsid w:val="00FE3594"/>
    <w:rsid w:val="00FE36F4"/>
    <w:rsid w:val="00FE76AE"/>
    <w:rsid w:val="00FF2757"/>
    <w:rsid w:val="00FF2F99"/>
    <w:rsid w:val="00FF3059"/>
    <w:rsid w:val="00FF4CFC"/>
    <w:rsid w:val="00FF5E85"/>
    <w:rsid w:val="00FF5F5C"/>
    <w:rsid w:val="0AEDEF64"/>
    <w:rsid w:val="0F301D96"/>
    <w:rsid w:val="568F7808"/>
    <w:rsid w:val="6075AC7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373C"/>
  <w15:chartTrackingRefBased/>
  <w15:docId w15:val="{8B41F528-AE22-4EAA-A3CD-46710BA4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BD55F8"/>
    <w:rPr>
      <w:rFonts w:ascii="Times New Roman" w:eastAsia="Sennheiser Office" w:hAnsi="Times New Roman" w:cs="Times New Roman"/>
      <w:lang w:eastAsia="de-DE"/>
    </w:rPr>
  </w:style>
  <w:style w:type="paragraph" w:styleId="Heading1">
    <w:name w:val="heading 1"/>
    <w:basedOn w:val="Normal"/>
    <w:next w:val="Normal"/>
    <w:link w:val="Heading1Char"/>
    <w:uiPriority w:val="9"/>
    <w:qFormat/>
    <w:rsid w:val="004A1286"/>
    <w:pPr>
      <w:numPr>
        <w:numId w:val="21"/>
      </w:numPr>
      <w:spacing w:line="360" w:lineRule="auto"/>
      <w:outlineLvl w:val="0"/>
    </w:pPr>
    <w:rPr>
      <w:rFonts w:ascii="Sennheiser Office" w:hAnsi="Sennheiser Office"/>
      <w:b/>
      <w:caps/>
      <w:color w:val="0095D5"/>
      <w:sz w:val="20"/>
      <w:szCs w:val="20"/>
      <w:lang w:eastAsia="x-none"/>
    </w:rPr>
  </w:style>
  <w:style w:type="paragraph" w:styleId="Heading2">
    <w:name w:val="heading 2"/>
    <w:basedOn w:val="Normal"/>
    <w:next w:val="Normal"/>
    <w:link w:val="Heading2Char"/>
    <w:uiPriority w:val="9"/>
    <w:qFormat/>
    <w:rsid w:val="004A1286"/>
    <w:pPr>
      <w:numPr>
        <w:ilvl w:val="1"/>
        <w:numId w:val="21"/>
      </w:numPr>
      <w:spacing w:line="360" w:lineRule="auto"/>
      <w:outlineLvl w:val="1"/>
    </w:pPr>
    <w:rPr>
      <w:rFonts w:ascii="Sennheiser Office" w:hAnsi="Sennheiser Office"/>
      <w:b/>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NewsTabText">
    <w:name w:val="MNews TabText"/>
    <w:basedOn w:val="MNewsText"/>
    <w:qFormat/>
    <w:rsid w:val="00BD55F8"/>
    <w:pPr>
      <w:spacing w:before="120" w:after="120" w:line="240" w:lineRule="auto"/>
    </w:pPr>
  </w:style>
  <w:style w:type="paragraph" w:customStyle="1" w:styleId="MNewsOR">
    <w:name w:val="MNews Ü OR"/>
    <w:qFormat/>
    <w:rsid w:val="00F728D6"/>
    <w:pPr>
      <w:spacing w:line="360" w:lineRule="auto"/>
      <w:outlineLvl w:val="0"/>
    </w:pPr>
    <w:rPr>
      <w:rFonts w:ascii="Arial" w:eastAsia="Sennheiser Office" w:hAnsi="Arial" w:cs="Arial"/>
      <w:color w:val="ED7D31" w:themeColor="accent2"/>
      <w:sz w:val="20"/>
      <w:szCs w:val="20"/>
      <w:lang w:val="en-US" w:eastAsia="de-DE"/>
    </w:rPr>
  </w:style>
  <w:style w:type="paragraph" w:customStyle="1" w:styleId="MNews1">
    <w:name w:val="MNews Ü1"/>
    <w:qFormat/>
    <w:rsid w:val="008640E8"/>
    <w:pPr>
      <w:spacing w:line="276" w:lineRule="auto"/>
      <w:outlineLvl w:val="0"/>
    </w:pPr>
    <w:rPr>
      <w:rFonts w:ascii="Arial" w:eastAsia="Sennheiser Office" w:hAnsi="Arial" w:cstheme="minorHAnsi"/>
      <w:b/>
      <w:bCs/>
      <w:lang w:val="en-US" w:eastAsia="de-DE"/>
    </w:rPr>
  </w:style>
  <w:style w:type="paragraph" w:customStyle="1" w:styleId="MNewsDatum">
    <w:name w:val="MNews Datum"/>
    <w:qFormat/>
    <w:rsid w:val="001B2030"/>
    <w:pPr>
      <w:spacing w:after="20" w:line="276" w:lineRule="auto"/>
    </w:pPr>
    <w:rPr>
      <w:rFonts w:ascii="Arial" w:eastAsia="Sennheiser Office" w:hAnsi="Arial" w:cs="Arial"/>
      <w:color w:val="385623" w:themeColor="accent6" w:themeShade="80"/>
      <w:sz w:val="20"/>
      <w:szCs w:val="20"/>
      <w:lang w:val="en-US" w:eastAsia="de-DE"/>
    </w:rPr>
  </w:style>
  <w:style w:type="character" w:styleId="Hyperlink">
    <w:name w:val="Hyperlink"/>
    <w:basedOn w:val="DefaultParagraphFont"/>
    <w:uiPriority w:val="99"/>
    <w:unhideWhenUsed/>
    <w:rsid w:val="00BD55F8"/>
    <w:rPr>
      <w:color w:val="0563C1" w:themeColor="hyperlink"/>
      <w:u w:val="single"/>
    </w:rPr>
  </w:style>
  <w:style w:type="paragraph" w:customStyle="1" w:styleId="MNewsTextAbstand">
    <w:name w:val="MNews Text Abstand"/>
    <w:basedOn w:val="Normal"/>
    <w:qFormat/>
    <w:rsid w:val="00BD55F8"/>
    <w:pPr>
      <w:spacing w:after="120" w:line="276" w:lineRule="auto"/>
    </w:pPr>
    <w:rPr>
      <w:rFonts w:ascii="Arial" w:hAnsi="Arial" w:cs="Arial"/>
      <w:sz w:val="20"/>
      <w:szCs w:val="20"/>
      <w:lang w:val="en-US"/>
    </w:rPr>
  </w:style>
  <w:style w:type="paragraph" w:customStyle="1" w:styleId="TabelleText">
    <w:name w:val="Tabelle Text"/>
    <w:qFormat/>
    <w:rsid w:val="00E613A8"/>
    <w:pPr>
      <w:spacing w:before="80" w:after="80"/>
    </w:pPr>
    <w:rPr>
      <w:rFonts w:ascii="Arial" w:eastAsia="Sennheiser Office" w:hAnsi="Arial" w:cs="Arial"/>
      <w:sz w:val="20"/>
      <w:szCs w:val="20"/>
      <w:lang w:val="en-US" w:eastAsia="de-DE"/>
    </w:rPr>
  </w:style>
  <w:style w:type="character" w:styleId="LineNumber">
    <w:name w:val="line number"/>
    <w:basedOn w:val="DefaultParagraphFont"/>
    <w:uiPriority w:val="99"/>
    <w:unhideWhenUsed/>
    <w:rsid w:val="00BD55F8"/>
  </w:style>
  <w:style w:type="paragraph" w:styleId="ListContinue4">
    <w:name w:val="List Continue 4"/>
    <w:basedOn w:val="Normal"/>
    <w:uiPriority w:val="99"/>
    <w:unhideWhenUsed/>
    <w:rsid w:val="00BD55F8"/>
    <w:pPr>
      <w:spacing w:after="120"/>
      <w:ind w:left="1132"/>
      <w:contextualSpacing/>
    </w:pPr>
  </w:style>
  <w:style w:type="paragraph" w:customStyle="1" w:styleId="MNewsTabText2">
    <w:name w:val="MNews TabText 2"/>
    <w:basedOn w:val="MNewsTabText"/>
    <w:qFormat/>
    <w:rsid w:val="00BD55F8"/>
    <w:pPr>
      <w:spacing w:before="0" w:after="0"/>
    </w:pPr>
    <w:rPr>
      <w:sz w:val="18"/>
      <w:szCs w:val="18"/>
    </w:rPr>
  </w:style>
  <w:style w:type="paragraph" w:customStyle="1" w:styleId="MNewsHeader">
    <w:name w:val="MNews Ü Header"/>
    <w:qFormat/>
    <w:rsid w:val="00F728D6"/>
    <w:pPr>
      <w:ind w:right="-852"/>
      <w:jc w:val="right"/>
    </w:pPr>
    <w:rPr>
      <w:rFonts w:ascii="Arial" w:eastAsia="Sennheiser Office" w:hAnsi="Arial" w:cs="Arial"/>
      <w:caps/>
      <w:color w:val="414141"/>
      <w:spacing w:val="12"/>
      <w:sz w:val="15"/>
      <w:szCs w:val="15"/>
      <w:lang w:val="en-US" w:eastAsia="de-DE"/>
    </w:rPr>
  </w:style>
  <w:style w:type="paragraph" w:customStyle="1" w:styleId="MNewsText">
    <w:name w:val="MNews Text"/>
    <w:qFormat/>
    <w:rsid w:val="00BD55F8"/>
    <w:pPr>
      <w:spacing w:line="276" w:lineRule="auto"/>
    </w:pPr>
    <w:rPr>
      <w:rFonts w:ascii="Arial" w:eastAsia="Sennheiser Office" w:hAnsi="Arial" w:cs="Arial"/>
      <w:sz w:val="20"/>
      <w:szCs w:val="20"/>
      <w:lang w:val="en-US" w:eastAsia="de-DE"/>
    </w:rPr>
  </w:style>
  <w:style w:type="paragraph" w:customStyle="1" w:styleId="MNewsAufz">
    <w:name w:val="MNews Aufz"/>
    <w:qFormat/>
    <w:rsid w:val="00BD55F8"/>
    <w:pPr>
      <w:numPr>
        <w:numId w:val="16"/>
      </w:numPr>
      <w:spacing w:line="360" w:lineRule="auto"/>
      <w:contextualSpacing/>
    </w:pPr>
    <w:rPr>
      <w:rFonts w:ascii="Arial" w:eastAsia="Sennheiser Office" w:hAnsi="Arial" w:cs="Arial"/>
      <w:sz w:val="20"/>
      <w:szCs w:val="20"/>
      <w:lang w:val="en-US" w:eastAsia="de-DE"/>
    </w:rPr>
  </w:style>
  <w:style w:type="paragraph" w:customStyle="1" w:styleId="MNews2">
    <w:name w:val="MNews Ü2"/>
    <w:qFormat/>
    <w:rsid w:val="00F728D6"/>
    <w:pPr>
      <w:spacing w:after="60" w:line="276" w:lineRule="auto"/>
    </w:pPr>
    <w:rPr>
      <w:rFonts w:ascii="Arial" w:eastAsia="Sennheiser Office" w:hAnsi="Arial" w:cs="Arial"/>
      <w:b/>
      <w:sz w:val="20"/>
      <w:szCs w:val="20"/>
      <w:lang w:val="en-US" w:eastAsia="de-DE"/>
    </w:rPr>
  </w:style>
  <w:style w:type="paragraph" w:styleId="Header">
    <w:name w:val="header"/>
    <w:basedOn w:val="Normal"/>
    <w:link w:val="HeaderChar"/>
    <w:unhideWhenUsed/>
    <w:rsid w:val="00962B40"/>
    <w:pPr>
      <w:tabs>
        <w:tab w:val="center" w:pos="4536"/>
        <w:tab w:val="right" w:pos="9072"/>
      </w:tabs>
    </w:pPr>
  </w:style>
  <w:style w:type="character" w:customStyle="1" w:styleId="HeaderChar">
    <w:name w:val="Header Char"/>
    <w:basedOn w:val="DefaultParagraphFont"/>
    <w:link w:val="Header"/>
    <w:rsid w:val="00962B40"/>
    <w:rPr>
      <w:rFonts w:ascii="Times New Roman" w:eastAsia="Sennheiser Office" w:hAnsi="Times New Roman" w:cs="Times New Roman"/>
      <w:lang w:eastAsia="de-DE"/>
    </w:rPr>
  </w:style>
  <w:style w:type="paragraph" w:styleId="Footer">
    <w:name w:val="footer"/>
    <w:basedOn w:val="Normal"/>
    <w:link w:val="FooterChar"/>
    <w:unhideWhenUsed/>
    <w:rsid w:val="00962B40"/>
    <w:pPr>
      <w:tabs>
        <w:tab w:val="center" w:pos="4536"/>
        <w:tab w:val="right" w:pos="9072"/>
      </w:tabs>
    </w:pPr>
  </w:style>
  <w:style w:type="character" w:customStyle="1" w:styleId="FooterChar">
    <w:name w:val="Footer Char"/>
    <w:basedOn w:val="DefaultParagraphFont"/>
    <w:link w:val="Footer"/>
    <w:rsid w:val="00962B40"/>
    <w:rPr>
      <w:rFonts w:ascii="Times New Roman" w:eastAsia="Sennheiser Office" w:hAnsi="Times New Roman" w:cs="Times New Roman"/>
      <w:lang w:eastAsia="de-DE"/>
    </w:rPr>
  </w:style>
  <w:style w:type="table" w:styleId="TableGrid">
    <w:name w:val="Table Grid"/>
    <w:basedOn w:val="TableNormal"/>
    <w:unhideWhenUsed/>
    <w:rsid w:val="00BE7310"/>
    <w:rPr>
      <w:rFonts w:ascii="Sennheiser Office" w:eastAsia="Sennheiser Office" w:hAnsi="Sennheiser Office"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nhideWhenUsed/>
    <w:rsid w:val="005D4529"/>
    <w:rPr>
      <w:color w:val="605E5C"/>
      <w:shd w:val="clear" w:color="auto" w:fill="E1DFDD"/>
    </w:rPr>
  </w:style>
  <w:style w:type="character" w:styleId="FollowedHyperlink">
    <w:name w:val="FollowedHyperlink"/>
    <w:basedOn w:val="DefaultParagraphFont"/>
    <w:semiHidden/>
    <w:unhideWhenUsed/>
    <w:rsid w:val="005D4529"/>
    <w:rPr>
      <w:color w:val="954F72" w:themeColor="followedHyperlink"/>
      <w:u w:val="single"/>
    </w:rPr>
  </w:style>
  <w:style w:type="character" w:customStyle="1" w:styleId="Heading1Char">
    <w:name w:val="Heading 1 Char"/>
    <w:basedOn w:val="DefaultParagraphFont"/>
    <w:link w:val="Heading1"/>
    <w:uiPriority w:val="9"/>
    <w:rsid w:val="004A1286"/>
    <w:rPr>
      <w:rFonts w:ascii="Sennheiser Office" w:eastAsia="Sennheiser Office" w:hAnsi="Sennheiser Office" w:cs="Times New Roman"/>
      <w:b/>
      <w:caps/>
      <w:color w:val="0095D5"/>
      <w:sz w:val="20"/>
      <w:szCs w:val="20"/>
      <w:lang w:eastAsia="x-none"/>
    </w:rPr>
  </w:style>
  <w:style w:type="character" w:customStyle="1" w:styleId="Heading2Char">
    <w:name w:val="Heading 2 Char"/>
    <w:basedOn w:val="DefaultParagraphFont"/>
    <w:link w:val="Heading2"/>
    <w:uiPriority w:val="9"/>
    <w:rsid w:val="004A1286"/>
    <w:rPr>
      <w:rFonts w:ascii="Sennheiser Office" w:eastAsia="Sennheiser Office" w:hAnsi="Sennheiser Office" w:cs="Times New Roman"/>
      <w:b/>
      <w:sz w:val="20"/>
      <w:szCs w:val="20"/>
      <w:lang w:eastAsia="x-none"/>
    </w:rPr>
  </w:style>
  <w:style w:type="paragraph" w:customStyle="1" w:styleId="NeumannTabelle9pt">
    <w:name w:val="Neumann Tabelle 9 pt"/>
    <w:basedOn w:val="Normal"/>
    <w:rsid w:val="004A1286"/>
    <w:rPr>
      <w:rFonts w:ascii="Avenir Next Condensed Regular" w:eastAsia="MS Mincho" w:hAnsi="Avenir Next Condensed Regular"/>
      <w:sz w:val="18"/>
      <w:szCs w:val="18"/>
      <w:lang w:val="en-US"/>
    </w:rPr>
  </w:style>
  <w:style w:type="paragraph" w:styleId="ListParagraph">
    <w:name w:val="List Paragraph"/>
    <w:basedOn w:val="Normal"/>
    <w:uiPriority w:val="34"/>
    <w:qFormat/>
    <w:rsid w:val="004A1286"/>
    <w:pPr>
      <w:spacing w:before="100" w:beforeAutospacing="1" w:after="100" w:afterAutospacing="1"/>
    </w:pPr>
    <w:rPr>
      <w:rFonts w:eastAsia="Times New Roman"/>
    </w:rPr>
  </w:style>
  <w:style w:type="character" w:customStyle="1" w:styleId="apple-converted-space">
    <w:name w:val="apple-converted-space"/>
    <w:basedOn w:val="DefaultParagraphFont"/>
    <w:rsid w:val="004A1286"/>
  </w:style>
  <w:style w:type="paragraph" w:styleId="BalloonText">
    <w:name w:val="Balloon Text"/>
    <w:basedOn w:val="Normal"/>
    <w:link w:val="BalloonTextChar"/>
    <w:semiHidden/>
    <w:unhideWhenUsed/>
    <w:rsid w:val="004A1286"/>
    <w:rPr>
      <w:sz w:val="18"/>
      <w:szCs w:val="18"/>
    </w:rPr>
  </w:style>
  <w:style w:type="character" w:customStyle="1" w:styleId="BalloonTextChar">
    <w:name w:val="Balloon Text Char"/>
    <w:basedOn w:val="DefaultParagraphFont"/>
    <w:link w:val="BalloonText"/>
    <w:semiHidden/>
    <w:rsid w:val="004A1286"/>
    <w:rPr>
      <w:rFonts w:ascii="Times New Roman" w:eastAsia="Sennheiser Office" w:hAnsi="Times New Roman" w:cs="Times New Roman"/>
      <w:sz w:val="18"/>
      <w:szCs w:val="18"/>
      <w:lang w:eastAsia="de-DE"/>
    </w:rPr>
  </w:style>
  <w:style w:type="paragraph" w:styleId="Revision">
    <w:name w:val="Revision"/>
    <w:hidden/>
    <w:semiHidden/>
    <w:rsid w:val="004A1286"/>
    <w:rPr>
      <w:rFonts w:ascii="Times New Roman" w:eastAsia="Sennheiser Office" w:hAnsi="Times New Roman" w:cs="Times New Roman"/>
      <w:lang w:eastAsia="de-DE"/>
    </w:rPr>
  </w:style>
  <w:style w:type="character" w:styleId="CommentReference">
    <w:name w:val="annotation reference"/>
    <w:basedOn w:val="DefaultParagraphFont"/>
    <w:semiHidden/>
    <w:unhideWhenUsed/>
    <w:rsid w:val="004A1286"/>
    <w:rPr>
      <w:sz w:val="16"/>
      <w:szCs w:val="16"/>
    </w:rPr>
  </w:style>
  <w:style w:type="paragraph" w:styleId="CommentText">
    <w:name w:val="annotation text"/>
    <w:basedOn w:val="Normal"/>
    <w:link w:val="CommentTextChar"/>
    <w:semiHidden/>
    <w:unhideWhenUsed/>
    <w:rsid w:val="004A1286"/>
    <w:rPr>
      <w:sz w:val="20"/>
      <w:szCs w:val="20"/>
    </w:rPr>
  </w:style>
  <w:style w:type="character" w:customStyle="1" w:styleId="CommentTextChar">
    <w:name w:val="Comment Text Char"/>
    <w:basedOn w:val="DefaultParagraphFont"/>
    <w:link w:val="CommentText"/>
    <w:semiHidden/>
    <w:rsid w:val="004A1286"/>
    <w:rPr>
      <w:rFonts w:ascii="Times New Roman" w:eastAsia="Sennheiser Office" w:hAnsi="Times New Roman" w:cs="Times New Roman"/>
      <w:sz w:val="20"/>
      <w:szCs w:val="20"/>
      <w:lang w:eastAsia="de-DE"/>
    </w:rPr>
  </w:style>
  <w:style w:type="paragraph" w:styleId="CommentSubject">
    <w:name w:val="annotation subject"/>
    <w:basedOn w:val="CommentText"/>
    <w:next w:val="CommentText"/>
    <w:link w:val="CommentSubjectChar"/>
    <w:semiHidden/>
    <w:unhideWhenUsed/>
    <w:rsid w:val="004A1286"/>
    <w:rPr>
      <w:b/>
      <w:bCs/>
    </w:rPr>
  </w:style>
  <w:style w:type="character" w:customStyle="1" w:styleId="CommentSubjectChar">
    <w:name w:val="Comment Subject Char"/>
    <w:basedOn w:val="CommentTextChar"/>
    <w:link w:val="CommentSubject"/>
    <w:semiHidden/>
    <w:rsid w:val="004A1286"/>
    <w:rPr>
      <w:rFonts w:ascii="Times New Roman" w:eastAsia="Sennheiser Office" w:hAnsi="Times New Roman" w:cs="Times New Roman"/>
      <w:b/>
      <w:bCs/>
      <w:sz w:val="20"/>
      <w:szCs w:val="20"/>
      <w:lang w:eastAsia="de-DE"/>
    </w:rPr>
  </w:style>
  <w:style w:type="character" w:styleId="Strong">
    <w:name w:val="Strong"/>
    <w:basedOn w:val="DefaultParagraphFont"/>
    <w:uiPriority w:val="22"/>
    <w:qFormat/>
    <w:rsid w:val="00853A79"/>
    <w:rPr>
      <w:b/>
      <w:bCs/>
    </w:rPr>
  </w:style>
  <w:style w:type="paragraph" w:styleId="Caption">
    <w:name w:val="caption"/>
    <w:basedOn w:val="Normal"/>
    <w:next w:val="Normal"/>
    <w:uiPriority w:val="35"/>
    <w:unhideWhenUsed/>
    <w:qFormat/>
    <w:rsid w:val="00AE27C6"/>
    <w:pPr>
      <w:spacing w:after="200"/>
    </w:pPr>
    <w:rPr>
      <w:i/>
      <w:iCs/>
      <w:color w:val="44546A" w:themeColor="text2"/>
      <w:sz w:val="18"/>
      <w:szCs w:val="18"/>
    </w:rPr>
  </w:style>
  <w:style w:type="paragraph" w:customStyle="1" w:styleId="Contact">
    <w:name w:val="Contact"/>
    <w:basedOn w:val="Normal"/>
    <w:qFormat/>
    <w:rsid w:val="00ED6797"/>
    <w:pPr>
      <w:tabs>
        <w:tab w:val="left" w:pos="4111"/>
      </w:tabs>
      <w:spacing w:line="210" w:lineRule="atLeast"/>
    </w:pPr>
    <w:rPr>
      <w:rFonts w:ascii="Sennheiser Office" w:hAnsi="Sennheiser Office"/>
      <w:sz w:val="15"/>
      <w:szCs w:val="20"/>
    </w:rPr>
  </w:style>
  <w:style w:type="character" w:customStyle="1" w:styleId="selection1nkea19">
    <w:name w:val="_selection_1nkea_19"/>
    <w:basedOn w:val="DefaultParagraphFont"/>
    <w:rsid w:val="00ED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1988">
      <w:bodyDiv w:val="1"/>
      <w:marLeft w:val="0"/>
      <w:marRight w:val="0"/>
      <w:marTop w:val="0"/>
      <w:marBottom w:val="0"/>
      <w:divBdr>
        <w:top w:val="none" w:sz="0" w:space="0" w:color="auto"/>
        <w:left w:val="none" w:sz="0" w:space="0" w:color="auto"/>
        <w:bottom w:val="none" w:sz="0" w:space="0" w:color="auto"/>
        <w:right w:val="none" w:sz="0" w:space="0" w:color="auto"/>
      </w:divBdr>
    </w:div>
    <w:div w:id="121533749">
      <w:bodyDiv w:val="1"/>
      <w:marLeft w:val="0"/>
      <w:marRight w:val="0"/>
      <w:marTop w:val="0"/>
      <w:marBottom w:val="0"/>
      <w:divBdr>
        <w:top w:val="none" w:sz="0" w:space="0" w:color="auto"/>
        <w:left w:val="none" w:sz="0" w:space="0" w:color="auto"/>
        <w:bottom w:val="none" w:sz="0" w:space="0" w:color="auto"/>
        <w:right w:val="none" w:sz="0" w:space="0" w:color="auto"/>
      </w:divBdr>
    </w:div>
    <w:div w:id="216628177">
      <w:bodyDiv w:val="1"/>
      <w:marLeft w:val="0"/>
      <w:marRight w:val="0"/>
      <w:marTop w:val="0"/>
      <w:marBottom w:val="0"/>
      <w:divBdr>
        <w:top w:val="none" w:sz="0" w:space="0" w:color="auto"/>
        <w:left w:val="none" w:sz="0" w:space="0" w:color="auto"/>
        <w:bottom w:val="none" w:sz="0" w:space="0" w:color="auto"/>
        <w:right w:val="none" w:sz="0" w:space="0" w:color="auto"/>
      </w:divBdr>
      <w:divsChild>
        <w:div w:id="176506859">
          <w:marLeft w:val="0"/>
          <w:marRight w:val="0"/>
          <w:marTop w:val="0"/>
          <w:marBottom w:val="0"/>
          <w:divBdr>
            <w:top w:val="none" w:sz="0" w:space="0" w:color="auto"/>
            <w:left w:val="none" w:sz="0" w:space="0" w:color="auto"/>
            <w:bottom w:val="none" w:sz="0" w:space="0" w:color="auto"/>
            <w:right w:val="none" w:sz="0" w:space="0" w:color="auto"/>
          </w:divBdr>
          <w:divsChild>
            <w:div w:id="2136365316">
              <w:marLeft w:val="0"/>
              <w:marRight w:val="0"/>
              <w:marTop w:val="0"/>
              <w:marBottom w:val="0"/>
              <w:divBdr>
                <w:top w:val="none" w:sz="0" w:space="0" w:color="auto"/>
                <w:left w:val="none" w:sz="0" w:space="0" w:color="auto"/>
                <w:bottom w:val="none" w:sz="0" w:space="0" w:color="auto"/>
                <w:right w:val="none" w:sz="0" w:space="0" w:color="auto"/>
              </w:divBdr>
              <w:divsChild>
                <w:div w:id="14117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2408">
      <w:bodyDiv w:val="1"/>
      <w:marLeft w:val="0"/>
      <w:marRight w:val="0"/>
      <w:marTop w:val="0"/>
      <w:marBottom w:val="0"/>
      <w:divBdr>
        <w:top w:val="none" w:sz="0" w:space="0" w:color="auto"/>
        <w:left w:val="none" w:sz="0" w:space="0" w:color="auto"/>
        <w:bottom w:val="none" w:sz="0" w:space="0" w:color="auto"/>
        <w:right w:val="none" w:sz="0" w:space="0" w:color="auto"/>
      </w:divBdr>
    </w:div>
    <w:div w:id="878007735">
      <w:bodyDiv w:val="1"/>
      <w:marLeft w:val="0"/>
      <w:marRight w:val="0"/>
      <w:marTop w:val="0"/>
      <w:marBottom w:val="0"/>
      <w:divBdr>
        <w:top w:val="none" w:sz="0" w:space="0" w:color="auto"/>
        <w:left w:val="none" w:sz="0" w:space="0" w:color="auto"/>
        <w:bottom w:val="none" w:sz="0" w:space="0" w:color="auto"/>
        <w:right w:val="none" w:sz="0" w:space="0" w:color="auto"/>
      </w:divBdr>
    </w:div>
    <w:div w:id="1141734331">
      <w:bodyDiv w:val="1"/>
      <w:marLeft w:val="0"/>
      <w:marRight w:val="0"/>
      <w:marTop w:val="0"/>
      <w:marBottom w:val="0"/>
      <w:divBdr>
        <w:top w:val="none" w:sz="0" w:space="0" w:color="auto"/>
        <w:left w:val="none" w:sz="0" w:space="0" w:color="auto"/>
        <w:bottom w:val="none" w:sz="0" w:space="0" w:color="auto"/>
        <w:right w:val="none" w:sz="0" w:space="0" w:color="auto"/>
      </w:divBdr>
    </w:div>
    <w:div w:id="1162694070">
      <w:bodyDiv w:val="1"/>
      <w:marLeft w:val="0"/>
      <w:marRight w:val="0"/>
      <w:marTop w:val="0"/>
      <w:marBottom w:val="0"/>
      <w:divBdr>
        <w:top w:val="none" w:sz="0" w:space="0" w:color="auto"/>
        <w:left w:val="none" w:sz="0" w:space="0" w:color="auto"/>
        <w:bottom w:val="none" w:sz="0" w:space="0" w:color="auto"/>
        <w:right w:val="none" w:sz="0" w:space="0" w:color="auto"/>
      </w:divBdr>
    </w:div>
    <w:div w:id="1296065514">
      <w:bodyDiv w:val="1"/>
      <w:marLeft w:val="0"/>
      <w:marRight w:val="0"/>
      <w:marTop w:val="0"/>
      <w:marBottom w:val="0"/>
      <w:divBdr>
        <w:top w:val="none" w:sz="0" w:space="0" w:color="auto"/>
        <w:left w:val="none" w:sz="0" w:space="0" w:color="auto"/>
        <w:bottom w:val="none" w:sz="0" w:space="0" w:color="auto"/>
        <w:right w:val="none" w:sz="0" w:space="0" w:color="auto"/>
      </w:divBdr>
    </w:div>
    <w:div w:id="1747800092">
      <w:bodyDiv w:val="1"/>
      <w:marLeft w:val="0"/>
      <w:marRight w:val="0"/>
      <w:marTop w:val="0"/>
      <w:marBottom w:val="0"/>
      <w:divBdr>
        <w:top w:val="none" w:sz="0" w:space="0" w:color="auto"/>
        <w:left w:val="none" w:sz="0" w:space="0" w:color="auto"/>
        <w:bottom w:val="none" w:sz="0" w:space="0" w:color="auto"/>
        <w:right w:val="none" w:sz="0" w:space="0" w:color="auto"/>
      </w:divBdr>
    </w:div>
    <w:div w:id="21072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youtube.com/user/GeorgNeumannGmbH"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neumann.berlin/" TargetMode="External"/><Relationship Id="rId2" Type="http://schemas.openxmlformats.org/officeDocument/2006/relationships/customXml" Target="../customXml/item2.xml"/><Relationship Id="rId16" Type="http://schemas.openxmlformats.org/officeDocument/2006/relationships/hyperlink" Target="https://www.facebook.com/neuman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eumann.com/de-de/produkte/microphones/ku-10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euman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D058ECC382CD4CAC2899AFBA913D8E" ma:contentTypeVersion="17" ma:contentTypeDescription="Ein neues Dokument erstellen." ma:contentTypeScope="" ma:versionID="0a329aa3f9e8b0bd96c3c51be0d4bf8a">
  <xsd:schema xmlns:xsd="http://www.w3.org/2001/XMLSchema" xmlns:xs="http://www.w3.org/2001/XMLSchema" xmlns:p="http://schemas.microsoft.com/office/2006/metadata/properties" xmlns:ns2="426b93f8-b4fe-4526-9598-4978799ceb53" xmlns:ns3="79fbbbed-e612-443d-8955-88f0db5a2e27" targetNamespace="http://schemas.microsoft.com/office/2006/metadata/properties" ma:root="true" ma:fieldsID="9c57beb637ea55def10e3da6df298fdf" ns2:_="" ns3:_="">
    <xsd:import namespace="426b93f8-b4fe-4526-9598-4978799ceb53"/>
    <xsd:import namespace="79fbbbed-e612-443d-8955-88f0db5a2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b93f8-b4fe-4526-9598-4978799ce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bbbed-e612-443d-8955-88f0db5a2e2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830009b8-3b41-417a-9597-fd8ada736681}" ma:internalName="TaxCatchAll" ma:showField="CatchAllData" ma:web="79fbbbed-e612-443d-8955-88f0db5a2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bbbed-e612-443d-8955-88f0db5a2e27" xsi:nil="true"/>
    <lcf76f155ced4ddcb4097134ff3c332f xmlns="426b93f8-b4fe-4526-9598-4978799ceb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FD883-D253-4BDB-9820-E522B20B0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b93f8-b4fe-4526-9598-4978799ceb53"/>
    <ds:schemaRef ds:uri="79fbbbed-e612-443d-8955-88f0db5a2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38E8C-3840-2344-AF0A-2513AFC2C286}">
  <ds:schemaRefs>
    <ds:schemaRef ds:uri="http://schemas.openxmlformats.org/officeDocument/2006/bibliography"/>
  </ds:schemaRefs>
</ds:datastoreItem>
</file>

<file path=customXml/itemProps3.xml><?xml version="1.0" encoding="utf-8"?>
<ds:datastoreItem xmlns:ds="http://schemas.openxmlformats.org/officeDocument/2006/customXml" ds:itemID="{E0BBF0BB-0749-48BF-BFBE-5842C8EF039F}">
  <ds:schemaRefs>
    <ds:schemaRef ds:uri="http://schemas.microsoft.com/sharepoint/v3/contenttype/forms"/>
  </ds:schemaRefs>
</ds:datastoreItem>
</file>

<file path=customXml/itemProps4.xml><?xml version="1.0" encoding="utf-8"?>
<ds:datastoreItem xmlns:ds="http://schemas.openxmlformats.org/officeDocument/2006/customXml" ds:itemID="{4F2A3E09-AF80-46A8-8954-D78C43F82EA8}">
  <ds:schemaRefs>
    <ds:schemaRef ds:uri="http://schemas.microsoft.com/office/2006/metadata/properties"/>
    <ds:schemaRef ds:uri="http://schemas.microsoft.com/office/infopath/2007/PartnerControls"/>
    <ds:schemaRef ds:uri="79fbbbed-e612-443d-8955-88f0db5a2e27"/>
    <ds:schemaRef ds:uri="426b93f8-b4fe-4526-9598-4978799ceb5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1588</Words>
  <Characters>9058</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10625</CharactersWithSpaces>
  <SharedDoc>false</SharedDoc>
  <HLinks>
    <vt:vector size="12" baseType="variant">
      <vt:variant>
        <vt:i4>1966184</vt:i4>
      </vt:variant>
      <vt:variant>
        <vt:i4>3</vt:i4>
      </vt:variant>
      <vt:variant>
        <vt:i4>0</vt:i4>
      </vt:variant>
      <vt:variant>
        <vt:i4>5</vt:i4>
      </vt:variant>
      <vt:variant>
        <vt:lpwstr>mailto:Lance.Lim@neumann.com</vt:lpwstr>
      </vt:variant>
      <vt:variant>
        <vt:lpwstr/>
      </vt:variant>
      <vt:variant>
        <vt:i4>1245202</vt:i4>
      </vt:variant>
      <vt:variant>
        <vt:i4>0</vt:i4>
      </vt:variant>
      <vt:variant>
        <vt:i4>0</vt:i4>
      </vt:variant>
      <vt:variant>
        <vt:i4>5</vt:i4>
      </vt:variant>
      <vt:variant>
        <vt:lpwstr>https://en-de.neumann.com/mcm-system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Glodek, Caren</dc:creator>
  <cp:keywords/>
  <dc:description/>
  <cp:lastModifiedBy>Tschernuth, Raphael</cp:lastModifiedBy>
  <cp:revision>5</cp:revision>
  <cp:lastPrinted>2022-10-31T23:26:00Z</cp:lastPrinted>
  <dcterms:created xsi:type="dcterms:W3CDTF">2023-06-13T09:10:00Z</dcterms:created>
  <dcterms:modified xsi:type="dcterms:W3CDTF">2023-06-21T07:15:00Z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0x01010043D058ECC382CD4CAC2899AFBA913D8E</vt:lpwstr>
  </property>
  <property fmtid="{D5CDD505-2E9C-101B-9397-08002B2CF9AE}" pid="3" name="MediaServiceImageTags">
    <vt:lpwstr/>
  </property>
</Properties>
</file>