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31" w:rsidRDefault="00665831" w:rsidP="00665831">
      <w:pPr>
        <w:pStyle w:val="pressheading"/>
        <w:tabs>
          <w:tab w:val="right" w:pos="9000"/>
        </w:tabs>
        <w:spacing w:after="480"/>
        <w:rPr>
          <w:b w:val="0"/>
          <w:bCs w:val="0"/>
          <w:color w:val="808080"/>
          <w:sz w:val="22"/>
          <w:szCs w:val="22"/>
        </w:rPr>
      </w:pPr>
      <w:r>
        <w:rPr>
          <w:b w:val="0"/>
          <w:bCs w:val="0"/>
          <w:noProof/>
          <w:color w:val="808080"/>
          <w:sz w:val="22"/>
          <w:szCs w:val="22"/>
          <w:lang w:eastAsia="en-GB"/>
        </w:rPr>
        <w:t>20 februari 2013</w:t>
      </w:r>
    </w:p>
    <w:p w:rsidR="00667BE7" w:rsidRPr="00667BE7" w:rsidRDefault="00D645F6" w:rsidP="00665831">
      <w:pPr>
        <w:rPr>
          <w:rFonts w:ascii="Verdana" w:hAnsi="Verdana"/>
          <w:b/>
          <w:sz w:val="32"/>
          <w:szCs w:val="32"/>
          <w:lang w:val="nl-NL"/>
        </w:rPr>
      </w:pPr>
      <w:r w:rsidRPr="00D645F6">
        <w:rPr>
          <w:rFonts w:ascii="Verdana" w:hAnsi="Verdana"/>
          <w:b/>
          <w:sz w:val="32"/>
          <w:szCs w:val="32"/>
          <w:lang w:val="nl-NL"/>
        </w:rPr>
        <w:t>Leg alle actie vast met de drie krachtige, nieuwe Cyber-shot™ camera’s van Sony</w:t>
      </w:r>
    </w:p>
    <w:p w:rsidR="00D645F6" w:rsidRPr="00D645F6" w:rsidRDefault="00D645F6" w:rsidP="00D645F6">
      <w:pPr>
        <w:pStyle w:val="presssubheading"/>
        <w:numPr>
          <w:ilvl w:val="0"/>
          <w:numId w:val="20"/>
        </w:numPr>
        <w:spacing w:after="0"/>
        <w:ind w:left="284" w:hanging="284"/>
        <w:rPr>
          <w:b w:val="0"/>
          <w:noProof/>
          <w:color w:val="000000"/>
          <w:szCs w:val="24"/>
        </w:rPr>
      </w:pPr>
      <w:r w:rsidRPr="00D645F6">
        <w:rPr>
          <w:b w:val="0"/>
          <w:noProof/>
          <w:color w:val="000000"/>
          <w:szCs w:val="24"/>
        </w:rPr>
        <w:t>WX300: slank en stijlvol; dit is de kleinste en lichtste reiscamera</w:t>
      </w:r>
      <w:r w:rsidRPr="00CA77CA">
        <w:rPr>
          <w:b w:val="0"/>
          <w:noProof/>
          <w:color w:val="000000"/>
          <w:szCs w:val="24"/>
          <w:vertAlign w:val="superscript"/>
        </w:rPr>
        <w:t>1</w:t>
      </w:r>
      <w:r w:rsidRPr="00D645F6">
        <w:rPr>
          <w:b w:val="0"/>
          <w:noProof/>
          <w:color w:val="000000"/>
          <w:szCs w:val="24"/>
        </w:rPr>
        <w:t xml:space="preserve"> ter wereld met een krachtige 20x optische zoom, verbeterde beeldstabilisatie en een supersnelle autofocus </w:t>
      </w:r>
    </w:p>
    <w:p w:rsidR="00D645F6" w:rsidRPr="00D645F6" w:rsidRDefault="00D645F6" w:rsidP="00D645F6">
      <w:pPr>
        <w:pStyle w:val="presssubheading"/>
        <w:numPr>
          <w:ilvl w:val="0"/>
          <w:numId w:val="20"/>
        </w:numPr>
        <w:spacing w:after="0"/>
        <w:ind w:left="284" w:hanging="284"/>
        <w:rPr>
          <w:b w:val="0"/>
          <w:noProof/>
          <w:color w:val="000000"/>
          <w:szCs w:val="24"/>
        </w:rPr>
      </w:pPr>
      <w:r w:rsidRPr="00D645F6">
        <w:rPr>
          <w:b w:val="0"/>
          <w:noProof/>
          <w:color w:val="000000"/>
          <w:szCs w:val="24"/>
        </w:rPr>
        <w:t>HX300: superkrachtige 50x optische zoom met handmatige bediening, verbeterde beeldstabilisatie en supersnelle autofocus</w:t>
      </w:r>
    </w:p>
    <w:p w:rsidR="00D645F6" w:rsidRPr="00D645F6" w:rsidRDefault="00D645F6" w:rsidP="00D645F6">
      <w:pPr>
        <w:pStyle w:val="presssubheading"/>
        <w:numPr>
          <w:ilvl w:val="0"/>
          <w:numId w:val="20"/>
        </w:numPr>
        <w:ind w:left="284" w:hanging="284"/>
        <w:rPr>
          <w:b w:val="0"/>
          <w:noProof/>
          <w:color w:val="000000"/>
          <w:szCs w:val="24"/>
          <w:lang w:val="nl-NL"/>
        </w:rPr>
      </w:pPr>
      <w:r w:rsidRPr="00D645F6">
        <w:rPr>
          <w:b w:val="0"/>
          <w:noProof/>
          <w:color w:val="000000"/>
          <w:szCs w:val="24"/>
          <w:lang w:val="nl-NL"/>
        </w:rPr>
        <w:t>TX30: 's werelds dunste digitale compactcamera</w:t>
      </w:r>
      <w:r w:rsidRPr="00CA77CA">
        <w:rPr>
          <w:b w:val="0"/>
          <w:noProof/>
          <w:color w:val="000000"/>
          <w:szCs w:val="24"/>
          <w:vertAlign w:val="superscript"/>
          <w:lang w:val="nl-NL"/>
        </w:rPr>
        <w:t>2</w:t>
      </w:r>
      <w:r w:rsidRPr="00D645F6">
        <w:rPr>
          <w:b w:val="0"/>
          <w:noProof/>
          <w:color w:val="000000"/>
          <w:szCs w:val="24"/>
          <w:lang w:val="nl-NL"/>
        </w:rPr>
        <w:t>, waterdicht tot 10 m, vorst- en schokbestendig</w:t>
      </w:r>
      <w:r w:rsidRPr="00ED7695">
        <w:rPr>
          <w:b w:val="0"/>
          <w:noProof/>
          <w:color w:val="000000"/>
          <w:szCs w:val="24"/>
          <w:vertAlign w:val="superscript"/>
          <w:lang w:val="nl-NL"/>
        </w:rPr>
        <w:t>3</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 xml:space="preserve">Geef je foto’s een flinke boost met de stijlvolle, nieuwe Cyber-shot™ WX300, HX300 en TX30 digitale compactcamera’s boordevol functies van Sony. </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 xml:space="preserve">Dankzij de nog verder verfijnde optische beeldstabilisatie en snellere autofocus, zijn de WX300 en de HX300 effectiever dan ooit om al die vluchtige momenten vast te leggen... zelfs als je hebt ingezoomd. </w:t>
      </w:r>
    </w:p>
    <w:p w:rsidR="00D645F6" w:rsidRPr="001B604E" w:rsidRDefault="001B604E" w:rsidP="001B604E">
      <w:pPr>
        <w:pStyle w:val="presstitle"/>
        <w:spacing w:before="240" w:line="360" w:lineRule="auto"/>
      </w:pPr>
      <w:r>
        <w:rPr>
          <w:noProof/>
          <w:sz w:val="18"/>
          <w:szCs w:val="18"/>
          <w:lang w:val="en-GB" w:eastAsia="en-GB"/>
        </w:rPr>
        <w:drawing>
          <wp:anchor distT="0" distB="0" distL="114300" distR="114300" simplePos="0" relativeHeight="251679744" behindDoc="1" locked="0" layoutInCell="1" allowOverlap="1" wp14:anchorId="57C17504" wp14:editId="33B30BE5">
            <wp:simplePos x="0" y="0"/>
            <wp:positionH relativeFrom="column">
              <wp:posOffset>-128270</wp:posOffset>
            </wp:positionH>
            <wp:positionV relativeFrom="paragraph">
              <wp:posOffset>223520</wp:posOffset>
            </wp:positionV>
            <wp:extent cx="3133725" cy="1981200"/>
            <wp:effectExtent l="0" t="0" r="9525" b="0"/>
            <wp:wrapTight wrapText="bothSides">
              <wp:wrapPolygon edited="0">
                <wp:start x="0" y="0"/>
                <wp:lineTo x="0" y="21392"/>
                <wp:lineTo x="21534" y="21392"/>
                <wp:lineTo x="21534" y="0"/>
                <wp:lineTo x="0" y="0"/>
              </wp:wrapPolygon>
            </wp:wrapTight>
            <wp:docPr id="8" name="Picture 8" descr="C:\Users\begloria\Desktop\DIME_releases\DSC-WX300_Black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gloria\Desktop\DIME_releases\DSC-WX300_Black_Front.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3133725"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5F6" w:rsidRPr="001B604E">
        <w:t>Cyber-shot™ WX300</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De slanke, superstijlvolle Cyber-shot™ WX300 is ’s werelds kleinste en lichtste digitale camera met een krachtige 20x optische zoom.</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Een perfecte reisgezel in zakformaat; de WX300 heeft een G-objectief van Sony van hoge kwaliteit die moeiteloos groothoek landschappen, portretten en dramatische close-ups vastlegt. Als je de camera op armslengte vasthoudt, ermee rondloopt of inzoomt, dan zorgt Optical SteadyShot ervoor dat je duidelijke, scherpe foto’s krijgt zonder het effect van het trillen van je hand. De stabilisatie is nu bijna twee keer</w:t>
      </w:r>
      <w:r w:rsidRPr="00013EC7">
        <w:rPr>
          <w:rFonts w:ascii="Verdana" w:hAnsi="Verdana"/>
          <w:noProof/>
          <w:sz w:val="18"/>
          <w:szCs w:val="18"/>
          <w:vertAlign w:val="superscript"/>
          <w:lang w:val="nl-NL"/>
        </w:rPr>
        <w:t>4</w:t>
      </w:r>
      <w:r w:rsidRPr="00D645F6">
        <w:rPr>
          <w:rFonts w:ascii="Verdana" w:hAnsi="Verdana"/>
          <w:noProof/>
          <w:sz w:val="18"/>
          <w:szCs w:val="18"/>
          <w:lang w:val="nl-NL"/>
        </w:rPr>
        <w:t xml:space="preserve"> effectiever bij hoge zoominstellingen dan de vorige generatie Cyber-shot™. Hij is verbeterd met de Active Mode, die ervoor zorgt dat zelfgemaakte video’s er ook strak en stabiel uitzien.</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Met de supersnelle autofocus, die bij volledige zoom zo’n 3,6 keer sneller</w:t>
      </w:r>
      <w:r w:rsidRPr="00013EC7">
        <w:rPr>
          <w:rFonts w:ascii="Verdana" w:hAnsi="Verdana"/>
          <w:noProof/>
          <w:sz w:val="18"/>
          <w:szCs w:val="18"/>
          <w:vertAlign w:val="superscript"/>
          <w:lang w:val="nl-NL"/>
        </w:rPr>
        <w:t>5</w:t>
      </w:r>
      <w:r w:rsidR="00EF4022">
        <w:rPr>
          <w:rFonts w:ascii="Verdana" w:hAnsi="Verdana"/>
          <w:noProof/>
          <w:sz w:val="18"/>
          <w:szCs w:val="18"/>
          <w:lang w:val="nl-NL"/>
        </w:rPr>
        <w:t xml:space="preserve"> is,</w:t>
      </w:r>
      <w:r w:rsidRPr="00D645F6">
        <w:rPr>
          <w:rFonts w:ascii="Verdana" w:hAnsi="Verdana"/>
          <w:noProof/>
          <w:sz w:val="18"/>
          <w:szCs w:val="18"/>
          <w:lang w:val="nl-NL"/>
        </w:rPr>
        <w:t xml:space="preserve"> leg je nog veel meer speciale momenten vast.</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 xml:space="preserve">Dankzij de ingebouwde Wifi kan je je smartphone ook gebruiken als een handige draadloze afstandsbediening waarmee je de camera kan bedienen. Hij is ideaal voor zelfportretten en groepsfoto’s als je er zelf ook op wilt staan. Met de PlayMemories™ Mobile app van Sony kan je ook </w:t>
      </w:r>
      <w:r w:rsidRPr="00D645F6">
        <w:rPr>
          <w:rFonts w:ascii="Verdana" w:hAnsi="Verdana"/>
          <w:noProof/>
          <w:sz w:val="18"/>
          <w:szCs w:val="18"/>
          <w:lang w:val="nl-NL"/>
        </w:rPr>
        <w:lastRenderedPageBreak/>
        <w:t xml:space="preserve">foto’s en video’s rechtstreeks naar je smartphone of Tablet sturen om deze gemakkelijk te kijken en te delen. Bekijk de foto’s op je camera draadloos via een tv-netwerk; of maak een back-up van foto’s en video’s rechtstreeks van Cyber-shot™ naar je pc met PlayMemories™ Home. </w:t>
      </w:r>
    </w:p>
    <w:p w:rsidR="00D645F6" w:rsidRPr="00D645F6" w:rsidRDefault="001B604E"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Pr>
          <w:rFonts w:ascii="Verdana" w:hAnsi="Verdana"/>
          <w:noProof/>
          <w:snapToGrid/>
          <w:sz w:val="18"/>
          <w:szCs w:val="18"/>
          <w:lang w:eastAsia="en-GB"/>
        </w:rPr>
        <w:drawing>
          <wp:anchor distT="0" distB="0" distL="114300" distR="114300" simplePos="0" relativeHeight="251678720" behindDoc="1" locked="0" layoutInCell="1" allowOverlap="1" wp14:anchorId="7F884D57" wp14:editId="2B0BFD7D">
            <wp:simplePos x="0" y="0"/>
            <wp:positionH relativeFrom="column">
              <wp:posOffset>2834005</wp:posOffset>
            </wp:positionH>
            <wp:positionV relativeFrom="paragraph">
              <wp:posOffset>490220</wp:posOffset>
            </wp:positionV>
            <wp:extent cx="3276600" cy="2228850"/>
            <wp:effectExtent l="0" t="0" r="0" b="0"/>
            <wp:wrapTight wrapText="bothSides">
              <wp:wrapPolygon edited="0">
                <wp:start x="0" y="0"/>
                <wp:lineTo x="0" y="21415"/>
                <wp:lineTo x="21474" y="21415"/>
                <wp:lineTo x="21474" y="0"/>
                <wp:lineTo x="0" y="0"/>
              </wp:wrapPolygon>
            </wp:wrapTight>
            <wp:docPr id="1" name="Picture 1" descr="C:\Users\begloria\Desktop\DIME_releases\DSC-HX300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loria\Desktop\DIME_releases\DSC-HX300_Front.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276600" cy="222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5F6" w:rsidRPr="00D645F6">
        <w:rPr>
          <w:rFonts w:ascii="Verdana" w:hAnsi="Verdana"/>
          <w:noProof/>
          <w:sz w:val="18"/>
          <w:szCs w:val="18"/>
          <w:lang w:val="nl-NL"/>
        </w:rPr>
        <w:t>Ondanks zijn kleine formaat heeft de Cyber-shot™ WX300 voldoende opnameduur voor 500 foto’s met een enkele batterij: genoeg om heel veel foto's te maken als je een dagje uit bent.</w:t>
      </w:r>
    </w:p>
    <w:p w:rsidR="00D645F6" w:rsidRPr="001B604E" w:rsidRDefault="00D645F6" w:rsidP="001B604E">
      <w:pPr>
        <w:pStyle w:val="presstitle"/>
        <w:spacing w:before="240" w:line="360" w:lineRule="auto"/>
      </w:pPr>
      <w:r w:rsidRPr="001B604E">
        <w:t>Cyber-shot™ HX300</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De krachtige Cyber-shot™ HX300 valt op door zijn resolute DSLR-uiterlijk en –bediening. Hij is licht en gemakkelijk mee te nemen en bovendien heb je geen extra objectieven nodig. Met zijn enorme 50x optische zoom (een van de grootste voor compactcamera’s) dekt het Carl Zeiss Vario-Sonnar T*-objectief een groot aantal opnamemogelijkheden, van vakanties en safaritochten tot sport en openluchtconcerten. De T*-coating op de objectieven voorkomt reflecties en schittering, terwijl Super ED- en ED-glaselementen geringe kleurafwijking minimaliseren voor scherpe, hoge contrast foto’s.</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De HX300 is de eerste Cyber-shot™ met verbeterde Optical SteadyShot voor het moeiteloos maken van composities en helderdere foto's, zelfs bij hoge zoominstellingen. De plaatsing van een tweede groep lenselementen zorgt voor een snelle correctie van kleine trilbewegingen van de hand, waardoor het twee keer gemakkelijker</w:t>
      </w:r>
      <w:r w:rsidRPr="00013EC7">
        <w:rPr>
          <w:rFonts w:ascii="Verdana" w:hAnsi="Verdana"/>
          <w:noProof/>
          <w:sz w:val="18"/>
          <w:szCs w:val="18"/>
          <w:vertAlign w:val="superscript"/>
          <w:lang w:val="nl-NL"/>
        </w:rPr>
        <w:t>7</w:t>
      </w:r>
      <w:r w:rsidRPr="00D645F6">
        <w:rPr>
          <w:rFonts w:ascii="Verdana" w:hAnsi="Verdana"/>
          <w:noProof/>
          <w:sz w:val="18"/>
          <w:szCs w:val="18"/>
          <w:lang w:val="nl-NL"/>
        </w:rPr>
        <w:t xml:space="preserve"> wordt om foto’s te maken.</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De zeer snelle autofocus bij teleopnamen, die eveneens is verbeterd voor 2013, stelt bijna twee keer zo snel in op je voorwerp dan zijn voorganger</w:t>
      </w:r>
      <w:r w:rsidR="002438FF" w:rsidRPr="002438FF">
        <w:rPr>
          <w:rFonts w:ascii="Verdana" w:hAnsi="Verdana"/>
          <w:noProof/>
          <w:sz w:val="18"/>
          <w:szCs w:val="18"/>
          <w:vertAlign w:val="superscript"/>
          <w:lang w:val="nl-NL"/>
        </w:rPr>
        <w:t>5</w:t>
      </w:r>
      <w:r w:rsidRPr="00D645F6">
        <w:rPr>
          <w:rFonts w:ascii="Verdana" w:hAnsi="Verdana"/>
          <w:noProof/>
          <w:sz w:val="18"/>
          <w:szCs w:val="18"/>
          <w:lang w:val="nl-NL"/>
        </w:rPr>
        <w:t>. Je hebt die spontane momenten nog nooit zo gemakkelijk kunnen vastleggen in heldere, scherpe beelden.</w:t>
      </w:r>
      <w:bookmarkStart w:id="0" w:name="_GoBack"/>
      <w:bookmarkEnd w:id="0"/>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De langste opnamesessies worden een genot, dankzij de gebalanceerde behuizing en ergonomische greep van de camera. Bovendien heeft de camera een aantal intuïtieve knoppen, zoals een manuele ring, personaliseerbare knop, draaiwiel en Memory Recall-modus; precies zoals van een reflexcamera mag worden verwacht.</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De HX300 heeft een veelzijdige, nieuwe ‘Multi Terminal’-interface die intelligente communicatie toestaat tussen de camera en een groeiend aantal accessoires.</w:t>
      </w:r>
    </w:p>
    <w:p w:rsidR="001B604E" w:rsidRDefault="001B604E">
      <w:pPr>
        <w:rPr>
          <w:rFonts w:ascii="Verdana" w:hAnsi="Verdana"/>
          <w:b/>
          <w:bCs/>
          <w:snapToGrid/>
          <w:sz w:val="22"/>
          <w:szCs w:val="22"/>
          <w:lang w:val="nl-BE" w:eastAsia="ja-JP"/>
        </w:rPr>
      </w:pPr>
      <w:r w:rsidRPr="00B33755">
        <w:rPr>
          <w:lang w:val="nl-BE"/>
        </w:rPr>
        <w:br w:type="page"/>
      </w:r>
    </w:p>
    <w:p w:rsidR="00D645F6" w:rsidRPr="001B604E" w:rsidRDefault="001B604E" w:rsidP="001B604E">
      <w:pPr>
        <w:pStyle w:val="presstitle"/>
        <w:spacing w:before="240" w:line="360" w:lineRule="auto"/>
      </w:pPr>
      <w:r>
        <w:rPr>
          <w:noProof/>
          <w:sz w:val="18"/>
          <w:szCs w:val="18"/>
          <w:lang w:val="en-GB" w:eastAsia="en-GB"/>
        </w:rPr>
        <w:lastRenderedPageBreak/>
        <w:drawing>
          <wp:anchor distT="0" distB="0" distL="114300" distR="114300" simplePos="0" relativeHeight="251677696" behindDoc="1" locked="0" layoutInCell="1" allowOverlap="1" wp14:anchorId="3DBDAE85" wp14:editId="30DD0234">
            <wp:simplePos x="0" y="0"/>
            <wp:positionH relativeFrom="column">
              <wp:posOffset>-271145</wp:posOffset>
            </wp:positionH>
            <wp:positionV relativeFrom="paragraph">
              <wp:posOffset>219710</wp:posOffset>
            </wp:positionV>
            <wp:extent cx="2524125" cy="1800225"/>
            <wp:effectExtent l="0" t="0" r="9525" b="9525"/>
            <wp:wrapTight wrapText="bothSides">
              <wp:wrapPolygon edited="0">
                <wp:start x="0" y="0"/>
                <wp:lineTo x="0" y="21486"/>
                <wp:lineTo x="21518" y="21486"/>
                <wp:lineTo x="21518" y="0"/>
                <wp:lineTo x="0" y="0"/>
              </wp:wrapPolygon>
            </wp:wrapTight>
            <wp:docPr id="7" name="Picture 7" descr="C:\Users\begloria\Desktop\DIME_releases\DSC-TX30_Blac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gloria\Desktop\DIME_releases\DSC-TX30_Black_Left.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524125"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5F6" w:rsidRPr="001B604E">
        <w:t>Cyber-shot™ TX30</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De Cyber-shot™ TX30 met 5x optische zoom is perfect om foto's mee te maken tijdens het zwemmen, snorkelen, skiën of gewoon voor de lol. De TX30 is ’s werelds kleinste digitale compactcamera</w:t>
      </w:r>
      <w:r w:rsidRPr="00013EC7">
        <w:rPr>
          <w:rFonts w:ascii="Verdana" w:hAnsi="Verdana"/>
          <w:noProof/>
          <w:sz w:val="18"/>
          <w:szCs w:val="18"/>
          <w:vertAlign w:val="superscript"/>
          <w:lang w:val="nl-NL"/>
        </w:rPr>
        <w:t>2</w:t>
      </w:r>
      <w:r w:rsidRPr="00D645F6">
        <w:rPr>
          <w:rFonts w:ascii="Verdana" w:hAnsi="Verdana"/>
          <w:noProof/>
          <w:sz w:val="18"/>
          <w:szCs w:val="18"/>
          <w:lang w:val="nl-NL"/>
        </w:rPr>
        <w:t xml:space="preserve"> die waterdicht is tot 10 m diep. De chique, stijlvolle camera is bestand tegen stof, stoten en temperaturen onder nul</w:t>
      </w:r>
      <w:r w:rsidRPr="00013EC7">
        <w:rPr>
          <w:rFonts w:ascii="Verdana" w:hAnsi="Verdana"/>
          <w:noProof/>
          <w:sz w:val="18"/>
          <w:szCs w:val="18"/>
          <w:vertAlign w:val="superscript"/>
          <w:lang w:val="nl-NL"/>
        </w:rPr>
        <w:t>3</w:t>
      </w:r>
      <w:r w:rsidRPr="00D645F6">
        <w:rPr>
          <w:rFonts w:ascii="Verdana" w:hAnsi="Verdana"/>
          <w:noProof/>
          <w:sz w:val="18"/>
          <w:szCs w:val="18"/>
          <w:lang w:val="nl-NL"/>
        </w:rPr>
        <w:t>; leg de actie vast in vrijwel elke situatie met prachtige, gedetailleerde foto’s en een strakke film in Full HD.</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De Magnifying Glass Plus-modus is een nieuwe Cyber-shot™-functie. Deze modus zoomt strak in voor een duidelijk beeld op groot formaat (tot 15x vergroot</w:t>
      </w:r>
      <w:r w:rsidRPr="00013EC7">
        <w:rPr>
          <w:rFonts w:ascii="Verdana" w:hAnsi="Verdana"/>
          <w:noProof/>
          <w:sz w:val="18"/>
          <w:szCs w:val="18"/>
          <w:vertAlign w:val="superscript"/>
          <w:lang w:val="nl-NL"/>
        </w:rPr>
        <w:t>6</w:t>
      </w:r>
      <w:r w:rsidRPr="00D645F6">
        <w:rPr>
          <w:rFonts w:ascii="Verdana" w:hAnsi="Verdana"/>
          <w:noProof/>
          <w:sz w:val="18"/>
          <w:szCs w:val="18"/>
          <w:lang w:val="nl-NL"/>
        </w:rPr>
        <w:t>) van kleurrijke vissen, planten en insecten of de kleine lettertjes op een menukaart. De krachtige led-lampjes van de camera verlichten schemerige ruimtes voor zeer gedetailleerde close-ups.</w:t>
      </w:r>
    </w:p>
    <w:p w:rsidR="00D645F6" w:rsidRPr="001B604E" w:rsidRDefault="00D645F6" w:rsidP="001B604E">
      <w:pPr>
        <w:pStyle w:val="presstitle"/>
        <w:spacing w:before="240" w:line="360" w:lineRule="auto"/>
      </w:pPr>
      <w:r w:rsidRPr="001B604E">
        <w:t xml:space="preserve">Schitterende beeldkwaliteit: een kind kan de was doen </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 xml:space="preserve">De Exmor R™ CMOS-sensor in alle drie nieuwe Cyber-shot™-modellen legt gedetailleerde foto’s en Full HD video vast met zeer weinig beeldruis, zelfs als je opnames maakt zonder flash in schemerige of slecht verlichte ruimtes. </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Je hoeft geen beroepsfotograaf te zijn om indrukwekkende resultaten te krijgen in de moeilijkste opnameomstandigheden. De Superior Auto-modus op alle modellen helpt slecht verlichte actie vast te leggen en weet het zelfs als je voorwerp beweegt. De camerainstellingen worden altijd automatisch aangepast voor heldere, scherpe foto’s, van zonovergoten stranden tot donkere interieurs en maanverlichte landschappen.</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 xml:space="preserve">Met Picture Effect is het opleuken van je foto’s, films en panorama’s een koud kunstje, dankzij de artistieke toepassingen als Toy Camera, Pop Colour, Soft High Key en Partial Colour. Alles gebeurt onmiddellijk en automatisch, zonder dat je hoeft te spelen met smartphone apps of beeldbewerkingsdownloads. </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De portretten van je vrienden en familie hebben er nog nooit zo goed uitgezien met Beauty Effect (WX300 en TX30), die foto’s automatisch bijwerkt om vlekjes op de huid te verwijderen, halfgesloten ogen te vergroten en tanden witter te maken.</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 xml:space="preserve">Alle modellen zijn voorzien van Advanced Flash die de gevoeligheid van de camera naar een hoger niveau brengt. Hierdoor heeft de flash een groter bereik en worden objecten die verder weg zijn helderder vastgelegd. Hij is ideaal voor feestjes, binnen of in het donker, waar de ingebouwde flash van je camera moeite kan hebben de actie te volgen. </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lastRenderedPageBreak/>
        <w:t>Een andere functie op alle nieuwe Cyber-shot™-modellen is Triluminos™ Colour. Met deze functie kan je genieten van een rijk, levendig palet aan uiterst natuurgetrouwe kleuren als je je foto’s bekijkt op je compatibele BRAVIA tv met ondersteuning van Triluminos™ Display.</w:t>
      </w:r>
    </w:p>
    <w:p w:rsidR="00D645F6" w:rsidRPr="00D645F6" w:rsidRDefault="00D645F6"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D645F6">
        <w:rPr>
          <w:rFonts w:ascii="Verdana" w:hAnsi="Verdana"/>
          <w:noProof/>
          <w:sz w:val="18"/>
          <w:szCs w:val="18"/>
          <w:lang w:val="nl-NL"/>
        </w:rPr>
        <w:t xml:space="preserve">Er is een heel gamma bijpassende accessoires voor de Cyber-shot™, zoals hoesjes van hoge kwaliteit, Sport Pack, Marine Pack, geheugenkaarten, reservebatterijen en opladers. Het volledige aanbod vind je op de </w:t>
      </w:r>
      <w:hyperlink r:id="rId12" w:history="1">
        <w:r w:rsidRPr="00D645F6">
          <w:rPr>
            <w:rFonts w:ascii="Verdana" w:hAnsi="Verdana"/>
            <w:noProof/>
            <w:sz w:val="18"/>
            <w:szCs w:val="18"/>
            <w:lang w:val="nl-NL"/>
          </w:rPr>
          <w:t>www.sony.be</w:t>
        </w:r>
      </w:hyperlink>
      <w:r w:rsidRPr="00D645F6">
        <w:rPr>
          <w:rFonts w:ascii="Verdana" w:hAnsi="Verdana"/>
          <w:noProof/>
          <w:sz w:val="18"/>
          <w:szCs w:val="18"/>
          <w:lang w:val="nl-NL"/>
        </w:rPr>
        <w:t xml:space="preserve"> website.</w:t>
      </w:r>
    </w:p>
    <w:p w:rsidR="00D645F6" w:rsidRPr="001B604E" w:rsidRDefault="00D645F6" w:rsidP="001B604E">
      <w:pPr>
        <w:spacing w:after="120"/>
        <w:ind w:left="284" w:hanging="284"/>
        <w:jc w:val="both"/>
        <w:rPr>
          <w:rFonts w:ascii="Verdana" w:hAnsi="Verdana"/>
          <w:bCs/>
          <w:sz w:val="14"/>
          <w:szCs w:val="14"/>
          <w:lang w:val="nl-NL"/>
        </w:rPr>
      </w:pPr>
      <w:r w:rsidRPr="001B604E">
        <w:rPr>
          <w:rFonts w:ascii="Verdana" w:hAnsi="Verdana"/>
          <w:bCs/>
          <w:sz w:val="14"/>
          <w:szCs w:val="14"/>
          <w:lang w:val="nl-NL"/>
        </w:rPr>
        <w:t>1</w:t>
      </w:r>
      <w:r w:rsidR="001B604E">
        <w:rPr>
          <w:rFonts w:ascii="Verdana" w:hAnsi="Verdana"/>
          <w:bCs/>
          <w:sz w:val="14"/>
          <w:szCs w:val="14"/>
          <w:lang w:val="nl-NL"/>
        </w:rPr>
        <w:tab/>
      </w:r>
      <w:r w:rsidRPr="001B604E">
        <w:rPr>
          <w:rFonts w:ascii="Verdana" w:hAnsi="Verdana"/>
          <w:bCs/>
          <w:sz w:val="14"/>
          <w:szCs w:val="14"/>
          <w:lang w:val="nl-NL"/>
        </w:rPr>
        <w:t xml:space="preserve">Onder de digitale </w:t>
      </w:r>
      <w:proofErr w:type="spellStart"/>
      <w:r w:rsidRPr="001B604E">
        <w:rPr>
          <w:rFonts w:ascii="Verdana" w:hAnsi="Verdana"/>
          <w:bCs/>
          <w:sz w:val="14"/>
          <w:szCs w:val="14"/>
          <w:lang w:val="nl-NL"/>
        </w:rPr>
        <w:t>compactcamera’s</w:t>
      </w:r>
      <w:proofErr w:type="spellEnd"/>
      <w:r w:rsidRPr="001B604E">
        <w:rPr>
          <w:rFonts w:ascii="Verdana" w:hAnsi="Verdana"/>
          <w:bCs/>
          <w:sz w:val="14"/>
          <w:szCs w:val="14"/>
          <w:lang w:val="nl-NL"/>
        </w:rPr>
        <w:t xml:space="preserve"> met optische zoom van 20x of hoger. Gebaseerd op een intern onderzoek van Sony, vanaf de datum van aankondiging.</w:t>
      </w:r>
    </w:p>
    <w:p w:rsidR="00D645F6" w:rsidRPr="001B604E" w:rsidRDefault="00D645F6" w:rsidP="001B604E">
      <w:pPr>
        <w:spacing w:after="120"/>
        <w:ind w:left="284" w:hanging="284"/>
        <w:jc w:val="both"/>
        <w:rPr>
          <w:rFonts w:ascii="Verdana" w:hAnsi="Verdana"/>
          <w:bCs/>
          <w:sz w:val="14"/>
          <w:szCs w:val="14"/>
          <w:lang w:val="nl-NL"/>
        </w:rPr>
      </w:pPr>
      <w:r w:rsidRPr="001B604E">
        <w:rPr>
          <w:rFonts w:ascii="Verdana" w:hAnsi="Verdana"/>
          <w:bCs/>
          <w:sz w:val="14"/>
          <w:szCs w:val="14"/>
          <w:lang w:val="nl-NL"/>
        </w:rPr>
        <w:t>2</w:t>
      </w:r>
      <w:r w:rsidR="001B604E">
        <w:rPr>
          <w:rFonts w:ascii="Verdana" w:hAnsi="Verdana"/>
          <w:bCs/>
          <w:sz w:val="14"/>
          <w:szCs w:val="14"/>
          <w:lang w:val="nl-NL"/>
        </w:rPr>
        <w:tab/>
        <w:t>Va</w:t>
      </w:r>
      <w:r w:rsidRPr="001B604E">
        <w:rPr>
          <w:rFonts w:ascii="Verdana" w:hAnsi="Verdana"/>
          <w:bCs/>
          <w:sz w:val="14"/>
          <w:szCs w:val="14"/>
          <w:lang w:val="nl-NL"/>
        </w:rPr>
        <w:t xml:space="preserve">naf de datum van aankondiging. Onder de waterdichte digitale </w:t>
      </w:r>
      <w:proofErr w:type="spellStart"/>
      <w:r w:rsidRPr="001B604E">
        <w:rPr>
          <w:rFonts w:ascii="Verdana" w:hAnsi="Verdana"/>
          <w:bCs/>
          <w:sz w:val="14"/>
          <w:szCs w:val="14"/>
          <w:lang w:val="nl-NL"/>
        </w:rPr>
        <w:t>compactcamera’s</w:t>
      </w:r>
      <w:proofErr w:type="spellEnd"/>
      <w:r w:rsidRPr="001B604E">
        <w:rPr>
          <w:rFonts w:ascii="Verdana" w:hAnsi="Verdana"/>
          <w:bCs/>
          <w:sz w:val="14"/>
          <w:szCs w:val="14"/>
          <w:lang w:val="nl-NL"/>
        </w:rPr>
        <w:t xml:space="preserve"> met optische zoom. Gebaseerd op een onderzoek van Sony. </w:t>
      </w:r>
    </w:p>
    <w:p w:rsidR="00D645F6" w:rsidRPr="001B604E" w:rsidRDefault="00D645F6" w:rsidP="001B604E">
      <w:pPr>
        <w:spacing w:after="120"/>
        <w:ind w:left="284" w:hanging="284"/>
        <w:jc w:val="both"/>
        <w:rPr>
          <w:rFonts w:ascii="Verdana" w:hAnsi="Verdana"/>
          <w:bCs/>
          <w:sz w:val="14"/>
          <w:szCs w:val="14"/>
          <w:lang w:val="nl-NL"/>
        </w:rPr>
      </w:pPr>
      <w:r w:rsidRPr="001B604E">
        <w:rPr>
          <w:rFonts w:ascii="Verdana" w:hAnsi="Verdana"/>
          <w:bCs/>
          <w:sz w:val="14"/>
          <w:szCs w:val="14"/>
          <w:lang w:val="nl-NL"/>
        </w:rPr>
        <w:t>3</w:t>
      </w:r>
      <w:r w:rsidR="001B604E">
        <w:rPr>
          <w:rFonts w:ascii="Verdana" w:hAnsi="Verdana"/>
          <w:bCs/>
          <w:sz w:val="14"/>
          <w:szCs w:val="14"/>
          <w:lang w:val="nl-NL"/>
        </w:rPr>
        <w:tab/>
      </w:r>
      <w:r w:rsidRPr="001B604E">
        <w:rPr>
          <w:rFonts w:ascii="Verdana" w:hAnsi="Verdana"/>
          <w:bCs/>
          <w:sz w:val="14"/>
          <w:szCs w:val="14"/>
          <w:lang w:val="nl-NL"/>
        </w:rPr>
        <w:t>Waterdicht equivalent van de IEC60529 IPX8. De camera werkt gedurende 60 minuten onder water tot 10 m diepte.</w:t>
      </w:r>
    </w:p>
    <w:p w:rsidR="00D645F6" w:rsidRPr="001B604E" w:rsidRDefault="00D645F6" w:rsidP="001B604E">
      <w:pPr>
        <w:spacing w:after="120"/>
        <w:ind w:left="284"/>
        <w:jc w:val="both"/>
        <w:rPr>
          <w:rFonts w:ascii="Verdana" w:hAnsi="Verdana"/>
          <w:bCs/>
          <w:sz w:val="14"/>
          <w:szCs w:val="14"/>
          <w:lang w:val="nl-NL"/>
        </w:rPr>
      </w:pPr>
      <w:r w:rsidRPr="001B604E">
        <w:rPr>
          <w:rFonts w:ascii="Verdana" w:hAnsi="Verdana"/>
          <w:bCs/>
          <w:sz w:val="14"/>
          <w:szCs w:val="14"/>
          <w:lang w:val="nl-NL"/>
        </w:rPr>
        <w:t>Stofbestendig equivalent van de IEC60529 IP6X.</w:t>
      </w:r>
    </w:p>
    <w:p w:rsidR="00D645F6" w:rsidRPr="001B604E" w:rsidRDefault="00D645F6" w:rsidP="001B604E">
      <w:pPr>
        <w:spacing w:after="120"/>
        <w:ind w:left="284"/>
        <w:jc w:val="both"/>
        <w:rPr>
          <w:rFonts w:ascii="Verdana" w:hAnsi="Verdana"/>
          <w:bCs/>
          <w:sz w:val="14"/>
          <w:szCs w:val="14"/>
          <w:lang w:val="nl-NL"/>
        </w:rPr>
      </w:pPr>
      <w:r w:rsidRPr="001B604E">
        <w:rPr>
          <w:rFonts w:ascii="Verdana" w:hAnsi="Verdana"/>
          <w:bCs/>
          <w:sz w:val="14"/>
          <w:szCs w:val="14"/>
          <w:lang w:val="nl-NL"/>
        </w:rPr>
        <w:t>Vorstbestendig tot -10 graden Celsius.</w:t>
      </w:r>
    </w:p>
    <w:p w:rsidR="00D645F6" w:rsidRPr="001B604E" w:rsidRDefault="00D645F6" w:rsidP="001B604E">
      <w:pPr>
        <w:spacing w:after="120"/>
        <w:ind w:left="284"/>
        <w:jc w:val="both"/>
        <w:rPr>
          <w:rFonts w:ascii="Verdana" w:hAnsi="Verdana"/>
          <w:bCs/>
          <w:sz w:val="14"/>
          <w:szCs w:val="14"/>
          <w:lang w:val="nl-NL"/>
        </w:rPr>
      </w:pPr>
      <w:r w:rsidRPr="001B604E">
        <w:rPr>
          <w:rFonts w:ascii="Verdana" w:hAnsi="Verdana"/>
          <w:bCs/>
          <w:sz w:val="14"/>
          <w:szCs w:val="14"/>
          <w:lang w:val="nl-NL"/>
        </w:rPr>
        <w:t xml:space="preserve">Schokbestendig conform de MIL-STD 810F Method 516.5-Shock-standaarden. Dit product is geslaagd voor de valproef vanaf een hoogte van 1,5 m boven een 5 cm dikke triplex plank. Afhankelijk van het gebruik en de omstandigheden wordt er geen garantie gegeven m.b.t. schade of defecten aan of m.b.t. de waterdichtheid van deze camera. </w:t>
      </w:r>
    </w:p>
    <w:p w:rsidR="00D645F6" w:rsidRPr="001B604E" w:rsidRDefault="00D645F6" w:rsidP="001B604E">
      <w:pPr>
        <w:spacing w:after="120"/>
        <w:ind w:left="284"/>
        <w:jc w:val="both"/>
        <w:rPr>
          <w:rFonts w:ascii="Verdana" w:hAnsi="Verdana"/>
          <w:bCs/>
          <w:sz w:val="14"/>
          <w:szCs w:val="14"/>
          <w:lang w:val="nl-NL"/>
        </w:rPr>
      </w:pPr>
      <w:r w:rsidRPr="001B604E">
        <w:rPr>
          <w:rFonts w:ascii="Verdana" w:hAnsi="Verdana"/>
          <w:bCs/>
          <w:sz w:val="14"/>
          <w:szCs w:val="14"/>
          <w:lang w:val="nl-NL"/>
        </w:rPr>
        <w:t>De batterijduur neemt af bij lage temperaturen.</w:t>
      </w:r>
    </w:p>
    <w:p w:rsidR="00D645F6" w:rsidRPr="001B604E" w:rsidRDefault="00D645F6" w:rsidP="001B604E">
      <w:pPr>
        <w:spacing w:after="120"/>
        <w:ind w:left="284" w:hanging="284"/>
        <w:jc w:val="both"/>
        <w:rPr>
          <w:rFonts w:ascii="Verdana" w:hAnsi="Verdana"/>
          <w:bCs/>
          <w:sz w:val="14"/>
          <w:szCs w:val="14"/>
          <w:lang w:val="nl-NL"/>
        </w:rPr>
      </w:pPr>
      <w:r w:rsidRPr="001B604E">
        <w:rPr>
          <w:rFonts w:ascii="Verdana" w:hAnsi="Verdana"/>
          <w:bCs/>
          <w:sz w:val="14"/>
          <w:szCs w:val="14"/>
          <w:lang w:val="nl-NL"/>
        </w:rPr>
        <w:t>4</w:t>
      </w:r>
      <w:r w:rsidR="001B604E">
        <w:rPr>
          <w:rFonts w:ascii="Verdana" w:hAnsi="Verdana"/>
          <w:bCs/>
          <w:sz w:val="14"/>
          <w:szCs w:val="14"/>
          <w:lang w:val="nl-NL"/>
        </w:rPr>
        <w:tab/>
      </w:r>
      <w:r w:rsidRPr="001B604E">
        <w:rPr>
          <w:rFonts w:ascii="Verdana" w:hAnsi="Verdana"/>
          <w:bCs/>
          <w:sz w:val="14"/>
          <w:szCs w:val="14"/>
          <w:lang w:val="nl-NL"/>
        </w:rPr>
        <w:t xml:space="preserve">Sluitertijd vergeleken met </w:t>
      </w:r>
      <w:proofErr w:type="gramStart"/>
      <w:r w:rsidRPr="001B604E">
        <w:rPr>
          <w:rFonts w:ascii="Verdana" w:hAnsi="Verdana"/>
          <w:bCs/>
          <w:sz w:val="14"/>
          <w:szCs w:val="14"/>
          <w:lang w:val="nl-NL"/>
        </w:rPr>
        <w:t>maximale</w:t>
      </w:r>
      <w:proofErr w:type="gramEnd"/>
      <w:r w:rsidRPr="001B604E">
        <w:rPr>
          <w:rFonts w:ascii="Verdana" w:hAnsi="Verdana"/>
          <w:bCs/>
          <w:sz w:val="14"/>
          <w:szCs w:val="14"/>
          <w:lang w:val="nl-NL"/>
        </w:rPr>
        <w:t xml:space="preserve"> telefotozoombereik; Gebaseerd op intern onderzoek van Sony. </w:t>
      </w:r>
    </w:p>
    <w:p w:rsidR="00D645F6" w:rsidRPr="001B604E" w:rsidRDefault="00D645F6" w:rsidP="001B604E">
      <w:pPr>
        <w:spacing w:after="120"/>
        <w:ind w:left="284" w:hanging="284"/>
        <w:jc w:val="both"/>
        <w:rPr>
          <w:rFonts w:ascii="Verdana" w:hAnsi="Verdana"/>
          <w:bCs/>
          <w:sz w:val="14"/>
          <w:szCs w:val="14"/>
          <w:lang w:val="nl-NL"/>
        </w:rPr>
      </w:pPr>
      <w:r w:rsidRPr="001B604E">
        <w:rPr>
          <w:rFonts w:ascii="Verdana" w:hAnsi="Verdana"/>
          <w:bCs/>
          <w:sz w:val="14"/>
          <w:szCs w:val="14"/>
          <w:lang w:val="nl-NL"/>
        </w:rPr>
        <w:t>5</w:t>
      </w:r>
      <w:r w:rsidR="001B604E">
        <w:rPr>
          <w:rFonts w:ascii="Verdana" w:hAnsi="Verdana"/>
          <w:bCs/>
          <w:sz w:val="14"/>
          <w:szCs w:val="14"/>
          <w:lang w:val="nl-NL"/>
        </w:rPr>
        <w:tab/>
      </w:r>
      <w:r w:rsidRPr="001B604E">
        <w:rPr>
          <w:rFonts w:ascii="Verdana" w:hAnsi="Verdana"/>
          <w:bCs/>
          <w:sz w:val="14"/>
          <w:szCs w:val="14"/>
          <w:lang w:val="nl-NL"/>
        </w:rPr>
        <w:t xml:space="preserve">CIPA-standaard, interne metingen. Cijfer bij benadering: Werkelijke waarde is afhankelijk van de opnameomstandigheden. </w:t>
      </w:r>
    </w:p>
    <w:p w:rsidR="00D645F6" w:rsidRPr="001B604E" w:rsidRDefault="00D645F6" w:rsidP="001B604E">
      <w:pPr>
        <w:spacing w:after="120"/>
        <w:ind w:left="284" w:hanging="284"/>
        <w:jc w:val="both"/>
        <w:rPr>
          <w:rFonts w:ascii="Verdana" w:hAnsi="Verdana"/>
          <w:bCs/>
          <w:sz w:val="14"/>
          <w:szCs w:val="14"/>
          <w:lang w:val="nl-NL"/>
        </w:rPr>
      </w:pPr>
      <w:r w:rsidRPr="001B604E">
        <w:rPr>
          <w:rFonts w:ascii="Verdana" w:hAnsi="Verdana"/>
          <w:bCs/>
          <w:sz w:val="14"/>
          <w:szCs w:val="14"/>
          <w:lang w:val="nl-NL"/>
        </w:rPr>
        <w:t>6</w:t>
      </w:r>
      <w:r w:rsidR="001B604E">
        <w:rPr>
          <w:rFonts w:ascii="Verdana" w:hAnsi="Verdana"/>
          <w:bCs/>
          <w:sz w:val="14"/>
          <w:szCs w:val="14"/>
          <w:lang w:val="nl-NL"/>
        </w:rPr>
        <w:tab/>
      </w:r>
      <w:r w:rsidRPr="001B604E">
        <w:rPr>
          <w:rFonts w:ascii="Verdana" w:hAnsi="Verdana"/>
          <w:bCs/>
          <w:sz w:val="14"/>
          <w:szCs w:val="14"/>
          <w:lang w:val="nl-NL"/>
        </w:rPr>
        <w:t>Maximale vergrotingsfactor, 35 mm equivalent; met digitale zoom en afstand lens/voorwerp van 1 cm. Door de aard van de digitale zoom neemt de beeldkwaliteit af.</w:t>
      </w:r>
    </w:p>
    <w:p w:rsidR="00D645F6" w:rsidRPr="001B604E" w:rsidRDefault="00D645F6" w:rsidP="001B604E">
      <w:pPr>
        <w:spacing w:after="120"/>
        <w:ind w:left="284" w:hanging="284"/>
        <w:jc w:val="both"/>
        <w:rPr>
          <w:rFonts w:ascii="Verdana" w:hAnsi="Verdana"/>
          <w:bCs/>
          <w:sz w:val="14"/>
          <w:szCs w:val="14"/>
          <w:lang w:val="nl-NL"/>
        </w:rPr>
      </w:pPr>
      <w:r w:rsidRPr="001B604E">
        <w:rPr>
          <w:rFonts w:ascii="Verdana" w:hAnsi="Verdana"/>
          <w:bCs/>
          <w:sz w:val="14"/>
          <w:szCs w:val="14"/>
          <w:lang w:val="nl-NL"/>
        </w:rPr>
        <w:t>7</w:t>
      </w:r>
      <w:r w:rsidR="001B604E">
        <w:rPr>
          <w:rFonts w:ascii="Verdana" w:hAnsi="Verdana"/>
          <w:bCs/>
          <w:sz w:val="14"/>
          <w:szCs w:val="14"/>
          <w:lang w:val="nl-NL"/>
        </w:rPr>
        <w:tab/>
      </w:r>
      <w:r w:rsidRPr="001B604E">
        <w:rPr>
          <w:rFonts w:ascii="Verdana" w:hAnsi="Verdana"/>
          <w:bCs/>
          <w:sz w:val="14"/>
          <w:szCs w:val="14"/>
          <w:lang w:val="nl-NL"/>
        </w:rPr>
        <w:t>Vergeleken met DSC-HX200V bij 30x optische zoom. Vergelijking van de mate van trilling in % van het lcd-scherm (Sony metingen).</w:t>
      </w:r>
    </w:p>
    <w:p w:rsidR="005529FE" w:rsidRPr="00C628EA" w:rsidRDefault="005529FE" w:rsidP="005529FE">
      <w:pPr>
        <w:pStyle w:val="presstitle"/>
        <w:spacing w:before="240"/>
      </w:pPr>
      <w:r w:rsidRPr="00C628EA">
        <w:t>Richtprij</w:t>
      </w:r>
      <w:r w:rsidR="00D645F6">
        <w:t>zen</w:t>
      </w:r>
      <w:r w:rsidRPr="00C628EA">
        <w:rPr>
          <w:b w:val="0"/>
          <w:bCs w:val="0"/>
          <w:sz w:val="18"/>
          <w:szCs w:val="18"/>
        </w:rPr>
        <w:t xml:space="preserve"> (incl. BTW en </w:t>
      </w:r>
      <w:proofErr w:type="spellStart"/>
      <w:r w:rsidRPr="00C628EA">
        <w:rPr>
          <w:b w:val="0"/>
          <w:bCs w:val="0"/>
          <w:sz w:val="18"/>
          <w:szCs w:val="18"/>
        </w:rPr>
        <w:t>recupelbijdrage</w:t>
      </w:r>
      <w:proofErr w:type="spellEnd"/>
      <w:r w:rsidRPr="00C628EA">
        <w:rPr>
          <w:b w:val="0"/>
          <w:bCs w:val="0"/>
          <w:sz w:val="18"/>
          <w:szCs w:val="18"/>
        </w:rPr>
        <w:t>)</w:t>
      </w:r>
    </w:p>
    <w:p w:rsidR="005529FE" w:rsidRDefault="001B604E" w:rsidP="005529FE">
      <w:pPr>
        <w:pStyle w:val="presstext"/>
        <w:tabs>
          <w:tab w:val="right" w:pos="2268"/>
          <w:tab w:val="left" w:pos="2835"/>
          <w:tab w:val="left" w:pos="7230"/>
        </w:tabs>
        <w:spacing w:line="220" w:lineRule="exact"/>
        <w:ind w:right="-284"/>
      </w:pPr>
      <w:r>
        <w:t>DSC-WX300</w:t>
      </w:r>
      <w:r>
        <w:tab/>
        <w:t>330 EUR</w:t>
      </w:r>
      <w:r>
        <w:tab/>
        <w:t>in zwart, wit, blauw of rood</w:t>
      </w:r>
      <w:r>
        <w:tab/>
      </w:r>
      <w:proofErr w:type="spellStart"/>
      <w:r>
        <w:t>mid</w:t>
      </w:r>
      <w:proofErr w:type="spellEnd"/>
      <w:r>
        <w:t xml:space="preserve"> mei 2013</w:t>
      </w:r>
      <w:r>
        <w:br/>
      </w:r>
      <w:r w:rsidR="00D645F6">
        <w:t>DSC-HX300</w:t>
      </w:r>
      <w:r w:rsidR="005529FE">
        <w:tab/>
        <w:t>500 EUR</w:t>
      </w:r>
      <w:r w:rsidR="005529FE" w:rsidRPr="00D8234C">
        <w:tab/>
      </w:r>
      <w:r w:rsidR="005529FE">
        <w:t>in zwart</w:t>
      </w:r>
      <w:r w:rsidR="005529FE" w:rsidRPr="00D8234C">
        <w:tab/>
      </w:r>
      <w:proofErr w:type="spellStart"/>
      <w:r w:rsidR="00AF6D4F">
        <w:t>mid</w:t>
      </w:r>
      <w:proofErr w:type="spellEnd"/>
      <w:r w:rsidR="005529FE">
        <w:t xml:space="preserve"> </w:t>
      </w:r>
      <w:r w:rsidR="00D645F6">
        <w:t>april</w:t>
      </w:r>
      <w:r w:rsidR="005529FE">
        <w:t xml:space="preserve"> 2013</w:t>
      </w:r>
      <w:r w:rsidR="00D645F6">
        <w:br/>
        <w:t>DSC-TX30</w:t>
      </w:r>
      <w:r w:rsidR="00D645F6">
        <w:tab/>
        <w:t>350 EUR</w:t>
      </w:r>
      <w:r w:rsidR="00D645F6">
        <w:tab/>
        <w:t xml:space="preserve">in zwart, blauw of </w:t>
      </w:r>
      <w:r>
        <w:t>oranje</w:t>
      </w:r>
      <w:r w:rsidR="00D645F6">
        <w:tab/>
      </w:r>
      <w:proofErr w:type="spellStart"/>
      <w:r w:rsidR="00D645F6">
        <w:t>mid</w:t>
      </w:r>
      <w:proofErr w:type="spellEnd"/>
      <w:r w:rsidR="00D645F6">
        <w:t xml:space="preserve"> april 2013</w:t>
      </w:r>
    </w:p>
    <w:p w:rsidR="00665831" w:rsidRPr="00665831" w:rsidRDefault="00665831" w:rsidP="00665831">
      <w:pPr>
        <w:pStyle w:val="presstitle"/>
        <w:spacing w:before="240" w:line="360" w:lineRule="auto"/>
      </w:pPr>
      <w:r w:rsidRPr="00665831">
        <w:t>Technische specificaties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76"/>
        <w:gridCol w:w="2127"/>
        <w:gridCol w:w="2126"/>
        <w:gridCol w:w="2126"/>
      </w:tblGrid>
      <w:tr w:rsidR="001B604E" w:rsidRPr="00C96D0F" w:rsidTr="001B604E">
        <w:tc>
          <w:tcPr>
            <w:tcW w:w="2376" w:type="dxa"/>
            <w:tcMar>
              <w:top w:w="0" w:type="dxa"/>
              <w:left w:w="108" w:type="dxa"/>
              <w:bottom w:w="0" w:type="dxa"/>
              <w:right w:w="108" w:type="dxa"/>
            </w:tcMar>
          </w:tcPr>
          <w:p w:rsidR="001B604E" w:rsidRPr="00C96D0F" w:rsidRDefault="001B604E" w:rsidP="0000117D">
            <w:pPr>
              <w:spacing w:before="60"/>
              <w:rPr>
                <w:rFonts w:ascii="Verdana" w:eastAsia="Times New Roman" w:hAnsi="Verdana"/>
                <w:sz w:val="14"/>
                <w:szCs w:val="14"/>
              </w:rPr>
            </w:pPr>
          </w:p>
        </w:tc>
        <w:tc>
          <w:tcPr>
            <w:tcW w:w="2127"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b/>
                <w:sz w:val="14"/>
                <w:szCs w:val="14"/>
              </w:rPr>
              <w:t>Cyber-shot™ WX300</w:t>
            </w:r>
          </w:p>
        </w:tc>
        <w:tc>
          <w:tcPr>
            <w:tcW w:w="2126"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b/>
                <w:sz w:val="14"/>
                <w:szCs w:val="14"/>
              </w:rPr>
              <w:t>Cyber-shot™ HX300</w:t>
            </w:r>
          </w:p>
        </w:tc>
        <w:tc>
          <w:tcPr>
            <w:tcW w:w="2126" w:type="dxa"/>
          </w:tcPr>
          <w:p w:rsidR="001B604E" w:rsidRPr="00C96D0F" w:rsidRDefault="001B604E" w:rsidP="0000117D">
            <w:pPr>
              <w:spacing w:before="60"/>
              <w:jc w:val="center"/>
              <w:rPr>
                <w:rFonts w:ascii="Verdana" w:eastAsia="Times New Roman" w:hAnsi="Verdana"/>
                <w:sz w:val="14"/>
                <w:szCs w:val="14"/>
              </w:rPr>
            </w:pPr>
            <w:r w:rsidRPr="00C96D0F">
              <w:rPr>
                <w:rFonts w:ascii="Verdana" w:eastAsia="Times New Roman" w:hAnsi="Verdana"/>
                <w:b/>
                <w:sz w:val="14"/>
                <w:szCs w:val="14"/>
              </w:rPr>
              <w:t>Cyber-shot™ TX30</w:t>
            </w:r>
          </w:p>
        </w:tc>
      </w:tr>
      <w:tr w:rsidR="001B604E" w:rsidRPr="00C96D0F" w:rsidTr="001B604E">
        <w:tc>
          <w:tcPr>
            <w:tcW w:w="2376" w:type="dxa"/>
            <w:tcMar>
              <w:top w:w="0" w:type="dxa"/>
              <w:left w:w="108" w:type="dxa"/>
              <w:bottom w:w="0" w:type="dxa"/>
              <w:right w:w="108" w:type="dxa"/>
            </w:tcMar>
          </w:tcPr>
          <w:p w:rsidR="001B604E" w:rsidRPr="00C96D0F" w:rsidRDefault="001B604E" w:rsidP="0000117D">
            <w:pPr>
              <w:spacing w:before="60"/>
              <w:rPr>
                <w:rFonts w:ascii="Verdana" w:eastAsia="Times New Roman" w:hAnsi="Verdana"/>
                <w:sz w:val="14"/>
                <w:szCs w:val="14"/>
              </w:rPr>
            </w:pPr>
            <w:r w:rsidRPr="00C96D0F">
              <w:rPr>
                <w:rFonts w:ascii="Verdana" w:eastAsia="Times New Roman" w:hAnsi="Verdana"/>
                <w:b/>
                <w:sz w:val="14"/>
                <w:szCs w:val="14"/>
                <w:lang w:val="nl-BE"/>
              </w:rPr>
              <w:t>Objectief</w:t>
            </w:r>
          </w:p>
        </w:tc>
        <w:tc>
          <w:tcPr>
            <w:tcW w:w="2127"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Sony G-objectief</w:t>
            </w:r>
          </w:p>
        </w:tc>
        <w:tc>
          <w:tcPr>
            <w:tcW w:w="2126"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lang w:val="fr-FR"/>
              </w:rPr>
            </w:pPr>
            <w:r w:rsidRPr="00C96D0F">
              <w:rPr>
                <w:rFonts w:ascii="Verdana" w:eastAsia="Times New Roman" w:hAnsi="Verdana"/>
                <w:sz w:val="14"/>
                <w:szCs w:val="14"/>
              </w:rPr>
              <w:t>Carl Zeiss</w:t>
            </w:r>
            <w:r>
              <w:rPr>
                <w:rFonts w:ascii="Verdana" w:eastAsia="Times New Roman" w:hAnsi="Verdana"/>
                <w:sz w:val="14"/>
                <w:szCs w:val="14"/>
              </w:rPr>
              <w:t xml:space="preserve"> </w:t>
            </w:r>
            <w:proofErr w:type="spellStart"/>
            <w:r w:rsidRPr="00C96D0F">
              <w:rPr>
                <w:rFonts w:ascii="Verdana" w:eastAsia="Times New Roman" w:hAnsi="Verdana"/>
                <w:sz w:val="14"/>
                <w:szCs w:val="14"/>
                <w:lang w:val="fr-FR"/>
              </w:rPr>
              <w:t>Vario-Sonnar</w:t>
            </w:r>
            <w:proofErr w:type="spellEnd"/>
            <w:r w:rsidRPr="00C96D0F">
              <w:rPr>
                <w:rFonts w:ascii="Verdana" w:eastAsia="Times New Roman" w:hAnsi="Verdana"/>
                <w:sz w:val="14"/>
                <w:szCs w:val="14"/>
                <w:lang w:val="fr-FR"/>
              </w:rPr>
              <w:t xml:space="preserve"> T*</w:t>
            </w:r>
          </w:p>
        </w:tc>
        <w:tc>
          <w:tcPr>
            <w:tcW w:w="2126" w:type="dxa"/>
          </w:tcPr>
          <w:p w:rsidR="001B604E" w:rsidRPr="00C96D0F" w:rsidRDefault="001B604E" w:rsidP="0000117D">
            <w:pPr>
              <w:spacing w:before="60"/>
              <w:jc w:val="center"/>
              <w:rPr>
                <w:rFonts w:ascii="Verdana" w:eastAsia="Times New Roman" w:hAnsi="Verdana"/>
                <w:sz w:val="14"/>
                <w:szCs w:val="14"/>
              </w:rPr>
            </w:pPr>
            <w:r w:rsidRPr="00C96D0F">
              <w:rPr>
                <w:rFonts w:ascii="Verdana" w:eastAsia="Times New Roman" w:hAnsi="Verdana"/>
                <w:sz w:val="14"/>
                <w:szCs w:val="14"/>
              </w:rPr>
              <w:t>Carl Zeiss</w:t>
            </w:r>
            <w:r>
              <w:rPr>
                <w:rFonts w:ascii="Verdana" w:eastAsia="Times New Roman" w:hAnsi="Verdana"/>
                <w:sz w:val="14"/>
                <w:szCs w:val="14"/>
              </w:rPr>
              <w:t xml:space="preserve"> </w:t>
            </w:r>
            <w:proofErr w:type="spellStart"/>
            <w:r w:rsidRPr="00C96D0F">
              <w:rPr>
                <w:rFonts w:ascii="Verdana" w:eastAsia="Times New Roman" w:hAnsi="Verdana"/>
                <w:sz w:val="14"/>
                <w:szCs w:val="14"/>
                <w:lang w:val="nl-BE"/>
              </w:rPr>
              <w:t>Vario-Tessar</w:t>
            </w:r>
            <w:proofErr w:type="spellEnd"/>
          </w:p>
        </w:tc>
      </w:tr>
      <w:tr w:rsidR="001B604E" w:rsidRPr="00C96D0F" w:rsidTr="001B604E">
        <w:tc>
          <w:tcPr>
            <w:tcW w:w="2376" w:type="dxa"/>
            <w:tcMar>
              <w:top w:w="0" w:type="dxa"/>
              <w:left w:w="108" w:type="dxa"/>
              <w:bottom w:w="0" w:type="dxa"/>
              <w:right w:w="108" w:type="dxa"/>
            </w:tcMar>
          </w:tcPr>
          <w:p w:rsidR="001B604E" w:rsidRPr="00C96D0F" w:rsidRDefault="001B604E" w:rsidP="0000117D">
            <w:pPr>
              <w:spacing w:before="60"/>
              <w:rPr>
                <w:rFonts w:ascii="Verdana" w:eastAsia="Times New Roman" w:hAnsi="Verdana"/>
                <w:sz w:val="14"/>
                <w:szCs w:val="14"/>
              </w:rPr>
            </w:pPr>
            <w:proofErr w:type="spellStart"/>
            <w:r w:rsidRPr="00C96D0F">
              <w:rPr>
                <w:rFonts w:ascii="Verdana" w:eastAsia="Times New Roman" w:hAnsi="Verdana"/>
                <w:b/>
                <w:sz w:val="14"/>
                <w:szCs w:val="14"/>
                <w:lang w:val="fr-FR"/>
              </w:rPr>
              <w:t>Optische</w:t>
            </w:r>
            <w:proofErr w:type="spellEnd"/>
            <w:r w:rsidRPr="00C96D0F">
              <w:rPr>
                <w:rFonts w:ascii="Verdana" w:eastAsia="Times New Roman" w:hAnsi="Verdana"/>
                <w:b/>
                <w:sz w:val="14"/>
                <w:szCs w:val="14"/>
                <w:lang w:val="fr-FR"/>
              </w:rPr>
              <w:t xml:space="preserve"> zoom / </w:t>
            </w:r>
            <w:r w:rsidRPr="00C96D0F">
              <w:rPr>
                <w:rFonts w:ascii="Verdana" w:eastAsia="Times New Roman" w:hAnsi="Verdana"/>
                <w:b/>
                <w:sz w:val="14"/>
                <w:szCs w:val="14"/>
              </w:rPr>
              <w:t>Clear Image Zoom</w:t>
            </w:r>
          </w:p>
        </w:tc>
        <w:tc>
          <w:tcPr>
            <w:tcW w:w="2127"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20x / 40x</w:t>
            </w:r>
          </w:p>
        </w:tc>
        <w:tc>
          <w:tcPr>
            <w:tcW w:w="2126"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50x / 100x</w:t>
            </w:r>
          </w:p>
        </w:tc>
        <w:tc>
          <w:tcPr>
            <w:tcW w:w="2126" w:type="dxa"/>
          </w:tcPr>
          <w:p w:rsidR="001B604E" w:rsidRPr="00C96D0F" w:rsidRDefault="001B604E" w:rsidP="0000117D">
            <w:pPr>
              <w:spacing w:before="60"/>
              <w:jc w:val="center"/>
              <w:rPr>
                <w:rFonts w:ascii="Verdana" w:eastAsia="Times New Roman" w:hAnsi="Verdana"/>
                <w:sz w:val="14"/>
                <w:szCs w:val="14"/>
              </w:rPr>
            </w:pPr>
            <w:r w:rsidRPr="00C96D0F">
              <w:rPr>
                <w:rFonts w:ascii="Verdana" w:eastAsia="Times New Roman" w:hAnsi="Verdana"/>
                <w:sz w:val="14"/>
                <w:szCs w:val="14"/>
                <w:lang w:val="nl-BE"/>
              </w:rPr>
              <w:t>5x / 10x</w:t>
            </w:r>
          </w:p>
        </w:tc>
      </w:tr>
      <w:tr w:rsidR="001B604E" w:rsidRPr="00C96D0F" w:rsidTr="001B604E">
        <w:tc>
          <w:tcPr>
            <w:tcW w:w="2376" w:type="dxa"/>
            <w:tcMar>
              <w:top w:w="0" w:type="dxa"/>
              <w:left w:w="108" w:type="dxa"/>
              <w:bottom w:w="0" w:type="dxa"/>
              <w:right w:w="108" w:type="dxa"/>
            </w:tcMar>
          </w:tcPr>
          <w:p w:rsidR="001B604E" w:rsidRPr="00C96D0F" w:rsidRDefault="001B604E" w:rsidP="0000117D">
            <w:pPr>
              <w:spacing w:before="60"/>
              <w:rPr>
                <w:rFonts w:ascii="Verdana" w:eastAsia="Times New Roman" w:hAnsi="Verdana"/>
                <w:sz w:val="14"/>
                <w:szCs w:val="14"/>
              </w:rPr>
            </w:pPr>
            <w:proofErr w:type="spellStart"/>
            <w:r w:rsidRPr="00C96D0F">
              <w:rPr>
                <w:rFonts w:ascii="Verdana" w:eastAsia="Times New Roman" w:hAnsi="Verdana"/>
                <w:b/>
                <w:sz w:val="14"/>
                <w:szCs w:val="14"/>
              </w:rPr>
              <w:t>Beeldsensor</w:t>
            </w:r>
            <w:proofErr w:type="spellEnd"/>
            <w:r w:rsidRPr="00C96D0F">
              <w:rPr>
                <w:rFonts w:ascii="Verdana" w:eastAsia="Times New Roman" w:hAnsi="Verdana"/>
                <w:b/>
                <w:sz w:val="14"/>
                <w:szCs w:val="14"/>
              </w:rPr>
              <w:t xml:space="preserve"> / </w:t>
            </w:r>
            <w:proofErr w:type="spellStart"/>
            <w:r w:rsidRPr="00C96D0F">
              <w:rPr>
                <w:rFonts w:ascii="Verdana" w:eastAsia="Times New Roman" w:hAnsi="Verdana"/>
                <w:b/>
                <w:sz w:val="14"/>
                <w:szCs w:val="14"/>
              </w:rPr>
              <w:t>effectieve</w:t>
            </w:r>
            <w:proofErr w:type="spellEnd"/>
            <w:r w:rsidRPr="00C96D0F">
              <w:rPr>
                <w:rFonts w:ascii="Verdana" w:eastAsia="Times New Roman" w:hAnsi="Verdana"/>
                <w:b/>
                <w:sz w:val="14"/>
                <w:szCs w:val="14"/>
              </w:rPr>
              <w:t xml:space="preserve"> megapixels</w:t>
            </w:r>
          </w:p>
        </w:tc>
        <w:tc>
          <w:tcPr>
            <w:tcW w:w="2127"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proofErr w:type="spellStart"/>
            <w:r w:rsidRPr="00C96D0F">
              <w:rPr>
                <w:rFonts w:ascii="Verdana" w:eastAsia="Times New Roman" w:hAnsi="Verdana"/>
                <w:sz w:val="14"/>
                <w:szCs w:val="14"/>
              </w:rPr>
              <w:t>Exmor</w:t>
            </w:r>
            <w:proofErr w:type="spellEnd"/>
            <w:r w:rsidRPr="00C96D0F">
              <w:rPr>
                <w:rFonts w:ascii="Verdana" w:eastAsia="Times New Roman" w:hAnsi="Verdana"/>
                <w:sz w:val="14"/>
                <w:szCs w:val="14"/>
              </w:rPr>
              <w:t xml:space="preserve"> R™ CMOS 18,2MP</w:t>
            </w:r>
          </w:p>
        </w:tc>
        <w:tc>
          <w:tcPr>
            <w:tcW w:w="2126"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proofErr w:type="spellStart"/>
            <w:r w:rsidRPr="00C96D0F">
              <w:rPr>
                <w:rFonts w:ascii="Verdana" w:eastAsia="Times New Roman" w:hAnsi="Verdana"/>
                <w:sz w:val="14"/>
                <w:szCs w:val="14"/>
              </w:rPr>
              <w:t>Exmor</w:t>
            </w:r>
            <w:proofErr w:type="spellEnd"/>
            <w:r w:rsidRPr="00C96D0F">
              <w:rPr>
                <w:rFonts w:ascii="Verdana" w:eastAsia="Times New Roman" w:hAnsi="Verdana"/>
                <w:sz w:val="14"/>
                <w:szCs w:val="14"/>
              </w:rPr>
              <w:t xml:space="preserve"> R™ CMOS 20,4MP</w:t>
            </w:r>
          </w:p>
        </w:tc>
        <w:tc>
          <w:tcPr>
            <w:tcW w:w="2126" w:type="dxa"/>
          </w:tcPr>
          <w:p w:rsidR="001B604E" w:rsidRPr="00C96D0F" w:rsidRDefault="001B604E" w:rsidP="0000117D">
            <w:pPr>
              <w:spacing w:before="60"/>
              <w:jc w:val="center"/>
              <w:rPr>
                <w:rFonts w:ascii="Verdana" w:eastAsia="Times New Roman" w:hAnsi="Verdana"/>
                <w:sz w:val="14"/>
                <w:szCs w:val="14"/>
              </w:rPr>
            </w:pPr>
            <w:proofErr w:type="spellStart"/>
            <w:r w:rsidRPr="00C96D0F">
              <w:rPr>
                <w:rFonts w:ascii="Verdana" w:eastAsia="Times New Roman" w:hAnsi="Verdana"/>
                <w:sz w:val="14"/>
                <w:szCs w:val="14"/>
              </w:rPr>
              <w:t>Exmor</w:t>
            </w:r>
            <w:proofErr w:type="spellEnd"/>
            <w:r w:rsidRPr="00C96D0F">
              <w:rPr>
                <w:rFonts w:ascii="Verdana" w:eastAsia="Times New Roman" w:hAnsi="Verdana"/>
                <w:sz w:val="14"/>
                <w:szCs w:val="14"/>
              </w:rPr>
              <w:t xml:space="preserve"> R™ CMOS 18,2MP</w:t>
            </w:r>
          </w:p>
        </w:tc>
      </w:tr>
      <w:tr w:rsidR="001B604E" w:rsidRPr="00C96D0F" w:rsidTr="001B604E">
        <w:tc>
          <w:tcPr>
            <w:tcW w:w="2376" w:type="dxa"/>
            <w:tcMar>
              <w:top w:w="0" w:type="dxa"/>
              <w:left w:w="108" w:type="dxa"/>
              <w:bottom w:w="0" w:type="dxa"/>
              <w:right w:w="108" w:type="dxa"/>
            </w:tcMar>
          </w:tcPr>
          <w:p w:rsidR="001B604E" w:rsidRPr="00C96D0F" w:rsidRDefault="001B604E" w:rsidP="0000117D">
            <w:pPr>
              <w:spacing w:before="60"/>
              <w:rPr>
                <w:rFonts w:ascii="Verdana" w:eastAsia="Times New Roman" w:hAnsi="Verdana"/>
                <w:sz w:val="14"/>
                <w:szCs w:val="14"/>
              </w:rPr>
            </w:pPr>
            <w:r w:rsidRPr="00C96D0F">
              <w:rPr>
                <w:rFonts w:ascii="Verdana" w:eastAsia="Times New Roman" w:hAnsi="Verdana"/>
                <w:b/>
                <w:sz w:val="14"/>
                <w:szCs w:val="14"/>
              </w:rPr>
              <w:t>Full HD film</w:t>
            </w:r>
          </w:p>
        </w:tc>
        <w:tc>
          <w:tcPr>
            <w:tcW w:w="2127"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1920 x 1080 50i</w:t>
            </w:r>
          </w:p>
        </w:tc>
        <w:tc>
          <w:tcPr>
            <w:tcW w:w="2126"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1920 x 1080 50p</w:t>
            </w:r>
          </w:p>
        </w:tc>
        <w:tc>
          <w:tcPr>
            <w:tcW w:w="2126" w:type="dxa"/>
          </w:tcPr>
          <w:p w:rsidR="001B604E" w:rsidRPr="00C96D0F" w:rsidRDefault="001B604E" w:rsidP="0000117D">
            <w:pPr>
              <w:spacing w:before="60"/>
              <w:jc w:val="center"/>
              <w:rPr>
                <w:rFonts w:ascii="Verdana" w:eastAsia="Times New Roman" w:hAnsi="Verdana"/>
                <w:sz w:val="14"/>
                <w:szCs w:val="14"/>
              </w:rPr>
            </w:pPr>
            <w:r w:rsidRPr="00C96D0F">
              <w:rPr>
                <w:rFonts w:ascii="Verdana" w:eastAsia="Times New Roman" w:hAnsi="Verdana"/>
                <w:sz w:val="14"/>
                <w:szCs w:val="14"/>
                <w:lang w:val="nl-BE"/>
              </w:rPr>
              <w:t>1920 x 1080 50i</w:t>
            </w:r>
          </w:p>
        </w:tc>
      </w:tr>
      <w:tr w:rsidR="001B604E" w:rsidRPr="00C96D0F" w:rsidTr="001B604E">
        <w:tc>
          <w:tcPr>
            <w:tcW w:w="2376" w:type="dxa"/>
            <w:tcMar>
              <w:top w:w="0" w:type="dxa"/>
              <w:left w:w="108" w:type="dxa"/>
              <w:bottom w:w="0" w:type="dxa"/>
              <w:right w:w="108" w:type="dxa"/>
            </w:tcMar>
          </w:tcPr>
          <w:p w:rsidR="001B604E" w:rsidRPr="00C96D0F" w:rsidRDefault="001B604E" w:rsidP="0000117D">
            <w:pPr>
              <w:spacing w:before="60"/>
              <w:rPr>
                <w:rFonts w:ascii="Verdana" w:eastAsia="Times New Roman" w:hAnsi="Verdana"/>
                <w:sz w:val="14"/>
                <w:szCs w:val="14"/>
              </w:rPr>
            </w:pPr>
            <w:r w:rsidRPr="00C96D0F">
              <w:rPr>
                <w:rFonts w:ascii="Verdana" w:eastAsia="Times New Roman" w:hAnsi="Verdana"/>
                <w:b/>
                <w:sz w:val="14"/>
                <w:szCs w:val="14"/>
                <w:lang w:val="nl-BE"/>
              </w:rPr>
              <w:t>BIONZ-processor</w:t>
            </w:r>
          </w:p>
        </w:tc>
        <w:tc>
          <w:tcPr>
            <w:tcW w:w="2127"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c>
          <w:tcPr>
            <w:tcW w:w="2126"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c>
          <w:tcPr>
            <w:tcW w:w="2126" w:type="dxa"/>
          </w:tcPr>
          <w:p w:rsidR="001B604E" w:rsidRPr="00C96D0F" w:rsidRDefault="001B604E" w:rsidP="0000117D">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r>
      <w:tr w:rsidR="001B604E" w:rsidRPr="00C96D0F" w:rsidTr="001B604E">
        <w:tc>
          <w:tcPr>
            <w:tcW w:w="2376" w:type="dxa"/>
            <w:tcMar>
              <w:top w:w="0" w:type="dxa"/>
              <w:left w:w="108" w:type="dxa"/>
              <w:bottom w:w="0" w:type="dxa"/>
              <w:right w:w="108" w:type="dxa"/>
            </w:tcMar>
          </w:tcPr>
          <w:p w:rsidR="001B604E" w:rsidRPr="00C96D0F" w:rsidRDefault="001B604E" w:rsidP="0000117D">
            <w:pPr>
              <w:spacing w:before="60"/>
              <w:rPr>
                <w:rFonts w:ascii="Verdana" w:eastAsia="Times New Roman" w:hAnsi="Verdana"/>
                <w:sz w:val="14"/>
                <w:szCs w:val="14"/>
              </w:rPr>
            </w:pPr>
            <w:r w:rsidRPr="00C96D0F">
              <w:rPr>
                <w:rFonts w:ascii="Verdana" w:eastAsia="Times New Roman" w:hAnsi="Verdana"/>
                <w:b/>
                <w:sz w:val="14"/>
                <w:szCs w:val="14"/>
                <w:lang w:val="nl-BE"/>
              </w:rPr>
              <w:t>Lcd</w:t>
            </w:r>
          </w:p>
        </w:tc>
        <w:tc>
          <w:tcPr>
            <w:tcW w:w="2127"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rPr>
              <w:t xml:space="preserve">3.0-type, 460k dot </w:t>
            </w:r>
            <w:proofErr w:type="spellStart"/>
            <w:r w:rsidRPr="00C96D0F">
              <w:rPr>
                <w:rFonts w:ascii="Verdana" w:eastAsia="Times New Roman" w:hAnsi="Verdana"/>
                <w:sz w:val="14"/>
                <w:szCs w:val="14"/>
              </w:rPr>
              <w:t>ClearPhoto</w:t>
            </w:r>
            <w:proofErr w:type="spellEnd"/>
          </w:p>
        </w:tc>
        <w:tc>
          <w:tcPr>
            <w:tcW w:w="2126"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rPr>
              <w:t>3.0-type, 921k dot</w:t>
            </w:r>
          </w:p>
          <w:p w:rsidR="001B604E" w:rsidRPr="00C96D0F" w:rsidRDefault="001B604E" w:rsidP="00D645F6">
            <w:pPr>
              <w:spacing w:before="60"/>
              <w:jc w:val="center"/>
              <w:rPr>
                <w:rFonts w:ascii="Verdana" w:eastAsia="Times New Roman" w:hAnsi="Verdana"/>
                <w:sz w:val="14"/>
                <w:szCs w:val="14"/>
              </w:rPr>
            </w:pPr>
            <w:proofErr w:type="spellStart"/>
            <w:r w:rsidRPr="00C96D0F">
              <w:rPr>
                <w:rFonts w:ascii="Verdana" w:eastAsia="Times New Roman" w:hAnsi="Verdana"/>
                <w:sz w:val="14"/>
                <w:szCs w:val="14"/>
                <w:lang w:val="nl-BE"/>
              </w:rPr>
              <w:t>XtraFine</w:t>
            </w:r>
            <w:proofErr w:type="spellEnd"/>
          </w:p>
        </w:tc>
        <w:tc>
          <w:tcPr>
            <w:tcW w:w="2126" w:type="dxa"/>
          </w:tcPr>
          <w:p w:rsidR="001B604E" w:rsidRPr="00C96D0F" w:rsidRDefault="001B604E" w:rsidP="0000117D">
            <w:pPr>
              <w:spacing w:before="60"/>
              <w:jc w:val="center"/>
              <w:rPr>
                <w:rFonts w:ascii="Verdana" w:eastAsia="Times New Roman" w:hAnsi="Verdana"/>
                <w:sz w:val="14"/>
                <w:szCs w:val="14"/>
              </w:rPr>
            </w:pPr>
            <w:r w:rsidRPr="00C96D0F">
              <w:rPr>
                <w:rFonts w:ascii="Verdana" w:eastAsia="Times New Roman" w:hAnsi="Verdana"/>
                <w:sz w:val="14"/>
                <w:szCs w:val="14"/>
              </w:rPr>
              <w:t>3.3-type, 1229k dot OLED</w:t>
            </w:r>
          </w:p>
        </w:tc>
      </w:tr>
      <w:tr w:rsidR="001B604E" w:rsidRPr="00C96D0F" w:rsidTr="001B604E">
        <w:tc>
          <w:tcPr>
            <w:tcW w:w="2376" w:type="dxa"/>
            <w:tcMar>
              <w:top w:w="0" w:type="dxa"/>
              <w:left w:w="108" w:type="dxa"/>
              <w:bottom w:w="0" w:type="dxa"/>
              <w:right w:w="108" w:type="dxa"/>
            </w:tcMar>
          </w:tcPr>
          <w:p w:rsidR="001B604E" w:rsidRPr="00C96D0F" w:rsidRDefault="001B604E" w:rsidP="0000117D">
            <w:pPr>
              <w:spacing w:before="60"/>
              <w:rPr>
                <w:rFonts w:ascii="Verdana" w:eastAsia="Times New Roman" w:hAnsi="Verdana"/>
                <w:sz w:val="14"/>
                <w:szCs w:val="14"/>
              </w:rPr>
            </w:pPr>
            <w:proofErr w:type="spellStart"/>
            <w:r w:rsidRPr="00C96D0F">
              <w:rPr>
                <w:rFonts w:ascii="Verdana" w:eastAsia="Times New Roman" w:hAnsi="Verdana"/>
                <w:b/>
                <w:sz w:val="14"/>
                <w:szCs w:val="14"/>
              </w:rPr>
              <w:t>Verbeterde</w:t>
            </w:r>
            <w:proofErr w:type="spellEnd"/>
            <w:r w:rsidRPr="00C96D0F">
              <w:rPr>
                <w:rFonts w:ascii="Verdana" w:eastAsia="Times New Roman" w:hAnsi="Verdana"/>
                <w:b/>
                <w:sz w:val="14"/>
                <w:szCs w:val="14"/>
              </w:rPr>
              <w:t xml:space="preserve"> Superior Auto</w:t>
            </w:r>
          </w:p>
        </w:tc>
        <w:tc>
          <w:tcPr>
            <w:tcW w:w="2127"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c>
          <w:tcPr>
            <w:tcW w:w="2126"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c>
          <w:tcPr>
            <w:tcW w:w="2126" w:type="dxa"/>
          </w:tcPr>
          <w:p w:rsidR="001B604E" w:rsidRPr="00C96D0F" w:rsidRDefault="001B604E" w:rsidP="0000117D">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r>
      <w:tr w:rsidR="001B604E" w:rsidRPr="00C96D0F" w:rsidTr="001B604E">
        <w:tc>
          <w:tcPr>
            <w:tcW w:w="2376" w:type="dxa"/>
            <w:tcMar>
              <w:top w:w="0" w:type="dxa"/>
              <w:left w:w="108" w:type="dxa"/>
              <w:bottom w:w="0" w:type="dxa"/>
              <w:right w:w="108" w:type="dxa"/>
            </w:tcMar>
          </w:tcPr>
          <w:p w:rsidR="001B604E" w:rsidRPr="00C96D0F" w:rsidRDefault="001B604E" w:rsidP="0000117D">
            <w:pPr>
              <w:spacing w:before="60"/>
              <w:rPr>
                <w:rFonts w:ascii="Verdana" w:eastAsia="Times New Roman" w:hAnsi="Verdana"/>
                <w:sz w:val="14"/>
                <w:szCs w:val="14"/>
              </w:rPr>
            </w:pPr>
            <w:proofErr w:type="spellStart"/>
            <w:r w:rsidRPr="00C96D0F">
              <w:rPr>
                <w:rFonts w:ascii="Verdana" w:eastAsia="Times New Roman" w:hAnsi="Verdana"/>
                <w:b/>
                <w:sz w:val="14"/>
                <w:szCs w:val="14"/>
              </w:rPr>
              <w:t>Verbeterde</w:t>
            </w:r>
            <w:proofErr w:type="spellEnd"/>
            <w:r w:rsidRPr="00C96D0F">
              <w:rPr>
                <w:rFonts w:ascii="Verdana" w:eastAsia="Times New Roman" w:hAnsi="Verdana"/>
                <w:b/>
                <w:sz w:val="14"/>
                <w:szCs w:val="14"/>
              </w:rPr>
              <w:t xml:space="preserve"> Optical </w:t>
            </w:r>
            <w:proofErr w:type="spellStart"/>
            <w:r w:rsidRPr="00C96D0F">
              <w:rPr>
                <w:rFonts w:ascii="Verdana" w:eastAsia="Times New Roman" w:hAnsi="Verdana"/>
                <w:b/>
                <w:sz w:val="14"/>
                <w:szCs w:val="14"/>
              </w:rPr>
              <w:t>SteadyShot</w:t>
            </w:r>
            <w:proofErr w:type="spellEnd"/>
          </w:p>
        </w:tc>
        <w:tc>
          <w:tcPr>
            <w:tcW w:w="2127"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c>
          <w:tcPr>
            <w:tcW w:w="2126"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lang w:val="nl-NL"/>
              </w:rPr>
            </w:pPr>
            <w:r w:rsidRPr="00C96D0F">
              <w:rPr>
                <w:rFonts w:ascii="Verdana" w:eastAsia="Times New Roman" w:hAnsi="Verdana"/>
                <w:sz w:val="14"/>
                <w:szCs w:val="14"/>
                <w:lang w:val="nl-BE"/>
              </w:rPr>
              <w:t>Ja, bij de</w:t>
            </w:r>
            <w:r w:rsidR="00B33755">
              <w:rPr>
                <w:rFonts w:ascii="Verdana" w:eastAsia="Times New Roman" w:hAnsi="Verdana"/>
                <w:sz w:val="14"/>
                <w:szCs w:val="14"/>
                <w:lang w:val="nl-BE"/>
              </w:rPr>
              <w:t xml:space="preserve"> beweging van de</w:t>
            </w:r>
            <w:r w:rsidRPr="00C96D0F">
              <w:rPr>
                <w:rFonts w:ascii="Verdana" w:eastAsia="Times New Roman" w:hAnsi="Verdana"/>
                <w:sz w:val="14"/>
                <w:szCs w:val="14"/>
                <w:lang w:val="nl-BE"/>
              </w:rPr>
              <w:t xml:space="preserve"> tweede lensgroep</w:t>
            </w:r>
          </w:p>
        </w:tc>
        <w:tc>
          <w:tcPr>
            <w:tcW w:w="2126" w:type="dxa"/>
          </w:tcPr>
          <w:p w:rsidR="001B604E" w:rsidRPr="00C96D0F" w:rsidRDefault="001B604E" w:rsidP="0000117D">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r>
      <w:tr w:rsidR="001B604E" w:rsidRPr="00C96D0F" w:rsidTr="001B604E">
        <w:tc>
          <w:tcPr>
            <w:tcW w:w="2376" w:type="dxa"/>
            <w:tcMar>
              <w:top w:w="0" w:type="dxa"/>
              <w:left w:w="108" w:type="dxa"/>
              <w:bottom w:w="0" w:type="dxa"/>
              <w:right w:w="108" w:type="dxa"/>
            </w:tcMar>
          </w:tcPr>
          <w:p w:rsidR="001B604E" w:rsidRPr="00C96D0F" w:rsidRDefault="001B604E" w:rsidP="0000117D">
            <w:pPr>
              <w:spacing w:before="60"/>
              <w:rPr>
                <w:rFonts w:ascii="Verdana" w:eastAsia="Times New Roman" w:hAnsi="Verdana"/>
                <w:sz w:val="14"/>
                <w:szCs w:val="14"/>
              </w:rPr>
            </w:pPr>
            <w:r w:rsidRPr="00C96D0F">
              <w:rPr>
                <w:rFonts w:ascii="Verdana" w:eastAsia="Times New Roman" w:hAnsi="Verdana"/>
                <w:b/>
                <w:sz w:val="14"/>
                <w:szCs w:val="14"/>
                <w:lang w:val="nl-BE"/>
              </w:rPr>
              <w:t>Geavanceerde flash</w:t>
            </w:r>
          </w:p>
        </w:tc>
        <w:tc>
          <w:tcPr>
            <w:tcW w:w="2127"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c>
          <w:tcPr>
            <w:tcW w:w="2126"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c>
          <w:tcPr>
            <w:tcW w:w="2126" w:type="dxa"/>
          </w:tcPr>
          <w:p w:rsidR="001B604E" w:rsidRPr="00C96D0F" w:rsidRDefault="001B604E" w:rsidP="0000117D">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r>
      <w:tr w:rsidR="001B604E" w:rsidRPr="00C96D0F" w:rsidTr="001B604E">
        <w:tc>
          <w:tcPr>
            <w:tcW w:w="2376" w:type="dxa"/>
            <w:tcMar>
              <w:top w:w="0" w:type="dxa"/>
              <w:left w:w="108" w:type="dxa"/>
              <w:bottom w:w="0" w:type="dxa"/>
              <w:right w:w="108" w:type="dxa"/>
            </w:tcMar>
          </w:tcPr>
          <w:p w:rsidR="001B604E" w:rsidRPr="00C96D0F" w:rsidRDefault="001B604E" w:rsidP="0000117D">
            <w:pPr>
              <w:spacing w:before="60"/>
              <w:rPr>
                <w:rFonts w:ascii="Verdana" w:eastAsia="Times New Roman" w:hAnsi="Verdana"/>
                <w:sz w:val="14"/>
                <w:szCs w:val="14"/>
              </w:rPr>
            </w:pPr>
            <w:r w:rsidRPr="00C96D0F">
              <w:rPr>
                <w:rFonts w:ascii="Verdana" w:eastAsia="Times New Roman" w:hAnsi="Verdana"/>
                <w:b/>
                <w:sz w:val="14"/>
                <w:szCs w:val="14"/>
                <w:lang w:val="nl-BE"/>
              </w:rPr>
              <w:t>Beauty Effect</w:t>
            </w:r>
          </w:p>
        </w:tc>
        <w:tc>
          <w:tcPr>
            <w:tcW w:w="2127"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c>
          <w:tcPr>
            <w:tcW w:w="2126"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Nee</w:t>
            </w:r>
          </w:p>
        </w:tc>
        <w:tc>
          <w:tcPr>
            <w:tcW w:w="2126" w:type="dxa"/>
          </w:tcPr>
          <w:p w:rsidR="001B604E" w:rsidRPr="00C96D0F" w:rsidRDefault="001B604E" w:rsidP="0000117D">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r>
      <w:tr w:rsidR="001B604E" w:rsidRPr="00C96D0F" w:rsidTr="001B604E">
        <w:tc>
          <w:tcPr>
            <w:tcW w:w="2376" w:type="dxa"/>
            <w:tcMar>
              <w:top w:w="0" w:type="dxa"/>
              <w:left w:w="108" w:type="dxa"/>
              <w:bottom w:w="0" w:type="dxa"/>
              <w:right w:w="108" w:type="dxa"/>
            </w:tcMar>
          </w:tcPr>
          <w:p w:rsidR="001B604E" w:rsidRPr="00C96D0F" w:rsidRDefault="001B604E" w:rsidP="0000117D">
            <w:pPr>
              <w:spacing w:before="60"/>
              <w:rPr>
                <w:rFonts w:ascii="Verdana" w:eastAsia="Times New Roman" w:hAnsi="Verdana"/>
                <w:sz w:val="14"/>
                <w:szCs w:val="14"/>
              </w:rPr>
            </w:pPr>
            <w:proofErr w:type="spellStart"/>
            <w:r w:rsidRPr="00C96D0F">
              <w:rPr>
                <w:rFonts w:ascii="Verdana" w:eastAsia="Times New Roman" w:hAnsi="Verdana"/>
                <w:b/>
                <w:sz w:val="14"/>
                <w:szCs w:val="14"/>
                <w:lang w:val="nl-BE"/>
              </w:rPr>
              <w:t>Wifi</w:t>
            </w:r>
            <w:proofErr w:type="spellEnd"/>
          </w:p>
        </w:tc>
        <w:tc>
          <w:tcPr>
            <w:tcW w:w="2127"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c>
          <w:tcPr>
            <w:tcW w:w="2126"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Nee</w:t>
            </w:r>
          </w:p>
        </w:tc>
        <w:tc>
          <w:tcPr>
            <w:tcW w:w="2126" w:type="dxa"/>
          </w:tcPr>
          <w:p w:rsidR="001B604E" w:rsidRPr="00C96D0F" w:rsidRDefault="001B604E" w:rsidP="0000117D">
            <w:pPr>
              <w:spacing w:before="60"/>
              <w:jc w:val="center"/>
              <w:rPr>
                <w:rFonts w:ascii="Verdana" w:eastAsia="Times New Roman" w:hAnsi="Verdana"/>
                <w:sz w:val="14"/>
                <w:szCs w:val="14"/>
              </w:rPr>
            </w:pPr>
            <w:r w:rsidRPr="00C96D0F">
              <w:rPr>
                <w:rFonts w:ascii="Verdana" w:eastAsia="Times New Roman" w:hAnsi="Verdana"/>
                <w:sz w:val="14"/>
                <w:szCs w:val="14"/>
                <w:lang w:val="nl-BE"/>
              </w:rPr>
              <w:t>Nee</w:t>
            </w:r>
          </w:p>
        </w:tc>
      </w:tr>
      <w:tr w:rsidR="001B604E" w:rsidRPr="00C96D0F" w:rsidTr="001B604E">
        <w:tc>
          <w:tcPr>
            <w:tcW w:w="2376" w:type="dxa"/>
            <w:tcMar>
              <w:top w:w="0" w:type="dxa"/>
              <w:left w:w="108" w:type="dxa"/>
              <w:bottom w:w="0" w:type="dxa"/>
              <w:right w:w="108" w:type="dxa"/>
            </w:tcMar>
          </w:tcPr>
          <w:p w:rsidR="001B604E" w:rsidRPr="00C96D0F" w:rsidRDefault="001B604E" w:rsidP="0000117D">
            <w:pPr>
              <w:spacing w:before="60"/>
              <w:rPr>
                <w:rFonts w:ascii="Verdana" w:eastAsia="Times New Roman" w:hAnsi="Verdana"/>
                <w:sz w:val="14"/>
                <w:szCs w:val="14"/>
              </w:rPr>
            </w:pPr>
            <w:r w:rsidRPr="00C96D0F">
              <w:rPr>
                <w:rFonts w:ascii="Verdana" w:eastAsia="Times New Roman" w:hAnsi="Verdana"/>
                <w:b/>
                <w:sz w:val="14"/>
                <w:szCs w:val="14"/>
                <w:lang w:val="nl-BE"/>
              </w:rPr>
              <w:t>TRILUMINOS Colour</w:t>
            </w:r>
          </w:p>
        </w:tc>
        <w:tc>
          <w:tcPr>
            <w:tcW w:w="2127"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c>
          <w:tcPr>
            <w:tcW w:w="2126" w:type="dxa"/>
            <w:tcMar>
              <w:top w:w="0" w:type="dxa"/>
              <w:left w:w="108" w:type="dxa"/>
              <w:bottom w:w="0" w:type="dxa"/>
              <w:right w:w="108" w:type="dxa"/>
            </w:tcMar>
          </w:tcPr>
          <w:p w:rsidR="001B604E" w:rsidRPr="00C96D0F" w:rsidRDefault="001B604E" w:rsidP="00D645F6">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c>
          <w:tcPr>
            <w:tcW w:w="2126" w:type="dxa"/>
          </w:tcPr>
          <w:p w:rsidR="001B604E" w:rsidRPr="00C96D0F" w:rsidRDefault="001B604E" w:rsidP="0000117D">
            <w:pPr>
              <w:spacing w:before="60"/>
              <w:jc w:val="center"/>
              <w:rPr>
                <w:rFonts w:ascii="Verdana" w:eastAsia="Times New Roman" w:hAnsi="Verdana"/>
                <w:sz w:val="14"/>
                <w:szCs w:val="14"/>
              </w:rPr>
            </w:pPr>
            <w:r w:rsidRPr="00C96D0F">
              <w:rPr>
                <w:rFonts w:ascii="Verdana" w:eastAsia="Times New Roman" w:hAnsi="Verdana"/>
                <w:sz w:val="14"/>
                <w:szCs w:val="14"/>
                <w:lang w:val="nl-BE"/>
              </w:rPr>
              <w:t>Ja</w:t>
            </w:r>
          </w:p>
        </w:tc>
      </w:tr>
    </w:tbl>
    <w:p w:rsidR="00AC2D8B" w:rsidRPr="00CF4F35" w:rsidRDefault="00AC2D8B" w:rsidP="00AC2D8B">
      <w:pPr>
        <w:rPr>
          <w:rFonts w:ascii="Verdana" w:hAnsi="Verdana"/>
          <w:sz w:val="18"/>
          <w:szCs w:val="18"/>
        </w:rPr>
      </w:pPr>
    </w:p>
    <w:p w:rsidR="00AC2D8B" w:rsidRPr="00CF4F35" w:rsidRDefault="001B604E" w:rsidP="00AC2D8B">
      <w:pPr>
        <w:rPr>
          <w:rFonts w:ascii="Verdana" w:hAnsi="Verdana"/>
          <w:sz w:val="18"/>
          <w:szCs w:val="18"/>
        </w:rPr>
      </w:pPr>
      <w:r>
        <w:rPr>
          <w:rFonts w:ascii="Verdana" w:hAnsi="Verdana"/>
          <w:noProof/>
          <w:snapToGrid/>
          <w:sz w:val="18"/>
          <w:szCs w:val="18"/>
          <w:lang w:eastAsia="en-GB"/>
        </w:rPr>
        <w:drawing>
          <wp:anchor distT="0" distB="0" distL="114300" distR="114300" simplePos="0" relativeHeight="251676672" behindDoc="0" locked="0" layoutInCell="1" allowOverlap="1" wp14:anchorId="29AA4F39" wp14:editId="05ADF861">
            <wp:simplePos x="0" y="0"/>
            <wp:positionH relativeFrom="column">
              <wp:posOffset>-908050</wp:posOffset>
            </wp:positionH>
            <wp:positionV relativeFrom="paragraph">
              <wp:posOffset>41275</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Pr="00CF4F35" w:rsidRDefault="00AC2D8B" w:rsidP="00AC2D8B">
      <w:pPr>
        <w:rPr>
          <w:rFonts w:ascii="Verdana" w:hAnsi="Verdana"/>
          <w:sz w:val="18"/>
          <w:szCs w:val="18"/>
        </w:rPr>
      </w:pPr>
    </w:p>
    <w:p w:rsidR="00AC2D8B" w:rsidRPr="004E11C6" w:rsidRDefault="00AC2D8B" w:rsidP="00AC2D8B">
      <w:pPr>
        <w:rPr>
          <w:rFonts w:ascii="Verdana" w:hAnsi="Verdana"/>
          <w:sz w:val="18"/>
          <w:szCs w:val="18"/>
          <w:lang w:val="nl-BE"/>
        </w:rPr>
      </w:pPr>
      <w:r>
        <w:rPr>
          <w:rFonts w:ascii="Verdana" w:hAnsi="Verdana"/>
          <w:noProof/>
          <w:snapToGrid/>
          <w:sz w:val="18"/>
          <w:szCs w:val="18"/>
          <w:lang w:eastAsia="en-GB"/>
        </w:rPr>
        <w:lastRenderedPageBreak/>
        <w:drawing>
          <wp:inline distT="0" distB="0" distL="0" distR="0" wp14:anchorId="7E1E5D54" wp14:editId="6DEF5347">
            <wp:extent cx="5715000" cy="1076325"/>
            <wp:effectExtent l="19050" t="0" r="0" b="0"/>
            <wp:docPr id="6" name="Picture 6" descr="eco_boilerplate_ligh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boilerplate_light_nl"/>
                    <pic:cNvPicPr>
                      <a:picLocks noChangeAspect="1" noChangeArrowheads="1"/>
                    </pic:cNvPicPr>
                  </pic:nvPicPr>
                  <pic:blipFill>
                    <a:blip r:embed="rId14" cstate="print"/>
                    <a:srcRect/>
                    <a:stretch>
                      <a:fillRect/>
                    </a:stretch>
                  </pic:blipFill>
                  <pic:spPr bwMode="auto">
                    <a:xfrm>
                      <a:off x="0" y="0"/>
                      <a:ext cx="5715000" cy="1076325"/>
                    </a:xfrm>
                    <a:prstGeom prst="rect">
                      <a:avLst/>
                    </a:prstGeom>
                    <a:noFill/>
                    <a:ln w="9525">
                      <a:noFill/>
                      <a:miter lim="800000"/>
                      <a:headEnd/>
                      <a:tailEnd/>
                    </a:ln>
                  </pic:spPr>
                </pic:pic>
              </a:graphicData>
            </a:graphic>
          </wp:inline>
        </w:drawing>
      </w:r>
    </w:p>
    <w:p w:rsidR="00AC2D8B" w:rsidRDefault="00AC2D8B" w:rsidP="00AC2D8B">
      <w:pPr>
        <w:pStyle w:val="presstitle"/>
        <w:spacing w:before="240"/>
      </w:pPr>
      <w:r>
        <w:t>Inlichtingen voor consumenten</w:t>
      </w:r>
    </w:p>
    <w:p w:rsidR="00AC2D8B" w:rsidRPr="00C376AA" w:rsidRDefault="00AC2D8B" w:rsidP="00AC2D8B">
      <w:pPr>
        <w:pStyle w:val="presstext"/>
        <w:tabs>
          <w:tab w:val="right" w:pos="2520"/>
          <w:tab w:val="left" w:pos="3060"/>
          <w:tab w:val="left" w:pos="4500"/>
        </w:tabs>
        <w:ind w:right="-284"/>
        <w:rPr>
          <w:lang w:val="nl-NL"/>
        </w:rPr>
      </w:pPr>
      <w:r>
        <w:t>Customer Information Center – 070 222 130</w:t>
      </w:r>
    </w:p>
    <w:p w:rsidR="00AC2D8B" w:rsidRPr="00C376AA" w:rsidRDefault="00AC2D8B" w:rsidP="00AC2D8B">
      <w:pPr>
        <w:pStyle w:val="presstitle"/>
        <w:rPr>
          <w:lang w:val="nl-NL"/>
        </w:rPr>
      </w:pPr>
      <w:r>
        <w:t xml:space="preserve">Perscontact </w:t>
      </w:r>
    </w:p>
    <w:p w:rsidR="00AC2D8B" w:rsidRPr="008C0A67" w:rsidRDefault="00AC2D8B" w:rsidP="00AC2D8B">
      <w:pPr>
        <w:pStyle w:val="presstext"/>
        <w:snapToGrid w:val="0"/>
        <w:spacing w:after="0"/>
      </w:pPr>
      <w:r w:rsidRPr="008C0A67">
        <w:rPr>
          <w:b/>
          <w:bCs/>
        </w:rPr>
        <w:t>Pr-</w:t>
      </w:r>
      <w:proofErr w:type="spellStart"/>
      <w:r w:rsidRPr="008C0A67">
        <w:rPr>
          <w:b/>
          <w:bCs/>
        </w:rPr>
        <w:t>ide</w:t>
      </w:r>
      <w:proofErr w:type="spellEnd"/>
      <w:r>
        <w:t xml:space="preserve"> - </w:t>
      </w:r>
      <w:r w:rsidRPr="008C0A67">
        <w:t xml:space="preserve">Arne Van Ongeval – </w:t>
      </w:r>
      <w:r w:rsidRPr="00A554BE">
        <w:rPr>
          <w:lang w:val="nl-NL"/>
        </w:rPr>
        <w:t xml:space="preserve">02 792 16 53 </w:t>
      </w:r>
      <w:r w:rsidRPr="008C0A67">
        <w:t>– sony@pr-ide.be</w:t>
      </w:r>
    </w:p>
    <w:p w:rsidR="00AC2D8B" w:rsidRPr="00980817" w:rsidRDefault="00AC2D8B" w:rsidP="00AC2D8B">
      <w:pPr>
        <w:pStyle w:val="Heading5"/>
        <w:keepNext w:val="0"/>
        <w:spacing w:after="240" w:line="240" w:lineRule="auto"/>
        <w:ind w:right="-284"/>
      </w:pPr>
      <w:r w:rsidRPr="00980817">
        <w:t>Sony Belgium</w:t>
      </w:r>
      <w:r w:rsidRPr="00980817">
        <w:rPr>
          <w:b w:val="0"/>
          <w:bCs/>
        </w:rPr>
        <w:t xml:space="preserve"> – Ann Glorieus – 02 724 19 21 - ann.glorieus@eu.sony.com</w:t>
      </w:r>
    </w:p>
    <w:p w:rsidR="00AC2D8B" w:rsidRDefault="00AC2D8B" w:rsidP="00AC2D8B">
      <w:pPr>
        <w:pStyle w:val="pressfootnote"/>
        <w:spacing w:after="0"/>
        <w:rPr>
          <w:b/>
          <w:bCs/>
          <w:lang w:val="nl-NL"/>
        </w:rPr>
      </w:pPr>
      <w:r>
        <w:rPr>
          <w:b/>
          <w:bCs/>
          <w:lang w:val="nl-NL"/>
        </w:rPr>
        <w:t>Sony</w:t>
      </w:r>
    </w:p>
    <w:p w:rsidR="00AC2D8B" w:rsidRDefault="00AC2D8B" w:rsidP="00AC2D8B">
      <w:pPr>
        <w:pStyle w:val="Heading1"/>
        <w:keepNext w:val="0"/>
        <w:spacing w:after="120" w:line="180" w:lineRule="exact"/>
        <w:jc w:val="left"/>
        <w:rPr>
          <w:rFonts w:ascii="Verdana" w:hAnsi="Verdana"/>
          <w:b w:val="0"/>
          <w:sz w:val="14"/>
          <w:szCs w:val="14"/>
          <w:lang w:val="nl-BE" w:eastAsia="ja-JP"/>
        </w:rPr>
      </w:pPr>
      <w:r>
        <w:rPr>
          <w:rFonts w:ascii="Verdana" w:hAnsi="Verdana"/>
          <w:b w:val="0"/>
          <w:sz w:val="14"/>
          <w:szCs w:val="14"/>
          <w:lang w:val="nl-BE"/>
        </w:rPr>
        <w:t xml:space="preserve">Dankzij </w:t>
      </w:r>
      <w:proofErr w:type="gramStart"/>
      <w:r>
        <w:rPr>
          <w:rFonts w:ascii="Verdana" w:hAnsi="Verdana"/>
          <w:b w:val="0"/>
          <w:sz w:val="14"/>
          <w:szCs w:val="14"/>
          <w:lang w:val="nl-BE"/>
        </w:rPr>
        <w:t>z’n</w:t>
      </w:r>
      <w:proofErr w:type="gramEnd"/>
      <w:r>
        <w:rPr>
          <w:rFonts w:ascii="Verdana" w:hAnsi="Verdana"/>
          <w:b w:val="0"/>
          <w:sz w:val="14"/>
          <w:szCs w:val="14"/>
          <w:lang w:val="nl-BE"/>
        </w:rPr>
        <w:t xml:space="preserve"> brede aanbod gaande van elektronica, telefonie, muziek, films, </w:t>
      </w:r>
      <w:proofErr w:type="spellStart"/>
      <w:r>
        <w:rPr>
          <w:rFonts w:ascii="Verdana" w:hAnsi="Verdana"/>
          <w:b w:val="0"/>
          <w:sz w:val="14"/>
          <w:szCs w:val="14"/>
          <w:lang w:val="nl-BE"/>
        </w:rPr>
        <w:t>gaming</w:t>
      </w:r>
      <w:proofErr w:type="spellEnd"/>
      <w:r>
        <w:rPr>
          <w:rFonts w:ascii="Verdana" w:hAnsi="Verdana"/>
          <w:b w:val="0"/>
          <w:sz w:val="14"/>
          <w:szCs w:val="14"/>
          <w:lang w:val="nl-BE"/>
        </w:rPr>
        <w:t xml:space="preserve"> tot het Sony Entertainment Network, kan Sony een geïntegreerde entertainment ervaring aanbieden en neemt zodoende een bevoorrechte plaats in bij ’s werelds grootste consumentenmerken. </w:t>
      </w:r>
      <w:r>
        <w:rPr>
          <w:rFonts w:ascii="Verdana" w:hAnsi="Verdana"/>
          <w:b w:val="0"/>
          <w:sz w:val="14"/>
          <w:szCs w:val="14"/>
          <w:lang w:val="nl-BE" w:eastAsia="ja-JP"/>
        </w:rPr>
        <w:t xml:space="preserve">Sony staat bekend om zijn audiovisuele producten </w:t>
      </w:r>
      <w:r>
        <w:rPr>
          <w:rFonts w:ascii="Verdana" w:hAnsi="Verdana"/>
          <w:b w:val="0"/>
          <w:sz w:val="14"/>
          <w:szCs w:val="14"/>
          <w:lang w:val="nl-BE"/>
        </w:rPr>
        <w:t>voor zowel consumenten als professionals</w:t>
      </w:r>
      <w:r>
        <w:rPr>
          <w:rFonts w:ascii="Verdana" w:hAnsi="Verdana"/>
          <w:b w:val="0"/>
          <w:sz w:val="14"/>
          <w:szCs w:val="14"/>
          <w:lang w:val="nl-BE" w:eastAsia="ja-JP"/>
        </w:rPr>
        <w:t xml:space="preserve">, zoals de </w:t>
      </w:r>
      <w:r>
        <w:rPr>
          <w:rFonts w:ascii="Verdana" w:hAnsi="Verdana"/>
          <w:b w:val="0"/>
          <w:sz w:val="14"/>
          <w:szCs w:val="14"/>
          <w:lang w:val="nl-BE"/>
        </w:rPr>
        <w:t xml:space="preserve">zoals de BRAVIA™ LCD High Definition (HD)-tv, het Cyber-shot™ digitaal fototoestel, de </w:t>
      </w:r>
      <w:proofErr w:type="spellStart"/>
      <w:r>
        <w:rPr>
          <w:rFonts w:ascii="Verdana" w:hAnsi="Verdana"/>
          <w:b w:val="0"/>
          <w:sz w:val="14"/>
          <w:szCs w:val="14"/>
          <w:lang w:val="nl-BE"/>
        </w:rPr>
        <w:t>Handycam</w:t>
      </w:r>
      <w:proofErr w:type="spellEnd"/>
      <w:r w:rsidRPr="00D7773F">
        <w:rPr>
          <w:rFonts w:ascii="Verdana" w:hAnsi="Verdana"/>
          <w:b w:val="0"/>
          <w:sz w:val="14"/>
          <w:szCs w:val="14"/>
          <w:vertAlign w:val="superscript"/>
          <w:lang w:val="nl-BE"/>
        </w:rPr>
        <w:t>®</w:t>
      </w:r>
      <w:r>
        <w:rPr>
          <w:rFonts w:ascii="Verdana" w:hAnsi="Verdana"/>
          <w:b w:val="0"/>
          <w:sz w:val="14"/>
          <w:szCs w:val="14"/>
          <w:lang w:val="nl-BE"/>
        </w:rPr>
        <w:t xml:space="preserve">-camcorder,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xml:space="preserve"> (</w:t>
      </w:r>
      <w:r>
        <w:rPr>
          <w:rFonts w:ascii="Verdana" w:hAnsi="Verdana"/>
          <w:b w:val="0"/>
          <w:sz w:val="14"/>
          <w:szCs w:val="14"/>
          <w:lang w:val="nl-BE"/>
        </w:rPr>
        <w:t>lees a</w:t>
      </w:r>
      <w:r>
        <w:rPr>
          <w:rFonts w:ascii="Verdana" w:hAnsi="Verdana"/>
          <w:b w:val="0"/>
          <w:sz w:val="14"/>
          <w:szCs w:val="14"/>
          <w:lang w:val="nl-BE" w:eastAsia="ja-JP"/>
        </w:rPr>
        <w:t>l</w:t>
      </w:r>
      <w:r>
        <w:rPr>
          <w:rFonts w:ascii="Verdana" w:hAnsi="Verdana"/>
          <w:b w:val="0"/>
          <w:sz w:val="14"/>
          <w:szCs w:val="14"/>
          <w:lang w:val="nl-BE"/>
        </w:rPr>
        <w:t>f</w:t>
      </w:r>
      <w:r>
        <w:rPr>
          <w:rFonts w:ascii="Verdana" w:hAnsi="Verdana"/>
          <w:b w:val="0"/>
          <w:sz w:val="14"/>
          <w:szCs w:val="14"/>
          <w:lang w:val="nl-BE" w:eastAsia="ja-JP"/>
        </w:rPr>
        <w:t>a) digital</w:t>
      </w:r>
      <w:r>
        <w:rPr>
          <w:rFonts w:ascii="Verdana" w:hAnsi="Verdana"/>
          <w:b w:val="0"/>
          <w:sz w:val="14"/>
          <w:szCs w:val="14"/>
          <w:lang w:val="nl-BE"/>
        </w:rPr>
        <w:t>e reflex</w:t>
      </w:r>
      <w:r>
        <w:rPr>
          <w:rFonts w:ascii="Verdana" w:hAnsi="Verdana"/>
          <w:b w:val="0"/>
          <w:sz w:val="14"/>
          <w:szCs w:val="14"/>
          <w:lang w:val="nl-BE" w:eastAsia="ja-JP"/>
        </w:rPr>
        <w:t xml:space="preserve">camera,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Tablet</w:t>
      </w:r>
      <w:r>
        <w:rPr>
          <w:rFonts w:ascii="Verdana" w:hAnsi="Verdana"/>
          <w:b w:val="0"/>
          <w:sz w:val="14"/>
          <w:szCs w:val="14"/>
          <w:lang w:val="nl-BE"/>
        </w:rPr>
        <w:t xml:space="preserve"> en de WALKMAN</w:t>
      </w:r>
      <w:r w:rsidRPr="00D7773F">
        <w:rPr>
          <w:rFonts w:ascii="Verdana" w:hAnsi="Verdana"/>
          <w:b w:val="0"/>
          <w:sz w:val="14"/>
          <w:szCs w:val="14"/>
          <w:vertAlign w:val="superscript"/>
          <w:lang w:val="nl-BE"/>
        </w:rPr>
        <w:t>®</w:t>
      </w:r>
      <w:r>
        <w:rPr>
          <w:rFonts w:ascii="Verdana" w:hAnsi="Verdana"/>
          <w:b w:val="0"/>
          <w:sz w:val="14"/>
          <w:szCs w:val="14"/>
          <w:lang w:val="nl-BE"/>
        </w:rPr>
        <w:t xml:space="preserve"> mp3-speler, maar ook om zijn VAIO™-pc's en professionele 3D HD-camera's</w:t>
      </w:r>
      <w:r>
        <w:rPr>
          <w:rFonts w:ascii="Verdana" w:hAnsi="Verdana"/>
          <w:b w:val="0"/>
          <w:sz w:val="14"/>
          <w:szCs w:val="14"/>
          <w:lang w:val="nl-BE" w:eastAsia="ja-JP"/>
        </w:rPr>
        <w:t>.</w:t>
      </w:r>
    </w:p>
    <w:p w:rsidR="00AC2D8B" w:rsidRDefault="00AC2D8B" w:rsidP="00AC2D8B">
      <w:pPr>
        <w:pStyle w:val="pressfootnote"/>
        <w:spacing w:after="120"/>
      </w:pPr>
      <w:r>
        <w:t xml:space="preserve">Surf naar </w:t>
      </w:r>
      <w:r>
        <w:rPr>
          <w:b/>
        </w:rPr>
        <w:t>www.</w:t>
      </w:r>
      <w:proofErr w:type="gramStart"/>
      <w:r>
        <w:rPr>
          <w:b/>
        </w:rPr>
        <w:t>sony-europe</w:t>
      </w:r>
      <w:proofErr w:type="gramEnd"/>
      <w:r>
        <w:rPr>
          <w:b/>
        </w:rPr>
        <w:t>.com</w:t>
      </w:r>
      <w:r>
        <w:t xml:space="preserve"> voor meer informatie over Sony Europe of naar </w:t>
      </w:r>
      <w:r>
        <w:rPr>
          <w:b/>
        </w:rPr>
        <w:t>www.sony.net</w:t>
      </w:r>
      <w:r>
        <w:t xml:space="preserve"> voor meer informatie over Sony Corporation. Europese persinformatie vindt u dan weer op </w:t>
      </w:r>
      <w:r>
        <w:rPr>
          <w:b/>
        </w:rPr>
        <w:t>presscentre.sony.eu</w:t>
      </w:r>
    </w:p>
    <w:p w:rsidR="00AC2D8B" w:rsidRDefault="00AC2D8B" w:rsidP="00AC2D8B">
      <w:pPr>
        <w:pStyle w:val="Heading1"/>
        <w:spacing w:after="120"/>
        <w:jc w:val="left"/>
        <w:rPr>
          <w:rFonts w:ascii="Verdana" w:hAnsi="Verdana"/>
          <w:b w:val="0"/>
          <w:sz w:val="14"/>
          <w:szCs w:val="14"/>
          <w:lang w:val="nl-BE" w:eastAsia="ja-JP"/>
        </w:rPr>
      </w:pPr>
      <w:r>
        <w:rPr>
          <w:rFonts w:ascii="Verdana" w:hAnsi="Verdana"/>
          <w:b w:val="0"/>
          <w:sz w:val="14"/>
          <w:szCs w:val="14"/>
          <w:lang w:val="nl-BE" w:eastAsia="ja-JP"/>
        </w:rPr>
        <w:t>“Sony”, “WALKMAN”, “VAIO”, “Cyber-shot”, “</w:t>
      </w:r>
      <w:proofErr w:type="spellStart"/>
      <w:r>
        <w:rPr>
          <w:rFonts w:ascii="Verdana" w:hAnsi="Verdana"/>
          <w:b w:val="0"/>
          <w:sz w:val="14"/>
          <w:szCs w:val="14"/>
          <w:lang w:val="nl-BE" w:eastAsia="ja-JP"/>
        </w:rPr>
        <w:t>Handycam</w:t>
      </w:r>
      <w:proofErr w:type="spellEnd"/>
      <w:r>
        <w:rPr>
          <w:rFonts w:ascii="Verdana" w:hAnsi="Verdana"/>
          <w:b w:val="0"/>
          <w:sz w:val="14"/>
          <w:szCs w:val="14"/>
          <w:lang w:val="nl-BE" w:eastAsia="ja-JP"/>
        </w:rPr>
        <w:t xml:space="preserve">”,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“BRAVIA” en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zijn al dan niet gedeponeerde handelsmerken van Sony Corporation. Alle overige handelsmerken of gedeponeerde handelsmerken zijn eigendom van hun respectieve eigenaren.</w:t>
      </w:r>
    </w:p>
    <w:sectPr w:rsidR="00AC2D8B" w:rsidSect="00FF3E76">
      <w:headerReference w:type="default" r:id="rId15"/>
      <w:footerReference w:type="default" r:id="rId16"/>
      <w:headerReference w:type="first" r:id="rId17"/>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54" w:rsidRDefault="00992354">
      <w:pPr>
        <w:rPr>
          <w:rFonts w:eastAsia="Times New Roman"/>
          <w:szCs w:val="24"/>
        </w:rPr>
      </w:pPr>
      <w:r>
        <w:rPr>
          <w:rFonts w:eastAsia="Times New Roman"/>
          <w:szCs w:val="24"/>
        </w:rPr>
        <w:separator/>
      </w:r>
    </w:p>
  </w:endnote>
  <w:endnote w:type="continuationSeparator" w:id="0">
    <w:p w:rsidR="00992354" w:rsidRDefault="00992354">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2438FF">
      <w:rPr>
        <w:rFonts w:ascii="Verdana" w:eastAsia="Times New Roman" w:hAnsi="Verdana"/>
        <w:noProof/>
        <w:sz w:val="16"/>
        <w:szCs w:val="16"/>
      </w:rPr>
      <w:t>2</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2438FF">
      <w:rPr>
        <w:rFonts w:ascii="Verdana" w:hAnsi="Verdana"/>
        <w:noProof/>
        <w:sz w:val="16"/>
        <w:szCs w:val="16"/>
      </w:rPr>
      <w:t>5</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54" w:rsidRDefault="00992354">
      <w:pPr>
        <w:rPr>
          <w:rFonts w:eastAsia="Times New Roman"/>
          <w:szCs w:val="24"/>
        </w:rPr>
      </w:pPr>
      <w:r>
        <w:rPr>
          <w:rFonts w:eastAsia="Times New Roman"/>
          <w:szCs w:val="24"/>
        </w:rPr>
        <w:separator/>
      </w:r>
    </w:p>
  </w:footnote>
  <w:footnote w:type="continuationSeparator" w:id="0">
    <w:p w:rsidR="00992354" w:rsidRDefault="00992354">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2144EB37" wp14:editId="6C00607D">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65828E7F" wp14:editId="5CA19E56">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3F444147" wp14:editId="38891A2F">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6">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2"/>
  </w:num>
  <w:num w:numId="3">
    <w:abstractNumId w:val="19"/>
  </w:num>
  <w:num w:numId="4">
    <w:abstractNumId w:val="16"/>
  </w:num>
  <w:num w:numId="5">
    <w:abstractNumId w:val="29"/>
  </w:num>
  <w:num w:numId="6">
    <w:abstractNumId w:val="17"/>
  </w:num>
  <w:num w:numId="7">
    <w:abstractNumId w:val="33"/>
  </w:num>
  <w:num w:numId="8">
    <w:abstractNumId w:val="3"/>
  </w:num>
  <w:num w:numId="9">
    <w:abstractNumId w:val="8"/>
  </w:num>
  <w:num w:numId="10">
    <w:abstractNumId w:val="30"/>
  </w:num>
  <w:num w:numId="11">
    <w:abstractNumId w:val="32"/>
  </w:num>
  <w:num w:numId="12">
    <w:abstractNumId w:val="1"/>
  </w:num>
  <w:num w:numId="13">
    <w:abstractNumId w:val="12"/>
  </w:num>
  <w:num w:numId="14">
    <w:abstractNumId w:val="15"/>
  </w:num>
  <w:num w:numId="15">
    <w:abstractNumId w:val="13"/>
  </w:num>
  <w:num w:numId="16">
    <w:abstractNumId w:val="2"/>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31"/>
  </w:num>
  <w:num w:numId="23">
    <w:abstractNumId w:val="10"/>
  </w:num>
  <w:num w:numId="24">
    <w:abstractNumId w:val="27"/>
  </w:num>
  <w:num w:numId="25">
    <w:abstractNumId w:val="11"/>
  </w:num>
  <w:num w:numId="26">
    <w:abstractNumId w:val="21"/>
  </w:num>
  <w:num w:numId="27">
    <w:abstractNumId w:val="20"/>
  </w:num>
  <w:num w:numId="28">
    <w:abstractNumId w:val="0"/>
  </w:num>
  <w:num w:numId="29">
    <w:abstractNumId w:val="28"/>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3EC7"/>
    <w:rsid w:val="0001507E"/>
    <w:rsid w:val="00015DC8"/>
    <w:rsid w:val="000236EB"/>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4D95"/>
    <w:rsid w:val="000D514C"/>
    <w:rsid w:val="000E1BF1"/>
    <w:rsid w:val="000E2833"/>
    <w:rsid w:val="000E3753"/>
    <w:rsid w:val="000E4DB8"/>
    <w:rsid w:val="000F266B"/>
    <w:rsid w:val="000F608E"/>
    <w:rsid w:val="000F7FC1"/>
    <w:rsid w:val="00100A69"/>
    <w:rsid w:val="00101FC1"/>
    <w:rsid w:val="00106F9C"/>
    <w:rsid w:val="001074E7"/>
    <w:rsid w:val="00112EC7"/>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7DE6"/>
    <w:rsid w:val="00177EA5"/>
    <w:rsid w:val="00181EA1"/>
    <w:rsid w:val="00183D22"/>
    <w:rsid w:val="00184DA5"/>
    <w:rsid w:val="00186A92"/>
    <w:rsid w:val="00186DAD"/>
    <w:rsid w:val="00190C83"/>
    <w:rsid w:val="00191715"/>
    <w:rsid w:val="00191DED"/>
    <w:rsid w:val="0019203C"/>
    <w:rsid w:val="001976CE"/>
    <w:rsid w:val="00197BEB"/>
    <w:rsid w:val="001A24EA"/>
    <w:rsid w:val="001B00DE"/>
    <w:rsid w:val="001B02E6"/>
    <w:rsid w:val="001B3DF8"/>
    <w:rsid w:val="001B3EAD"/>
    <w:rsid w:val="001B604E"/>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38FF"/>
    <w:rsid w:val="00247E3B"/>
    <w:rsid w:val="002507B5"/>
    <w:rsid w:val="002535D5"/>
    <w:rsid w:val="002546D8"/>
    <w:rsid w:val="00263AEB"/>
    <w:rsid w:val="00270527"/>
    <w:rsid w:val="00274545"/>
    <w:rsid w:val="00280392"/>
    <w:rsid w:val="002831E9"/>
    <w:rsid w:val="00287657"/>
    <w:rsid w:val="00292C75"/>
    <w:rsid w:val="00294381"/>
    <w:rsid w:val="0029464C"/>
    <w:rsid w:val="002A2DA4"/>
    <w:rsid w:val="002A56C5"/>
    <w:rsid w:val="002A5F07"/>
    <w:rsid w:val="002A60C5"/>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F01"/>
    <w:rsid w:val="003551F1"/>
    <w:rsid w:val="003602C0"/>
    <w:rsid w:val="00360DD6"/>
    <w:rsid w:val="0036241F"/>
    <w:rsid w:val="00366797"/>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671F"/>
    <w:rsid w:val="00412B39"/>
    <w:rsid w:val="00413510"/>
    <w:rsid w:val="00413C87"/>
    <w:rsid w:val="00413F45"/>
    <w:rsid w:val="00416284"/>
    <w:rsid w:val="00416B76"/>
    <w:rsid w:val="0042246B"/>
    <w:rsid w:val="00422787"/>
    <w:rsid w:val="00423E62"/>
    <w:rsid w:val="00424076"/>
    <w:rsid w:val="00424E10"/>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7047B"/>
    <w:rsid w:val="004708EF"/>
    <w:rsid w:val="004721FB"/>
    <w:rsid w:val="00473E9B"/>
    <w:rsid w:val="00473EA5"/>
    <w:rsid w:val="004757A2"/>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29FE"/>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5831"/>
    <w:rsid w:val="00667BE7"/>
    <w:rsid w:val="006755C4"/>
    <w:rsid w:val="006769C8"/>
    <w:rsid w:val="006827E5"/>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9AD"/>
    <w:rsid w:val="00724B69"/>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FB2"/>
    <w:rsid w:val="00842AFF"/>
    <w:rsid w:val="00843697"/>
    <w:rsid w:val="008441A9"/>
    <w:rsid w:val="00845D9C"/>
    <w:rsid w:val="00853442"/>
    <w:rsid w:val="0085375D"/>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6E9A"/>
    <w:rsid w:val="009871D2"/>
    <w:rsid w:val="00992354"/>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073F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7ADD"/>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6D4F"/>
    <w:rsid w:val="00AF7A57"/>
    <w:rsid w:val="00B024EE"/>
    <w:rsid w:val="00B049D2"/>
    <w:rsid w:val="00B06587"/>
    <w:rsid w:val="00B075E3"/>
    <w:rsid w:val="00B10E26"/>
    <w:rsid w:val="00B15C33"/>
    <w:rsid w:val="00B15F4E"/>
    <w:rsid w:val="00B20275"/>
    <w:rsid w:val="00B21EBB"/>
    <w:rsid w:val="00B235BF"/>
    <w:rsid w:val="00B26E9B"/>
    <w:rsid w:val="00B30DC6"/>
    <w:rsid w:val="00B30E58"/>
    <w:rsid w:val="00B32267"/>
    <w:rsid w:val="00B33755"/>
    <w:rsid w:val="00B34DBE"/>
    <w:rsid w:val="00B35D20"/>
    <w:rsid w:val="00B37E4F"/>
    <w:rsid w:val="00B40324"/>
    <w:rsid w:val="00B42E86"/>
    <w:rsid w:val="00B43FFB"/>
    <w:rsid w:val="00B46147"/>
    <w:rsid w:val="00B47C25"/>
    <w:rsid w:val="00B5217E"/>
    <w:rsid w:val="00B52677"/>
    <w:rsid w:val="00B52906"/>
    <w:rsid w:val="00B53E02"/>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78EB"/>
    <w:rsid w:val="00C1034D"/>
    <w:rsid w:val="00C13DDE"/>
    <w:rsid w:val="00C1401A"/>
    <w:rsid w:val="00C15AC5"/>
    <w:rsid w:val="00C205E3"/>
    <w:rsid w:val="00C223DF"/>
    <w:rsid w:val="00C240DD"/>
    <w:rsid w:val="00C24E45"/>
    <w:rsid w:val="00C26A97"/>
    <w:rsid w:val="00C316A6"/>
    <w:rsid w:val="00C34862"/>
    <w:rsid w:val="00C41C53"/>
    <w:rsid w:val="00C4426C"/>
    <w:rsid w:val="00C55866"/>
    <w:rsid w:val="00C55F9A"/>
    <w:rsid w:val="00C57A49"/>
    <w:rsid w:val="00C628EA"/>
    <w:rsid w:val="00C6401E"/>
    <w:rsid w:val="00C65FC1"/>
    <w:rsid w:val="00C71D90"/>
    <w:rsid w:val="00C73535"/>
    <w:rsid w:val="00C74E5B"/>
    <w:rsid w:val="00C76994"/>
    <w:rsid w:val="00C77E26"/>
    <w:rsid w:val="00C812F3"/>
    <w:rsid w:val="00C829C7"/>
    <w:rsid w:val="00C8323D"/>
    <w:rsid w:val="00C85395"/>
    <w:rsid w:val="00CA0C8B"/>
    <w:rsid w:val="00CA23BC"/>
    <w:rsid w:val="00CA6044"/>
    <w:rsid w:val="00CA77CA"/>
    <w:rsid w:val="00CB1468"/>
    <w:rsid w:val="00CB3FA8"/>
    <w:rsid w:val="00CC2B8A"/>
    <w:rsid w:val="00CC5619"/>
    <w:rsid w:val="00CD6AF3"/>
    <w:rsid w:val="00CD725F"/>
    <w:rsid w:val="00CE1A26"/>
    <w:rsid w:val="00CE522A"/>
    <w:rsid w:val="00CE700D"/>
    <w:rsid w:val="00CF4F35"/>
    <w:rsid w:val="00CF5A74"/>
    <w:rsid w:val="00CF68D3"/>
    <w:rsid w:val="00D03884"/>
    <w:rsid w:val="00D0456D"/>
    <w:rsid w:val="00D05F11"/>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45F6"/>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E0CE8"/>
    <w:rsid w:val="00DE27C6"/>
    <w:rsid w:val="00DE36CB"/>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5EAE"/>
    <w:rsid w:val="00E16AC9"/>
    <w:rsid w:val="00E206E1"/>
    <w:rsid w:val="00E209B5"/>
    <w:rsid w:val="00E22847"/>
    <w:rsid w:val="00E2479E"/>
    <w:rsid w:val="00E359E9"/>
    <w:rsid w:val="00E36629"/>
    <w:rsid w:val="00E40D66"/>
    <w:rsid w:val="00E436C7"/>
    <w:rsid w:val="00E440E0"/>
    <w:rsid w:val="00E4637F"/>
    <w:rsid w:val="00E500CA"/>
    <w:rsid w:val="00E50906"/>
    <w:rsid w:val="00E52941"/>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D036E"/>
    <w:rsid w:val="00ED1870"/>
    <w:rsid w:val="00ED51C7"/>
    <w:rsid w:val="00ED562F"/>
    <w:rsid w:val="00ED7695"/>
    <w:rsid w:val="00EE016E"/>
    <w:rsid w:val="00EE02AE"/>
    <w:rsid w:val="00EE735E"/>
    <w:rsid w:val="00EF1320"/>
    <w:rsid w:val="00EF15C3"/>
    <w:rsid w:val="00EF4022"/>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2AAF"/>
    <w:rsid w:val="00F33D44"/>
    <w:rsid w:val="00F33D6B"/>
    <w:rsid w:val="00F348E1"/>
    <w:rsid w:val="00F356DA"/>
    <w:rsid w:val="00F46062"/>
    <w:rsid w:val="00F5130A"/>
    <w:rsid w:val="00F5144C"/>
    <w:rsid w:val="00F51A32"/>
    <w:rsid w:val="00F5396C"/>
    <w:rsid w:val="00F54FA1"/>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38641650">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294367897">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ny.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870D-86C5-4B6A-8C4C-4AE985E4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10593</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9</cp:revision>
  <cp:lastPrinted>2012-08-27T13:17:00Z</cp:lastPrinted>
  <dcterms:created xsi:type="dcterms:W3CDTF">2013-02-20T11:17:00Z</dcterms:created>
  <dcterms:modified xsi:type="dcterms:W3CDTF">2013-02-20T12:47:00Z</dcterms:modified>
</cp:coreProperties>
</file>