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89" w:rsidRDefault="00041089" w:rsidP="00041089">
      <w:pPr>
        <w:spacing w:after="0"/>
        <w:rPr>
          <w:rFonts w:ascii="Arial" w:hAnsi="Arial" w:cs="Arial"/>
          <w:b/>
          <w:i/>
          <w:lang w:val="nl-BE"/>
        </w:rPr>
      </w:pPr>
      <w:r>
        <w:rPr>
          <w:rFonts w:ascii="Arial" w:hAnsi="Arial" w:cs="Arial"/>
          <w:b/>
          <w:i/>
          <w:lang w:val="nl-BE"/>
        </w:rPr>
        <w:t>Persbericht</w:t>
      </w:r>
    </w:p>
    <w:p w:rsidR="00B21393" w:rsidRDefault="00B21393">
      <w:pPr>
        <w:spacing w:after="0"/>
        <w:rPr>
          <w:rFonts w:ascii="Arial" w:hAnsi="Arial" w:cs="Arial"/>
          <w:b/>
          <w:i/>
          <w:lang w:val="nl-BE"/>
        </w:rPr>
      </w:pPr>
    </w:p>
    <w:p w:rsidR="00EC3C8F" w:rsidRPr="003F5C3F" w:rsidRDefault="00EC3C8F" w:rsidP="00EC3C8F">
      <w:pPr>
        <w:spacing w:after="0"/>
        <w:jc w:val="center"/>
        <w:rPr>
          <w:rFonts w:ascii="Arial" w:hAnsi="Arial" w:cs="Arial"/>
          <w:b/>
          <w:i/>
          <w:lang w:val="nl-BE"/>
        </w:rPr>
      </w:pPr>
      <w:r>
        <w:rPr>
          <w:rFonts w:ascii="Arial" w:hAnsi="Arial" w:cs="Arial"/>
          <w:b/>
          <w:i/>
          <w:lang w:val="nl-BE"/>
        </w:rPr>
        <w:t xml:space="preserve">Pepsi geeft startschot voor  “Kick In The Mix” campagne  </w:t>
      </w:r>
    </w:p>
    <w:p w:rsidR="00EC3C8F" w:rsidRDefault="00EC3C8F" w:rsidP="00EC3C8F">
      <w:pPr>
        <w:spacing w:after="0" w:line="360" w:lineRule="auto"/>
        <w:jc w:val="center"/>
        <w:rPr>
          <w:rFonts w:ascii="Arial" w:hAnsi="Arial" w:cs="Arial"/>
          <w:b/>
          <w:caps/>
          <w:sz w:val="28"/>
          <w:lang w:val="nl-BE"/>
        </w:rPr>
      </w:pPr>
    </w:p>
    <w:p w:rsidR="00EC3C8F" w:rsidRPr="003F5C3F" w:rsidRDefault="00EC3C8F" w:rsidP="00041089">
      <w:pPr>
        <w:spacing w:after="0"/>
        <w:jc w:val="center"/>
        <w:rPr>
          <w:rFonts w:ascii="Arial" w:hAnsi="Arial" w:cs="Arial"/>
          <w:color w:val="FF0000"/>
          <w:lang w:val="nl-BE"/>
        </w:rPr>
      </w:pPr>
      <w:r w:rsidRPr="006B7D8A">
        <w:rPr>
          <w:rFonts w:ascii="Arial" w:hAnsi="Arial" w:cs="Arial"/>
          <w:b/>
          <w:caps/>
          <w:sz w:val="28"/>
          <w:lang w:val="nl-BE"/>
        </w:rPr>
        <w:t xml:space="preserve">pepsi lanceert limited edition blikjes </w:t>
      </w:r>
      <w:r>
        <w:rPr>
          <w:rFonts w:ascii="Arial" w:hAnsi="Arial" w:cs="Arial"/>
          <w:b/>
          <w:caps/>
          <w:sz w:val="28"/>
          <w:lang w:val="nl-BE"/>
        </w:rPr>
        <w:t xml:space="preserve">MET ’ S WERELDS favoriete voetbalHELden   </w:t>
      </w:r>
    </w:p>
    <w:p w:rsidR="00B21393" w:rsidRDefault="00B63328">
      <w:pPr>
        <w:spacing w:after="0" w:line="360" w:lineRule="auto"/>
        <w:jc w:val="center"/>
        <w:rPr>
          <w:rFonts w:ascii="Arial" w:hAnsi="Arial" w:cs="Arial"/>
          <w:b/>
          <w:i/>
          <w:lang w:val="nl-BE"/>
        </w:rPr>
      </w:pPr>
      <w:r w:rsidRPr="00B63328">
        <w:rPr>
          <w:rFonts w:ascii="Arial" w:hAnsi="Arial" w:cs="Arial"/>
          <w:b/>
          <w:i/>
          <w:lang w:val="nl-BE"/>
        </w:rPr>
        <w:t>En creëert samen met Calvin Harris het ultieme dance anthem “let’s go”</w:t>
      </w:r>
    </w:p>
    <w:p w:rsidR="00B21393" w:rsidRDefault="00B21393">
      <w:pPr>
        <w:spacing w:after="0" w:line="360" w:lineRule="auto"/>
        <w:jc w:val="center"/>
        <w:rPr>
          <w:rFonts w:ascii="Arial" w:hAnsi="Arial" w:cs="Arial"/>
          <w:b/>
          <w:i/>
          <w:lang w:val="nl-BE"/>
        </w:rPr>
      </w:pPr>
    </w:p>
    <w:p w:rsidR="00EC3C8F" w:rsidRPr="00B36526" w:rsidRDefault="00EC3C8F" w:rsidP="00EC3C8F">
      <w:pPr>
        <w:spacing w:after="0" w:line="360" w:lineRule="auto"/>
        <w:jc w:val="both"/>
        <w:rPr>
          <w:rFonts w:ascii="Arial" w:hAnsi="Arial" w:cs="Arial"/>
          <w:b/>
          <w:color w:val="000000"/>
          <w:lang w:val="nl-BE"/>
        </w:rPr>
      </w:pPr>
      <w:r w:rsidRPr="007E0C3B">
        <w:rPr>
          <w:rFonts w:ascii="Arial" w:hAnsi="Arial" w:cs="Arial"/>
          <w:b/>
          <w:lang w:val="nl-BE"/>
        </w:rPr>
        <w:t xml:space="preserve">Zaventem </w:t>
      </w:r>
      <w:r w:rsidR="00A30E6A">
        <w:rPr>
          <w:rFonts w:ascii="Arial" w:hAnsi="Arial" w:cs="Arial"/>
          <w:b/>
          <w:lang w:val="nl-BE"/>
        </w:rPr>
        <w:t>2 april</w:t>
      </w:r>
      <w:r w:rsidRPr="007E0C3B">
        <w:rPr>
          <w:rFonts w:ascii="Arial" w:hAnsi="Arial" w:cs="Arial"/>
          <w:b/>
          <w:lang w:val="nl-BE"/>
        </w:rPr>
        <w:t xml:space="preserve"> 2012 </w:t>
      </w:r>
      <w:r>
        <w:rPr>
          <w:rFonts w:ascii="Arial" w:hAnsi="Arial" w:cs="Arial"/>
          <w:b/>
          <w:lang w:val="nl-BE"/>
        </w:rPr>
        <w:t>–</w:t>
      </w:r>
      <w:r w:rsidRPr="007E0C3B">
        <w:rPr>
          <w:rFonts w:ascii="Arial" w:hAnsi="Arial" w:cs="Arial"/>
          <w:lang w:val="nl-BE"/>
        </w:rPr>
        <w:t xml:space="preserve"> </w:t>
      </w:r>
      <w:r>
        <w:rPr>
          <w:rFonts w:ascii="Arial" w:hAnsi="Arial" w:cs="Arial"/>
          <w:b/>
          <w:lang w:val="nl-BE"/>
        </w:rPr>
        <w:t xml:space="preserve">Pepsi kondigt vandaag aan dat de nieuwe single “Let’s Go” van Calvin Harris featuring Ne-Yo de soundtrack wordt van haar globale 2012 “Kick In The Mix” Campagne. Pepsihelden </w:t>
      </w:r>
      <w:r>
        <w:rPr>
          <w:rFonts w:ascii="Arial" w:hAnsi="Arial" w:cs="Arial"/>
          <w:b/>
          <w:color w:val="000000"/>
          <w:lang w:val="nl-BE"/>
        </w:rPr>
        <w:t>Lionel</w:t>
      </w:r>
      <w:r w:rsidRPr="007E0C3B">
        <w:rPr>
          <w:rFonts w:ascii="Arial" w:hAnsi="Arial" w:cs="Arial"/>
          <w:b/>
          <w:color w:val="000000"/>
          <w:lang w:val="nl-BE"/>
        </w:rPr>
        <w:t xml:space="preserve"> Messi,</w:t>
      </w:r>
      <w:r>
        <w:rPr>
          <w:rFonts w:ascii="Arial" w:hAnsi="Arial" w:cs="Arial"/>
          <w:b/>
          <w:color w:val="000000"/>
          <w:lang w:val="nl-BE"/>
        </w:rPr>
        <w:t xml:space="preserve"> Didier Drogba, Fernando Torres, Frank Lampard, </w:t>
      </w:r>
      <w:r w:rsidRPr="007E0C3B">
        <w:rPr>
          <w:rFonts w:ascii="Arial" w:hAnsi="Arial" w:cs="Arial"/>
          <w:b/>
          <w:color w:val="000000"/>
          <w:lang w:val="nl-BE"/>
        </w:rPr>
        <w:t xml:space="preserve">Jack </w:t>
      </w:r>
      <w:r>
        <w:rPr>
          <w:rFonts w:ascii="Arial" w:hAnsi="Arial" w:cs="Arial"/>
          <w:b/>
          <w:color w:val="000000"/>
          <w:lang w:val="nl-BE"/>
        </w:rPr>
        <w:t xml:space="preserve">Wilshere en Sergio 'Kun' Agüero kregen niet alleen de hoofdrol in de wereldwijde spot maar zijn bovendien binnenkort in België te vinden op speciaal ontworpen “voetbal” blikjes van Pepsi Regular, Max en Max Cool Lemon. Deze Limited Edition blikjes zijn van 10 april tot eind augustus 2012 beschikbaar. Pepsi en het chipsmerk Lay’s lanceren daarnaast ook hét gadget van 2012: een Messi t-shirt waarmee je de wereldberoemde “Messi-Move” in de huiskamer kan uitvoeren. Wil je meer weten over “Let’s Go” en de “Kick In The Mix” stunts van Pepsi? Surf naar </w:t>
      </w:r>
      <w:r w:rsidRPr="007E0C3B">
        <w:rPr>
          <w:rFonts w:ascii="Arial" w:hAnsi="Arial" w:cs="Arial"/>
          <w:b/>
          <w:color w:val="000000"/>
          <w:lang w:val="nl-BE"/>
        </w:rPr>
        <w:t>facebook.com/PepsiBelgium</w:t>
      </w:r>
      <w:r>
        <w:rPr>
          <w:rFonts w:ascii="Arial" w:hAnsi="Arial" w:cs="Arial"/>
          <w:b/>
          <w:color w:val="000000"/>
          <w:lang w:val="nl-BE"/>
        </w:rPr>
        <w:t xml:space="preserve"> en volg alle updates.</w:t>
      </w:r>
    </w:p>
    <w:p w:rsidR="00EC3C8F" w:rsidRPr="007E0C3B" w:rsidRDefault="00EC3C8F" w:rsidP="00EC3C8F">
      <w:pPr>
        <w:spacing w:after="0" w:line="360" w:lineRule="auto"/>
        <w:jc w:val="both"/>
        <w:rPr>
          <w:rFonts w:ascii="Arial" w:hAnsi="Arial" w:cs="Arial"/>
          <w:b/>
          <w:lang w:val="nl-BE"/>
        </w:rPr>
      </w:pPr>
    </w:p>
    <w:p w:rsidR="00EC3C8F" w:rsidRDefault="00EC3C8F" w:rsidP="00EC3C8F">
      <w:pPr>
        <w:spacing w:after="0" w:line="360" w:lineRule="auto"/>
        <w:jc w:val="both"/>
        <w:rPr>
          <w:rFonts w:ascii="Arial" w:hAnsi="Arial" w:cs="Arial"/>
          <w:b/>
          <w:lang w:val="nl-BE"/>
        </w:rPr>
      </w:pPr>
      <w:r>
        <w:rPr>
          <w:rFonts w:ascii="Arial" w:hAnsi="Arial" w:cs="Arial"/>
          <w:b/>
          <w:lang w:val="nl-BE"/>
        </w:rPr>
        <w:t>“Let’s go” van Pepsi en Calvin Harris</w:t>
      </w:r>
    </w:p>
    <w:p w:rsidR="00EC3C8F" w:rsidRPr="00BB4FAA" w:rsidRDefault="00EC3C8F" w:rsidP="00EC3C8F">
      <w:pPr>
        <w:spacing w:after="0" w:line="360" w:lineRule="auto"/>
        <w:jc w:val="both"/>
        <w:rPr>
          <w:rFonts w:ascii="Arial" w:hAnsi="Arial" w:cs="Arial"/>
          <w:b/>
          <w:lang w:val="nl-BE"/>
        </w:rPr>
      </w:pPr>
    </w:p>
    <w:p w:rsidR="00EC3C8F" w:rsidRDefault="00EC3C8F" w:rsidP="00EC3C8F">
      <w:pPr>
        <w:spacing w:after="0" w:line="360" w:lineRule="auto"/>
        <w:jc w:val="both"/>
        <w:rPr>
          <w:rFonts w:ascii="Arial" w:hAnsi="Arial" w:cs="Arial"/>
          <w:color w:val="000000"/>
          <w:lang w:val="nl-BE"/>
        </w:rPr>
      </w:pPr>
      <w:r w:rsidRPr="00A351B8">
        <w:rPr>
          <w:rFonts w:ascii="Arial" w:hAnsi="Arial" w:cs="Arial"/>
          <w:color w:val="000000"/>
          <w:lang w:val="nl-BE"/>
        </w:rPr>
        <w:t xml:space="preserve">Pepsi kondigt vandaag aan dat de nieuwe song “Let’s go” van de internationaal bekende DJ, producer en hitmaker, Calvin Harris samen met Ne-Yo de soundtrack wordt van de wereldwijde muziek- en voetbalactivatie “Kick In The Mix”. Jan Verlinden, Marketing Director van PepsiCo BeLux, licht deze primeur toe: “Pepsi werkt al decennia samen met de grootste artiesten. Het feit dat Calvin Harris dit nieuwe dance anthem voor </w:t>
      </w:r>
      <w:r>
        <w:rPr>
          <w:rFonts w:ascii="Arial" w:hAnsi="Arial" w:cs="Arial"/>
          <w:color w:val="000000"/>
          <w:lang w:val="nl-BE"/>
        </w:rPr>
        <w:t>onze “Kick In The Mix” campagne</w:t>
      </w:r>
      <w:r w:rsidRPr="00A351B8">
        <w:rPr>
          <w:rFonts w:ascii="Arial" w:hAnsi="Arial" w:cs="Arial"/>
          <w:color w:val="000000"/>
          <w:lang w:val="nl-BE"/>
        </w:rPr>
        <w:t xml:space="preserve"> creëerde, is voor Pepsi opnieuw een geweldig momentum</w:t>
      </w:r>
      <w:r>
        <w:rPr>
          <w:rFonts w:ascii="Arial" w:hAnsi="Arial" w:cs="Arial"/>
          <w:color w:val="000000"/>
          <w:lang w:val="nl-BE"/>
        </w:rPr>
        <w:t xml:space="preserve"> rond voetbal en muziek</w:t>
      </w:r>
      <w:r w:rsidRPr="00A351B8">
        <w:rPr>
          <w:rFonts w:ascii="Arial" w:hAnsi="Arial" w:cs="Arial"/>
          <w:color w:val="000000"/>
          <w:lang w:val="nl-BE"/>
        </w:rPr>
        <w:t xml:space="preserve">.” In april gaat Pepsi in België haar fans </w:t>
      </w:r>
      <w:r>
        <w:rPr>
          <w:rFonts w:ascii="Arial" w:hAnsi="Arial" w:cs="Arial"/>
          <w:color w:val="000000"/>
          <w:lang w:val="nl-BE"/>
        </w:rPr>
        <w:t xml:space="preserve">regelmatig </w:t>
      </w:r>
      <w:r w:rsidRPr="00A351B8">
        <w:rPr>
          <w:rFonts w:ascii="Arial" w:hAnsi="Arial" w:cs="Arial"/>
          <w:color w:val="000000"/>
          <w:lang w:val="nl-BE"/>
        </w:rPr>
        <w:t xml:space="preserve">online en offline verrassen </w:t>
      </w:r>
      <w:r>
        <w:rPr>
          <w:rFonts w:ascii="Arial" w:hAnsi="Arial" w:cs="Arial"/>
          <w:color w:val="000000"/>
          <w:lang w:val="nl-BE"/>
        </w:rPr>
        <w:t>m.b.t.</w:t>
      </w:r>
      <w:r w:rsidRPr="00A351B8">
        <w:rPr>
          <w:rFonts w:ascii="Arial" w:hAnsi="Arial" w:cs="Arial"/>
          <w:color w:val="000000"/>
          <w:lang w:val="nl-BE"/>
        </w:rPr>
        <w:t xml:space="preserve"> de</w:t>
      </w:r>
      <w:r>
        <w:rPr>
          <w:rFonts w:ascii="Arial" w:hAnsi="Arial" w:cs="Arial"/>
          <w:color w:val="000000"/>
          <w:lang w:val="nl-BE"/>
        </w:rPr>
        <w:t xml:space="preserve"> </w:t>
      </w:r>
      <w:r w:rsidRPr="00A351B8">
        <w:rPr>
          <w:rFonts w:ascii="Arial" w:hAnsi="Arial" w:cs="Arial"/>
          <w:color w:val="000000"/>
          <w:lang w:val="nl-BE"/>
        </w:rPr>
        <w:t xml:space="preserve">“Kick In The Mix” </w:t>
      </w:r>
      <w:r>
        <w:rPr>
          <w:rFonts w:ascii="Arial" w:hAnsi="Arial" w:cs="Arial"/>
          <w:color w:val="000000"/>
          <w:lang w:val="nl-BE"/>
        </w:rPr>
        <w:t>activaties op facebook.com/PepsiBelgium</w:t>
      </w:r>
      <w:r w:rsidRPr="00A351B8">
        <w:rPr>
          <w:rFonts w:ascii="Arial" w:hAnsi="Arial" w:cs="Arial"/>
          <w:color w:val="000000"/>
          <w:lang w:val="nl-BE"/>
        </w:rPr>
        <w:t xml:space="preserve">. </w:t>
      </w:r>
    </w:p>
    <w:p w:rsidR="00EC3C8F" w:rsidRPr="00D61CC5" w:rsidRDefault="00EC3C8F" w:rsidP="00EC3C8F">
      <w:pPr>
        <w:spacing w:after="0" w:line="360" w:lineRule="auto"/>
        <w:jc w:val="both"/>
        <w:rPr>
          <w:rFonts w:ascii="Arial" w:hAnsi="Arial" w:cs="Arial"/>
          <w:color w:val="000000"/>
          <w:lang w:val="nl-BE"/>
        </w:rPr>
      </w:pPr>
    </w:p>
    <w:p w:rsidR="00EC3C8F" w:rsidRPr="007E0C3B" w:rsidRDefault="00EC3C8F" w:rsidP="00EC3C8F">
      <w:pPr>
        <w:spacing w:after="0" w:line="360" w:lineRule="auto"/>
        <w:jc w:val="both"/>
        <w:rPr>
          <w:rFonts w:ascii="Arial" w:hAnsi="Arial" w:cs="Arial"/>
          <w:b/>
          <w:lang w:val="nl-BE"/>
        </w:rPr>
      </w:pPr>
      <w:r>
        <w:rPr>
          <w:rFonts w:ascii="Arial" w:hAnsi="Arial" w:cs="Arial"/>
          <w:b/>
          <w:lang w:val="nl-BE"/>
        </w:rPr>
        <w:t xml:space="preserve">Scoor met de Pepsi “Kick in the Mix” Limited Edition blikjes </w:t>
      </w:r>
    </w:p>
    <w:p w:rsidR="00EC3C8F" w:rsidRPr="007E0C3B" w:rsidRDefault="00EC3C8F" w:rsidP="00EC3C8F">
      <w:pPr>
        <w:spacing w:after="0" w:line="360" w:lineRule="auto"/>
        <w:jc w:val="both"/>
        <w:rPr>
          <w:rFonts w:ascii="Arial" w:hAnsi="Arial" w:cs="Arial"/>
          <w:b/>
          <w:lang w:val="nl-BE"/>
        </w:rPr>
      </w:pPr>
    </w:p>
    <w:p w:rsidR="00EC3C8F" w:rsidRDefault="00EC3C8F" w:rsidP="00EC3C8F">
      <w:pPr>
        <w:spacing w:after="0" w:line="360" w:lineRule="auto"/>
        <w:jc w:val="both"/>
        <w:rPr>
          <w:rFonts w:ascii="Arial" w:hAnsi="Arial" w:cs="Arial"/>
          <w:color w:val="000000"/>
          <w:lang w:val="nl-BE"/>
        </w:rPr>
      </w:pPr>
      <w:r>
        <w:rPr>
          <w:rFonts w:ascii="Arial" w:hAnsi="Arial" w:cs="Arial"/>
          <w:color w:val="000000"/>
          <w:lang w:val="nl-BE"/>
        </w:rPr>
        <w:t xml:space="preserve">Als onderdeel van deze “Kick In The Mix” activatie, lanceert het colamerk een reeks Limited Edition blikjes met de zes Pepsi-gezichten </w:t>
      </w:r>
      <w:r w:rsidRPr="000321DB">
        <w:rPr>
          <w:rFonts w:ascii="Arial" w:hAnsi="Arial" w:cs="Arial"/>
          <w:color w:val="000000"/>
          <w:lang w:val="nl-BE"/>
        </w:rPr>
        <w:t>Lionel Messi, Didier Drogba, Fernando Torres, Frank Lampard, Jack Wilshere en Sergio 'Kun' Agüero.</w:t>
      </w:r>
      <w:r>
        <w:rPr>
          <w:rFonts w:ascii="Arial" w:hAnsi="Arial" w:cs="Arial"/>
          <w:color w:val="000000"/>
          <w:lang w:val="nl-BE"/>
        </w:rPr>
        <w:t xml:space="preserve"> Voetbalfans kunnen deze blikjes binnenkort slechts tijdelijk “scoren” in de Belgische Pepsi winkelpunten. De tijdelijke voetballook verschijnt op de Pepsi blikjes (Regular, Max en Max Cool Lemon) van 10 april tot eind augustus dit jaar. </w:t>
      </w:r>
    </w:p>
    <w:p w:rsidR="00EC3C8F" w:rsidDel="00C64666" w:rsidRDefault="00EC3C8F" w:rsidP="00EC3C8F">
      <w:pPr>
        <w:spacing w:after="0" w:line="360" w:lineRule="auto"/>
        <w:jc w:val="both"/>
        <w:rPr>
          <w:rFonts w:ascii="Arial" w:hAnsi="Arial" w:cs="Arial"/>
          <w:color w:val="000000"/>
          <w:lang w:val="nl-BE"/>
        </w:rPr>
      </w:pPr>
    </w:p>
    <w:p w:rsidR="00EC3C8F" w:rsidRPr="00E76B68" w:rsidRDefault="00EC3C8F" w:rsidP="00EC3C8F">
      <w:pPr>
        <w:spacing w:after="0" w:line="360" w:lineRule="auto"/>
        <w:jc w:val="both"/>
        <w:rPr>
          <w:rFonts w:ascii="Arial" w:hAnsi="Arial" w:cs="Arial"/>
          <w:b/>
        </w:rPr>
      </w:pPr>
      <w:r w:rsidRPr="00E76B68">
        <w:rPr>
          <w:rFonts w:ascii="Arial" w:hAnsi="Arial" w:cs="Arial"/>
          <w:b/>
        </w:rPr>
        <w:t xml:space="preserve">“Do The </w:t>
      </w:r>
      <w:proofErr w:type="spellStart"/>
      <w:r w:rsidRPr="00E76B68">
        <w:rPr>
          <w:rFonts w:ascii="Arial" w:hAnsi="Arial" w:cs="Arial"/>
          <w:b/>
        </w:rPr>
        <w:t>Messi</w:t>
      </w:r>
      <w:proofErr w:type="spellEnd"/>
      <w:r w:rsidRPr="00E76B68">
        <w:rPr>
          <w:rFonts w:ascii="Arial" w:hAnsi="Arial" w:cs="Arial"/>
          <w:b/>
        </w:rPr>
        <w:t xml:space="preserve">-Move” met </w:t>
      </w:r>
      <w:proofErr w:type="spellStart"/>
      <w:r w:rsidRPr="00E76B68">
        <w:rPr>
          <w:rFonts w:ascii="Arial" w:hAnsi="Arial" w:cs="Arial"/>
          <w:b/>
        </w:rPr>
        <w:t>een</w:t>
      </w:r>
      <w:proofErr w:type="spellEnd"/>
      <w:r w:rsidRPr="00E76B68">
        <w:rPr>
          <w:rFonts w:ascii="Arial" w:hAnsi="Arial" w:cs="Arial"/>
          <w:b/>
        </w:rPr>
        <w:t xml:space="preserve"> </w:t>
      </w:r>
      <w:proofErr w:type="spellStart"/>
      <w:r w:rsidRPr="00E76B68">
        <w:rPr>
          <w:rFonts w:ascii="Arial" w:hAnsi="Arial" w:cs="Arial"/>
          <w:b/>
        </w:rPr>
        <w:t>speciaal</w:t>
      </w:r>
      <w:proofErr w:type="spellEnd"/>
      <w:r w:rsidRPr="00E76B68">
        <w:rPr>
          <w:rFonts w:ascii="Arial" w:hAnsi="Arial" w:cs="Arial"/>
          <w:b/>
        </w:rPr>
        <w:t xml:space="preserve"> </w:t>
      </w:r>
      <w:proofErr w:type="spellStart"/>
      <w:r w:rsidRPr="00E76B68">
        <w:rPr>
          <w:rFonts w:ascii="Arial" w:hAnsi="Arial" w:cs="Arial"/>
          <w:b/>
        </w:rPr>
        <w:t>Messi</w:t>
      </w:r>
      <w:proofErr w:type="spellEnd"/>
      <w:r w:rsidRPr="00E76B68">
        <w:rPr>
          <w:rFonts w:ascii="Arial" w:hAnsi="Arial" w:cs="Arial"/>
          <w:b/>
        </w:rPr>
        <w:t xml:space="preserve"> t-shirt van Pepsi &amp; Lay’s</w:t>
      </w:r>
    </w:p>
    <w:p w:rsidR="00EC3C8F" w:rsidRPr="00E76B68" w:rsidRDefault="00EC3C8F" w:rsidP="00EC3C8F">
      <w:pPr>
        <w:spacing w:after="0" w:line="360" w:lineRule="auto"/>
        <w:jc w:val="both"/>
        <w:rPr>
          <w:rFonts w:ascii="Arial" w:hAnsi="Arial" w:cs="Arial"/>
          <w:color w:val="000000"/>
        </w:rPr>
      </w:pPr>
    </w:p>
    <w:p w:rsidR="00EC3C8F" w:rsidRPr="00E76B68" w:rsidRDefault="00EC3C8F" w:rsidP="00EC3C8F">
      <w:pPr>
        <w:spacing w:after="0" w:line="360" w:lineRule="auto"/>
        <w:jc w:val="both"/>
        <w:rPr>
          <w:rFonts w:ascii="Arial" w:hAnsi="Arial" w:cs="Arial"/>
          <w:color w:val="000000"/>
        </w:rPr>
        <w:sectPr w:rsidR="00EC3C8F" w:rsidRPr="00E76B68">
          <w:headerReference w:type="default" r:id="rId7"/>
          <w:pgSz w:w="11906" w:h="16838"/>
          <w:pgMar w:top="1440" w:right="1440" w:bottom="1440" w:left="1440" w:header="708" w:footer="708" w:gutter="0"/>
          <w:cols w:space="708"/>
          <w:docGrid w:linePitch="360"/>
        </w:sectPr>
      </w:pPr>
    </w:p>
    <w:p w:rsidR="00EC3C8F" w:rsidRPr="00992F73" w:rsidRDefault="00EC3C8F" w:rsidP="00EC3C8F">
      <w:pPr>
        <w:spacing w:after="0" w:line="360" w:lineRule="auto"/>
        <w:jc w:val="both"/>
        <w:rPr>
          <w:rFonts w:ascii="Arial" w:hAnsi="Arial" w:cs="Arial"/>
          <w:color w:val="000000"/>
          <w:lang w:val="nl-BE"/>
        </w:rPr>
      </w:pPr>
      <w:r>
        <w:rPr>
          <w:rFonts w:ascii="Arial" w:hAnsi="Arial" w:cs="Arial"/>
          <w:color w:val="000000"/>
          <w:lang w:val="nl-BE"/>
        </w:rPr>
        <w:t>Lionel Messi werkt al vijf jaar met Pepsi samen en is altijd wel in voor een grapje. Hij heeft zo de gewoonte zijn voetbalshirt over zijn hoofd te trekken wanneer hij scoort, wat voor uitbundige en leuke voetbalbeelden zorgt. En laat dat nu nét iets zijn wat Pepsi met jou wil doen. Bij aankoop van Pepsi &amp; Lay’s producten</w:t>
      </w:r>
      <w:r>
        <w:rPr>
          <w:rStyle w:val="FootnoteReference"/>
          <w:rFonts w:ascii="Arial" w:hAnsi="Arial" w:cs="Arial"/>
          <w:color w:val="000000"/>
          <w:lang w:val="nl-BE"/>
        </w:rPr>
        <w:footnoteReference w:id="1"/>
      </w:r>
      <w:r>
        <w:rPr>
          <w:rFonts w:ascii="Arial" w:hAnsi="Arial" w:cs="Arial"/>
          <w:color w:val="000000"/>
          <w:lang w:val="nl-BE"/>
        </w:rPr>
        <w:t xml:space="preserve">, krijg je het unieke “Messi” t-shirt. De afbeelding van Messi wordt pas zichtbaar als jij zelf de “Messi-Move” doet! Wordt dit t-shirt het gadget van 2012? Wij denken het wel! </w:t>
      </w:r>
      <w:r w:rsidRPr="00992F73">
        <w:rPr>
          <w:rFonts w:ascii="Arial" w:hAnsi="Arial" w:cs="Arial"/>
          <w:color w:val="000000"/>
          <w:lang w:val="nl-BE"/>
        </w:rPr>
        <w:t>Wil je meer weten over het “Messi-Move” t-shirt en de “Kick In The Mix” stunts? Surf naar facebook.com/PepsiBelgium en volg alle updates.</w:t>
      </w:r>
    </w:p>
    <w:p w:rsidR="00EC3C8F" w:rsidRDefault="00EC3C8F" w:rsidP="00EC3C8F">
      <w:pPr>
        <w:pStyle w:val="ColorfulShading-Accent31"/>
        <w:rPr>
          <w:rFonts w:ascii="Calibri" w:hAnsi="Calibri"/>
          <w:bCs/>
          <w:iCs/>
          <w:sz w:val="22"/>
          <w:szCs w:val="20"/>
        </w:rPr>
      </w:pPr>
    </w:p>
    <w:p w:rsidR="00EC3C8F" w:rsidRDefault="00EC3C8F" w:rsidP="00EC3C8F">
      <w:pPr>
        <w:pStyle w:val="ColorfulShading-Accent31"/>
        <w:jc w:val="center"/>
        <w:rPr>
          <w:rFonts w:ascii="Calibri" w:hAnsi="Calibri"/>
          <w:bCs/>
          <w:i/>
          <w:iCs/>
          <w:sz w:val="22"/>
          <w:szCs w:val="20"/>
        </w:rPr>
      </w:pPr>
      <w:r>
        <w:rPr>
          <w:rFonts w:ascii="Calibri" w:hAnsi="Calibri"/>
          <w:bCs/>
          <w:i/>
          <w:iCs/>
          <w:sz w:val="22"/>
          <w:szCs w:val="20"/>
        </w:rPr>
        <w:t xml:space="preserve">De “Kick In The Mix” </w:t>
      </w:r>
      <w:proofErr w:type="spellStart"/>
      <w:r>
        <w:rPr>
          <w:rFonts w:ascii="Calibri" w:hAnsi="Calibri"/>
          <w:bCs/>
          <w:i/>
          <w:iCs/>
          <w:sz w:val="22"/>
          <w:szCs w:val="20"/>
        </w:rPr>
        <w:t>Limited</w:t>
      </w:r>
      <w:proofErr w:type="spellEnd"/>
      <w:r>
        <w:rPr>
          <w:rFonts w:ascii="Calibri" w:hAnsi="Calibri"/>
          <w:bCs/>
          <w:i/>
          <w:iCs/>
          <w:sz w:val="22"/>
          <w:szCs w:val="20"/>
        </w:rPr>
        <w:t xml:space="preserve"> </w:t>
      </w:r>
      <w:proofErr w:type="spellStart"/>
      <w:r>
        <w:rPr>
          <w:rFonts w:ascii="Calibri" w:hAnsi="Calibri"/>
          <w:bCs/>
          <w:i/>
          <w:iCs/>
          <w:sz w:val="22"/>
          <w:szCs w:val="20"/>
        </w:rPr>
        <w:t>Edition</w:t>
      </w:r>
      <w:proofErr w:type="spellEnd"/>
      <w:r>
        <w:rPr>
          <w:rFonts w:ascii="Calibri" w:hAnsi="Calibri"/>
          <w:bCs/>
          <w:i/>
          <w:iCs/>
          <w:sz w:val="22"/>
          <w:szCs w:val="20"/>
        </w:rPr>
        <w:t xml:space="preserve"> blikjes zijn in de gebruikelijke verkoopskanalen van Pepsi verkrijgbaar vanaf 10 april tot eind augustus 2012. </w:t>
      </w:r>
    </w:p>
    <w:p w:rsidR="00EC3C8F" w:rsidRPr="00377BF6" w:rsidRDefault="00EC3C8F" w:rsidP="00EC3C8F">
      <w:pPr>
        <w:pStyle w:val="ColorfulShading-Accent31"/>
        <w:jc w:val="center"/>
        <w:rPr>
          <w:rFonts w:ascii="Calibri" w:hAnsi="Calibri"/>
          <w:bCs/>
          <w:i/>
          <w:iCs/>
          <w:sz w:val="22"/>
          <w:szCs w:val="20"/>
        </w:rPr>
      </w:pPr>
    </w:p>
    <w:p w:rsidR="00EC3C8F" w:rsidRPr="007E0C3B" w:rsidRDefault="00EC3C8F" w:rsidP="00EC3C8F">
      <w:pPr>
        <w:pStyle w:val="ColorfulShading-Accent31"/>
        <w:numPr>
          <w:ilvl w:val="0"/>
          <w:numId w:val="4"/>
          <w:numberingChange w:id="0" w:author="Ilse Lambrechts" w:date="2012-03-27T10:33:00Z" w:original="-"/>
        </w:numPr>
        <w:jc w:val="center"/>
        <w:rPr>
          <w:rFonts w:ascii="Calibri" w:hAnsi="Calibri"/>
          <w:bCs/>
          <w:iCs/>
          <w:sz w:val="22"/>
          <w:szCs w:val="20"/>
        </w:rPr>
      </w:pPr>
      <w:r w:rsidRPr="007E0C3B">
        <w:rPr>
          <w:rFonts w:ascii="Calibri" w:hAnsi="Calibri"/>
          <w:bCs/>
          <w:iCs/>
          <w:sz w:val="22"/>
          <w:szCs w:val="20"/>
        </w:rPr>
        <w:t>einde bericht –</w:t>
      </w:r>
    </w:p>
    <w:p w:rsidR="00EC3C8F" w:rsidRDefault="00EC3C8F" w:rsidP="00EC3C8F">
      <w:pPr>
        <w:jc w:val="both"/>
        <w:rPr>
          <w:b/>
          <w:sz w:val="20"/>
          <w:szCs w:val="20"/>
          <w:lang w:val="nl-BE"/>
        </w:rPr>
      </w:pPr>
    </w:p>
    <w:p w:rsidR="00EC3C8F" w:rsidRDefault="00EC3C8F" w:rsidP="00EC3C8F">
      <w:pPr>
        <w:jc w:val="both"/>
        <w:rPr>
          <w:b/>
          <w:sz w:val="20"/>
          <w:szCs w:val="20"/>
          <w:lang w:val="nl-BE"/>
        </w:rPr>
      </w:pPr>
      <w:r w:rsidRPr="007E0C3B">
        <w:rPr>
          <w:b/>
          <w:sz w:val="20"/>
          <w:szCs w:val="20"/>
          <w:lang w:val="nl-BE"/>
        </w:rPr>
        <w:t xml:space="preserve">Noot voor de redactie (niet bestemd voor publicatie): </w:t>
      </w:r>
    </w:p>
    <w:p w:rsidR="00EC3C8F" w:rsidRPr="007E0C3B" w:rsidRDefault="00EC3C8F" w:rsidP="00EC3C8F">
      <w:pPr>
        <w:jc w:val="both"/>
        <w:rPr>
          <w:sz w:val="20"/>
          <w:szCs w:val="20"/>
          <w:lang w:val="nl-BE"/>
        </w:rPr>
      </w:pPr>
      <w:r>
        <w:rPr>
          <w:sz w:val="20"/>
          <w:szCs w:val="20"/>
          <w:lang w:val="nl-BE"/>
        </w:rPr>
        <w:t>H</w:t>
      </w:r>
      <w:r w:rsidRPr="00E417DF">
        <w:rPr>
          <w:sz w:val="20"/>
          <w:szCs w:val="20"/>
          <w:lang w:val="nl-BE"/>
        </w:rPr>
        <w:t xml:space="preserve">et dossier, beeldmateriaal en video’s zijn beschikbaar via bebble.be </w:t>
      </w:r>
    </w:p>
    <w:p w:rsidR="00EC3C8F" w:rsidRPr="007E0C3B" w:rsidRDefault="00EC3C8F" w:rsidP="00EC3C8F">
      <w:pPr>
        <w:jc w:val="both"/>
        <w:rPr>
          <w:b/>
          <w:sz w:val="20"/>
          <w:szCs w:val="20"/>
          <w:lang w:val="nl-BE"/>
        </w:rPr>
      </w:pPr>
      <w:r w:rsidRPr="007E0C3B">
        <w:rPr>
          <w:b/>
          <w:sz w:val="20"/>
          <w:szCs w:val="20"/>
          <w:lang w:val="nl-BE"/>
        </w:rPr>
        <w:t>Heeft u specifieke vragen, neem contact op met:</w:t>
      </w:r>
    </w:p>
    <w:p w:rsidR="00EC3C8F" w:rsidRPr="005720EE" w:rsidRDefault="00EC3C8F" w:rsidP="00EC3C8F">
      <w:pPr>
        <w:jc w:val="both"/>
        <w:rPr>
          <w:sz w:val="20"/>
          <w:szCs w:val="20"/>
          <w:lang w:val="fr-FR"/>
        </w:rPr>
      </w:pPr>
      <w:r w:rsidRPr="007E0C3B">
        <w:rPr>
          <w:sz w:val="20"/>
          <w:szCs w:val="20"/>
          <w:lang w:val="fr-FR"/>
        </w:rPr>
        <w:t>Bebble PR, Ilse Lambrechts</w:t>
      </w:r>
      <w:r w:rsidRPr="007E0C3B">
        <w:rPr>
          <w:sz w:val="20"/>
          <w:szCs w:val="20"/>
          <w:lang w:val="fr-FR"/>
        </w:rPr>
        <w:tab/>
        <w:t>Tel: 0476/98 11 55</w:t>
      </w:r>
      <w:r w:rsidRPr="007E0C3B">
        <w:rPr>
          <w:sz w:val="20"/>
          <w:szCs w:val="20"/>
          <w:lang w:val="fr-FR"/>
        </w:rPr>
        <w:tab/>
        <w:t xml:space="preserve">Email : </w:t>
      </w:r>
      <w:proofErr w:type="spellStart"/>
      <w:r w:rsidRPr="007E0C3B">
        <w:rPr>
          <w:sz w:val="20"/>
          <w:szCs w:val="20"/>
          <w:lang w:val="fr-FR"/>
        </w:rPr>
        <w:t>ilse@bebble.be</w:t>
      </w:r>
      <w:proofErr w:type="spellEnd"/>
      <w:r w:rsidRPr="007E0C3B">
        <w:rPr>
          <w:sz w:val="20"/>
          <w:szCs w:val="20"/>
          <w:lang w:val="fr-FR"/>
        </w:rPr>
        <w:t xml:space="preserve"> </w:t>
      </w:r>
    </w:p>
    <w:p w:rsidR="00EC3C8F" w:rsidRPr="00FB564C" w:rsidRDefault="00EC3C8F" w:rsidP="00EC3C8F">
      <w:pPr>
        <w:widowControl w:val="0"/>
        <w:autoSpaceDE w:val="0"/>
        <w:autoSpaceDN w:val="0"/>
        <w:adjustRightInd w:val="0"/>
        <w:jc w:val="both"/>
        <w:rPr>
          <w:rFonts w:cs="Calibri"/>
          <w:b/>
          <w:bCs/>
          <w:sz w:val="16"/>
          <w:szCs w:val="26"/>
          <w:lang w:val="nl-BE" w:eastAsia="nl-BE"/>
        </w:rPr>
      </w:pPr>
      <w:r w:rsidRPr="00FB564C">
        <w:rPr>
          <w:rFonts w:cs="Calibri"/>
          <w:b/>
          <w:bCs/>
          <w:sz w:val="16"/>
          <w:szCs w:val="26"/>
          <w:lang w:val="nl-BE" w:eastAsia="nl-BE"/>
        </w:rPr>
        <w:t>Over PepsiCo  BeLux</w:t>
      </w:r>
    </w:p>
    <w:p w:rsidR="00EC3C8F" w:rsidRPr="00FB564C" w:rsidRDefault="00EC3C8F" w:rsidP="00EC3C8F">
      <w:pPr>
        <w:widowControl w:val="0"/>
        <w:autoSpaceDE w:val="0"/>
        <w:autoSpaceDN w:val="0"/>
        <w:adjustRightInd w:val="0"/>
        <w:jc w:val="both"/>
        <w:rPr>
          <w:sz w:val="16"/>
          <w:lang w:val="nl-BE"/>
        </w:rPr>
      </w:pPr>
      <w:r w:rsidRPr="00FB564C">
        <w:rPr>
          <w:rFonts w:cs="Calibri"/>
          <w:i/>
          <w:sz w:val="16"/>
          <w:szCs w:val="26"/>
          <w:lang w:val="nl-BE" w:eastAsia="nl-BE"/>
        </w:rPr>
        <w:t>Met bekende sterke merken als 7UP, Alvalle, Doritos, Duyvis, Lay's, Looza, Pepsi, Quaker, Snack a Jacks, Smiths en Tropicana staat PepsiCo BeLux in de Top 8 van voedingsmiddelenbedrijven. In België zijn er voor PepsiCo BeLux bijna 900 mensen werkzaam in drie vestigingen waarvan twee fabrieken. </w:t>
      </w:r>
      <w:r w:rsidRPr="00FB564C">
        <w:rPr>
          <w:rFonts w:cs="Calibri"/>
          <w:i/>
          <w:sz w:val="16"/>
          <w:szCs w:val="30"/>
          <w:lang w:val="nl-BE" w:eastAsia="nl-BE"/>
        </w:rPr>
        <w:t xml:space="preserve"> </w:t>
      </w:r>
      <w:r w:rsidRPr="00FB564C">
        <w:rPr>
          <w:rFonts w:cs="Calibri"/>
          <w:i/>
          <w:sz w:val="16"/>
          <w:szCs w:val="26"/>
          <w:lang w:val="nl-BE" w:eastAsia="nl-BE"/>
        </w:rPr>
        <w:t xml:space="preserve">PepsiCo BeLux is onderdeel van PepsiCo (PEP, NYSE).  </w:t>
      </w:r>
      <w:r w:rsidRPr="00FB564C">
        <w:rPr>
          <w:rFonts w:cs="Calibri"/>
          <w:i/>
          <w:sz w:val="16"/>
          <w:szCs w:val="30"/>
          <w:lang w:val="nl-BE" w:eastAsia="nl-BE"/>
        </w:rPr>
        <w:t xml:space="preserve">PepsiCo biedt 's werelds grootste miljardenportfolio van merken in voedingsmiddelen en dranken. Deze zijn ondergebracht in 19 verschillende productlijnen die elk een retailomzet van meer dan 1 miljard dollar per jaar genereren. Onze hoofdbedrijven – Quaker, Tropicana, Gatorade, Frito-Lay en Pepsi Cola – maken ook honderden andere smaakvolle voedingsmiddelen en dranken met wereldwijd gerespecteerde en gevestigde namen. De netto-opbrengst van de groep bedraagt ca. 60 miljard dollar. Wereldwijd zijn werknemers van PepsiCo verbonden door een gezamenlijke visie op duurzame groei, </w:t>
      </w:r>
      <w:r w:rsidRPr="00FB564C">
        <w:rPr>
          <w:rFonts w:cs="Calibri"/>
          <w:i/>
          <w:iCs/>
          <w:sz w:val="16"/>
          <w:szCs w:val="30"/>
          <w:lang w:val="nl-BE" w:eastAsia="nl-BE"/>
        </w:rPr>
        <w:t>Performance with Purpose</w:t>
      </w:r>
      <w:r w:rsidRPr="00FB564C">
        <w:rPr>
          <w:rFonts w:cs="Calibri"/>
          <w:i/>
          <w:sz w:val="16"/>
          <w:szCs w:val="30"/>
          <w:lang w:val="nl-BE" w:eastAsia="nl-BE"/>
        </w:rPr>
        <w:t xml:space="preserve">. Daartoe investeren we in een gezonde toekomst voor mens en omgeving. En dat leidt volgens ons ook tot een succesvollere toekomst voor PepsiCo. Wij bieden een breed scala voedingsmiddelen en dranken dat is aangepast aan de lokale smaak; wij beperken onze milieu-impact zo veel mogelijk door innovatie, energie- en waterbesparing en minimaal gebruik van verpakkingen; wij bieden onze medewerkers een prettige werkomgeving en wij respecteren en ondersteunen de lokale gemeenschappen waarin we actief zijn, ook in de vorm van investeringen. PepsiCo heeft sinds dit jaar de nummer één positie in de Dow Jones Sustainability Index (DJSI) in de Food and Beverage Supersector, binnen de drankensector bekleedt PepsiCo de nummer één positie voor een derde opeenvolgend jaar. </w:t>
      </w:r>
      <w:proofErr w:type="gramStart"/>
      <w:r w:rsidRPr="00FB564C">
        <w:rPr>
          <w:rFonts w:cs="Calibri"/>
          <w:i/>
          <w:sz w:val="16"/>
          <w:szCs w:val="30"/>
          <w:lang w:eastAsia="nl-BE"/>
        </w:rPr>
        <w:t xml:space="preserve">Meer </w:t>
      </w:r>
      <w:proofErr w:type="spellStart"/>
      <w:r w:rsidRPr="00FB564C">
        <w:rPr>
          <w:rFonts w:cs="Calibri"/>
          <w:i/>
          <w:sz w:val="16"/>
          <w:szCs w:val="30"/>
          <w:lang w:eastAsia="nl-BE"/>
        </w:rPr>
        <w:t>informatie</w:t>
      </w:r>
      <w:proofErr w:type="spellEnd"/>
      <w:r w:rsidRPr="00FB564C">
        <w:rPr>
          <w:rFonts w:cs="Calibri"/>
          <w:i/>
          <w:sz w:val="16"/>
          <w:szCs w:val="30"/>
          <w:lang w:eastAsia="nl-BE"/>
        </w:rPr>
        <w:t xml:space="preserve"> </w:t>
      </w:r>
      <w:proofErr w:type="spellStart"/>
      <w:r w:rsidRPr="00FB564C">
        <w:rPr>
          <w:rFonts w:cs="Calibri"/>
          <w:i/>
          <w:sz w:val="16"/>
          <w:szCs w:val="30"/>
          <w:lang w:eastAsia="nl-BE"/>
        </w:rPr>
        <w:t>vindt</w:t>
      </w:r>
      <w:proofErr w:type="spellEnd"/>
      <w:r w:rsidRPr="00FB564C">
        <w:rPr>
          <w:rFonts w:cs="Calibri"/>
          <w:i/>
          <w:sz w:val="16"/>
          <w:szCs w:val="30"/>
          <w:lang w:eastAsia="nl-BE"/>
        </w:rPr>
        <w:t xml:space="preserve"> u op </w:t>
      </w:r>
      <w:hyperlink r:id="rId8" w:history="1">
        <w:r w:rsidRPr="00FB564C">
          <w:rPr>
            <w:rFonts w:cs="Calibri"/>
            <w:i/>
            <w:color w:val="0000FF"/>
            <w:sz w:val="16"/>
            <w:szCs w:val="30"/>
            <w:u w:val="single" w:color="0000FF"/>
            <w:lang w:eastAsia="nl-BE"/>
          </w:rPr>
          <w:t>www.pepsico.com</w:t>
        </w:r>
      </w:hyperlink>
      <w:r w:rsidRPr="00FB564C">
        <w:rPr>
          <w:rFonts w:cs="Calibri"/>
          <w:i/>
          <w:sz w:val="16"/>
          <w:szCs w:val="30"/>
          <w:lang w:eastAsia="nl-BE"/>
        </w:rPr>
        <w:t>.</w:t>
      </w:r>
      <w:proofErr w:type="gramEnd"/>
      <w:r w:rsidRPr="00FB564C">
        <w:rPr>
          <w:i/>
          <w:color w:val="FF0000"/>
          <w:sz w:val="16"/>
        </w:rPr>
        <w:t xml:space="preserve"> </w:t>
      </w:r>
    </w:p>
    <w:sectPr w:rsidR="00EC3C8F" w:rsidRPr="00FB564C" w:rsidSect="00EC3C8F">
      <w:type w:val="continuous"/>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C3" w:rsidRDefault="007745C3" w:rsidP="00EC3C8F">
      <w:pPr>
        <w:spacing w:after="0" w:line="240" w:lineRule="auto"/>
      </w:pPr>
      <w:r>
        <w:separator/>
      </w:r>
    </w:p>
  </w:endnote>
  <w:endnote w:type="continuationSeparator" w:id="0">
    <w:p w:rsidR="007745C3" w:rsidRDefault="007745C3" w:rsidP="00EC3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C3" w:rsidRDefault="007745C3" w:rsidP="00EC3C8F">
      <w:pPr>
        <w:spacing w:after="0" w:line="240" w:lineRule="auto"/>
      </w:pPr>
      <w:r>
        <w:separator/>
      </w:r>
    </w:p>
  </w:footnote>
  <w:footnote w:type="continuationSeparator" w:id="0">
    <w:p w:rsidR="007745C3" w:rsidRDefault="007745C3" w:rsidP="00EC3C8F">
      <w:pPr>
        <w:spacing w:after="0" w:line="240" w:lineRule="auto"/>
      </w:pPr>
      <w:r>
        <w:continuationSeparator/>
      </w:r>
    </w:p>
  </w:footnote>
  <w:footnote w:id="1">
    <w:p w:rsidR="007745C3" w:rsidRPr="00F83940" w:rsidRDefault="007745C3">
      <w:pPr>
        <w:pStyle w:val="FootnoteText"/>
        <w:rPr>
          <w:sz w:val="18"/>
          <w:highlight w:val="yellow"/>
          <w:lang w:val="nl-BE"/>
        </w:rPr>
      </w:pPr>
      <w:r w:rsidRPr="006A17D6">
        <w:rPr>
          <w:rStyle w:val="FootnoteReference"/>
          <w:sz w:val="18"/>
        </w:rPr>
        <w:footnoteRef/>
      </w:r>
      <w:r w:rsidRPr="006A17D6">
        <w:rPr>
          <w:sz w:val="18"/>
          <w:lang w:val="nl-BE"/>
        </w:rPr>
        <w:t xml:space="preserve"> In de hypermarkten geven Pepsi en Lay’s een gratis Messi t-shirt weg bij aankoop van producten van Lay’s en Pepsi ter waarde van 15 euro. Het mechanisme is afhankelijk van retailer.. Zo zal bijvoorbeeld de consument die 3 PepsiCo producten koopt in de Belgische supermarkten een gratis Messi glas krijgen.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C3" w:rsidRPr="00CA61EC" w:rsidRDefault="007745C3" w:rsidP="00EC3C8F">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74C7D"/>
    <w:multiLevelType w:val="hybridMultilevel"/>
    <w:tmpl w:val="8B0A7D5E"/>
    <w:lvl w:ilvl="0" w:tplc="04C668DC">
      <w:start w:val="1"/>
      <w:numFmt w:val="bullet"/>
      <w:lvlText w:val=""/>
      <w:lvlJc w:val="left"/>
      <w:pPr>
        <w:tabs>
          <w:tab w:val="num" w:pos="720"/>
        </w:tabs>
        <w:ind w:left="720" w:hanging="360"/>
      </w:pPr>
      <w:rPr>
        <w:rFonts w:ascii="Wingdings" w:hAnsi="Wingdings" w:hint="default"/>
      </w:rPr>
    </w:lvl>
    <w:lvl w:ilvl="1" w:tplc="3BACC39A">
      <w:start w:val="1"/>
      <w:numFmt w:val="bullet"/>
      <w:lvlText w:val=""/>
      <w:lvlJc w:val="left"/>
      <w:pPr>
        <w:tabs>
          <w:tab w:val="num" w:pos="1440"/>
        </w:tabs>
        <w:ind w:left="1440" w:hanging="360"/>
      </w:pPr>
      <w:rPr>
        <w:rFonts w:ascii="Wingdings" w:hAnsi="Wingdings" w:hint="default"/>
      </w:rPr>
    </w:lvl>
    <w:lvl w:ilvl="2" w:tplc="62364470" w:tentative="1">
      <w:start w:val="1"/>
      <w:numFmt w:val="bullet"/>
      <w:lvlText w:val=""/>
      <w:lvlJc w:val="left"/>
      <w:pPr>
        <w:tabs>
          <w:tab w:val="num" w:pos="2160"/>
        </w:tabs>
        <w:ind w:left="2160" w:hanging="360"/>
      </w:pPr>
      <w:rPr>
        <w:rFonts w:ascii="Wingdings" w:hAnsi="Wingdings" w:hint="default"/>
      </w:rPr>
    </w:lvl>
    <w:lvl w:ilvl="3" w:tplc="12B27D7C" w:tentative="1">
      <w:start w:val="1"/>
      <w:numFmt w:val="bullet"/>
      <w:lvlText w:val=""/>
      <w:lvlJc w:val="left"/>
      <w:pPr>
        <w:tabs>
          <w:tab w:val="num" w:pos="2880"/>
        </w:tabs>
        <w:ind w:left="2880" w:hanging="360"/>
      </w:pPr>
      <w:rPr>
        <w:rFonts w:ascii="Wingdings" w:hAnsi="Wingdings" w:hint="default"/>
      </w:rPr>
    </w:lvl>
    <w:lvl w:ilvl="4" w:tplc="7A965118" w:tentative="1">
      <w:start w:val="1"/>
      <w:numFmt w:val="bullet"/>
      <w:lvlText w:val=""/>
      <w:lvlJc w:val="left"/>
      <w:pPr>
        <w:tabs>
          <w:tab w:val="num" w:pos="3600"/>
        </w:tabs>
        <w:ind w:left="3600" w:hanging="360"/>
      </w:pPr>
      <w:rPr>
        <w:rFonts w:ascii="Wingdings" w:hAnsi="Wingdings" w:hint="default"/>
      </w:rPr>
    </w:lvl>
    <w:lvl w:ilvl="5" w:tplc="8A4E7578" w:tentative="1">
      <w:start w:val="1"/>
      <w:numFmt w:val="bullet"/>
      <w:lvlText w:val=""/>
      <w:lvlJc w:val="left"/>
      <w:pPr>
        <w:tabs>
          <w:tab w:val="num" w:pos="4320"/>
        </w:tabs>
        <w:ind w:left="4320" w:hanging="360"/>
      </w:pPr>
      <w:rPr>
        <w:rFonts w:ascii="Wingdings" w:hAnsi="Wingdings" w:hint="default"/>
      </w:rPr>
    </w:lvl>
    <w:lvl w:ilvl="6" w:tplc="1748806C" w:tentative="1">
      <w:start w:val="1"/>
      <w:numFmt w:val="bullet"/>
      <w:lvlText w:val=""/>
      <w:lvlJc w:val="left"/>
      <w:pPr>
        <w:tabs>
          <w:tab w:val="num" w:pos="5040"/>
        </w:tabs>
        <w:ind w:left="5040" w:hanging="360"/>
      </w:pPr>
      <w:rPr>
        <w:rFonts w:ascii="Wingdings" w:hAnsi="Wingdings" w:hint="default"/>
      </w:rPr>
    </w:lvl>
    <w:lvl w:ilvl="7" w:tplc="258E13C8" w:tentative="1">
      <w:start w:val="1"/>
      <w:numFmt w:val="bullet"/>
      <w:lvlText w:val=""/>
      <w:lvlJc w:val="left"/>
      <w:pPr>
        <w:tabs>
          <w:tab w:val="num" w:pos="5760"/>
        </w:tabs>
        <w:ind w:left="5760" w:hanging="360"/>
      </w:pPr>
      <w:rPr>
        <w:rFonts w:ascii="Wingdings" w:hAnsi="Wingdings" w:hint="default"/>
      </w:rPr>
    </w:lvl>
    <w:lvl w:ilvl="8" w:tplc="1D3040B2" w:tentative="1">
      <w:start w:val="1"/>
      <w:numFmt w:val="bullet"/>
      <w:lvlText w:val=""/>
      <w:lvlJc w:val="left"/>
      <w:pPr>
        <w:tabs>
          <w:tab w:val="num" w:pos="6480"/>
        </w:tabs>
        <w:ind w:left="6480" w:hanging="360"/>
      </w:pPr>
      <w:rPr>
        <w:rFonts w:ascii="Wingdings" w:hAnsi="Wingdings" w:hint="default"/>
      </w:rPr>
    </w:lvl>
  </w:abstractNum>
  <w:abstractNum w:abstractNumId="1">
    <w:nsid w:val="43B71336"/>
    <w:multiLevelType w:val="hybridMultilevel"/>
    <w:tmpl w:val="4EDA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B978CA"/>
    <w:multiLevelType w:val="hybridMultilevel"/>
    <w:tmpl w:val="3E20A51C"/>
    <w:lvl w:ilvl="0" w:tplc="B6127E14">
      <w:start w:val="1"/>
      <w:numFmt w:val="bullet"/>
      <w:lvlText w:val="•"/>
      <w:lvlJc w:val="left"/>
      <w:pPr>
        <w:tabs>
          <w:tab w:val="num" w:pos="720"/>
        </w:tabs>
        <w:ind w:left="720" w:hanging="360"/>
      </w:pPr>
      <w:rPr>
        <w:rFonts w:ascii="Arial" w:hAnsi="Arial" w:hint="default"/>
      </w:rPr>
    </w:lvl>
    <w:lvl w:ilvl="1" w:tplc="2F6EF8DC" w:tentative="1">
      <w:start w:val="1"/>
      <w:numFmt w:val="bullet"/>
      <w:lvlText w:val="•"/>
      <w:lvlJc w:val="left"/>
      <w:pPr>
        <w:tabs>
          <w:tab w:val="num" w:pos="1440"/>
        </w:tabs>
        <w:ind w:left="1440" w:hanging="360"/>
      </w:pPr>
      <w:rPr>
        <w:rFonts w:ascii="Arial" w:hAnsi="Arial" w:hint="default"/>
      </w:rPr>
    </w:lvl>
    <w:lvl w:ilvl="2" w:tplc="A8F8B7D2" w:tentative="1">
      <w:start w:val="1"/>
      <w:numFmt w:val="bullet"/>
      <w:lvlText w:val="•"/>
      <w:lvlJc w:val="left"/>
      <w:pPr>
        <w:tabs>
          <w:tab w:val="num" w:pos="2160"/>
        </w:tabs>
        <w:ind w:left="2160" w:hanging="360"/>
      </w:pPr>
      <w:rPr>
        <w:rFonts w:ascii="Arial" w:hAnsi="Arial" w:hint="default"/>
      </w:rPr>
    </w:lvl>
    <w:lvl w:ilvl="3" w:tplc="AD12FF7E" w:tentative="1">
      <w:start w:val="1"/>
      <w:numFmt w:val="bullet"/>
      <w:lvlText w:val="•"/>
      <w:lvlJc w:val="left"/>
      <w:pPr>
        <w:tabs>
          <w:tab w:val="num" w:pos="2880"/>
        </w:tabs>
        <w:ind w:left="2880" w:hanging="360"/>
      </w:pPr>
      <w:rPr>
        <w:rFonts w:ascii="Arial" w:hAnsi="Arial" w:hint="default"/>
      </w:rPr>
    </w:lvl>
    <w:lvl w:ilvl="4" w:tplc="3CEE0B18" w:tentative="1">
      <w:start w:val="1"/>
      <w:numFmt w:val="bullet"/>
      <w:lvlText w:val="•"/>
      <w:lvlJc w:val="left"/>
      <w:pPr>
        <w:tabs>
          <w:tab w:val="num" w:pos="3600"/>
        </w:tabs>
        <w:ind w:left="3600" w:hanging="360"/>
      </w:pPr>
      <w:rPr>
        <w:rFonts w:ascii="Arial" w:hAnsi="Arial" w:hint="default"/>
      </w:rPr>
    </w:lvl>
    <w:lvl w:ilvl="5" w:tplc="04D84860" w:tentative="1">
      <w:start w:val="1"/>
      <w:numFmt w:val="bullet"/>
      <w:lvlText w:val="•"/>
      <w:lvlJc w:val="left"/>
      <w:pPr>
        <w:tabs>
          <w:tab w:val="num" w:pos="4320"/>
        </w:tabs>
        <w:ind w:left="4320" w:hanging="360"/>
      </w:pPr>
      <w:rPr>
        <w:rFonts w:ascii="Arial" w:hAnsi="Arial" w:hint="default"/>
      </w:rPr>
    </w:lvl>
    <w:lvl w:ilvl="6" w:tplc="F058E9F4" w:tentative="1">
      <w:start w:val="1"/>
      <w:numFmt w:val="bullet"/>
      <w:lvlText w:val="•"/>
      <w:lvlJc w:val="left"/>
      <w:pPr>
        <w:tabs>
          <w:tab w:val="num" w:pos="5040"/>
        </w:tabs>
        <w:ind w:left="5040" w:hanging="360"/>
      </w:pPr>
      <w:rPr>
        <w:rFonts w:ascii="Arial" w:hAnsi="Arial" w:hint="default"/>
      </w:rPr>
    </w:lvl>
    <w:lvl w:ilvl="7" w:tplc="DD5CA256" w:tentative="1">
      <w:start w:val="1"/>
      <w:numFmt w:val="bullet"/>
      <w:lvlText w:val="•"/>
      <w:lvlJc w:val="left"/>
      <w:pPr>
        <w:tabs>
          <w:tab w:val="num" w:pos="5760"/>
        </w:tabs>
        <w:ind w:left="5760" w:hanging="360"/>
      </w:pPr>
      <w:rPr>
        <w:rFonts w:ascii="Arial" w:hAnsi="Arial" w:hint="default"/>
      </w:rPr>
    </w:lvl>
    <w:lvl w:ilvl="8" w:tplc="62082F94" w:tentative="1">
      <w:start w:val="1"/>
      <w:numFmt w:val="bullet"/>
      <w:lvlText w:val="•"/>
      <w:lvlJc w:val="left"/>
      <w:pPr>
        <w:tabs>
          <w:tab w:val="num" w:pos="6480"/>
        </w:tabs>
        <w:ind w:left="6480" w:hanging="360"/>
      </w:pPr>
      <w:rPr>
        <w:rFonts w:ascii="Arial" w:hAnsi="Arial" w:hint="default"/>
      </w:rPr>
    </w:lvl>
  </w:abstractNum>
  <w:abstractNum w:abstractNumId="3">
    <w:nsid w:val="73170705"/>
    <w:multiLevelType w:val="hybridMultilevel"/>
    <w:tmpl w:val="C9B229C8"/>
    <w:lvl w:ilvl="0" w:tplc="354C1046">
      <w:start w:val="100"/>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04"/>
  <w:trackRevisions/>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59276F"/>
    <w:rsid w:val="00041089"/>
    <w:rsid w:val="00072BE9"/>
    <w:rsid w:val="0059276F"/>
    <w:rsid w:val="006A17D6"/>
    <w:rsid w:val="007745C3"/>
    <w:rsid w:val="00871B7D"/>
    <w:rsid w:val="00A30E6A"/>
    <w:rsid w:val="00B21393"/>
    <w:rsid w:val="00B63328"/>
    <w:rsid w:val="00E076F5"/>
    <w:rsid w:val="00EC3C8F"/>
    <w:rsid w:val="00ED690F"/>
  </w:rsids>
  <m:mathPr>
    <m:mathFont m:val="Batang"/>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66"/>
    <w:pPr>
      <w:spacing w:after="200" w:line="276" w:lineRule="auto"/>
    </w:pPr>
    <w:rPr>
      <w:sz w:val="22"/>
      <w:szCs w:val="22"/>
    </w:rPr>
  </w:style>
  <w:style w:type="paragraph" w:styleId="Heading1">
    <w:name w:val="heading 1"/>
    <w:basedOn w:val="Normal"/>
    <w:next w:val="Normal"/>
    <w:link w:val="Heading1Char"/>
    <w:uiPriority w:val="9"/>
    <w:qFormat/>
    <w:rsid w:val="00DE0E4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5E1066"/>
    <w:rPr>
      <w:color w:val="0000FF"/>
      <w:u w:val="single"/>
    </w:rPr>
  </w:style>
  <w:style w:type="paragraph" w:styleId="Header">
    <w:name w:val="header"/>
    <w:basedOn w:val="Normal"/>
    <w:link w:val="HeaderChar"/>
    <w:uiPriority w:val="99"/>
    <w:unhideWhenUsed/>
    <w:rsid w:val="00046231"/>
    <w:pPr>
      <w:tabs>
        <w:tab w:val="center" w:pos="4513"/>
        <w:tab w:val="right" w:pos="9026"/>
      </w:tabs>
    </w:pPr>
  </w:style>
  <w:style w:type="character" w:customStyle="1" w:styleId="HeaderChar">
    <w:name w:val="Header Char"/>
    <w:link w:val="Header"/>
    <w:uiPriority w:val="99"/>
    <w:rsid w:val="00046231"/>
    <w:rPr>
      <w:sz w:val="22"/>
      <w:szCs w:val="22"/>
      <w:lang w:val="en-US" w:eastAsia="en-US"/>
    </w:rPr>
  </w:style>
  <w:style w:type="paragraph" w:styleId="Footer">
    <w:name w:val="footer"/>
    <w:basedOn w:val="Normal"/>
    <w:link w:val="FooterChar"/>
    <w:uiPriority w:val="99"/>
    <w:unhideWhenUsed/>
    <w:rsid w:val="00046231"/>
    <w:pPr>
      <w:tabs>
        <w:tab w:val="center" w:pos="4513"/>
        <w:tab w:val="right" w:pos="9026"/>
      </w:tabs>
    </w:pPr>
  </w:style>
  <w:style w:type="character" w:customStyle="1" w:styleId="FooterChar">
    <w:name w:val="Footer Char"/>
    <w:link w:val="Footer"/>
    <w:uiPriority w:val="99"/>
    <w:rsid w:val="00046231"/>
    <w:rPr>
      <w:sz w:val="22"/>
      <w:szCs w:val="22"/>
      <w:lang w:val="en-US" w:eastAsia="en-US"/>
    </w:rPr>
  </w:style>
  <w:style w:type="paragraph" w:styleId="NormalWeb">
    <w:name w:val="Normal (Web)"/>
    <w:basedOn w:val="Normal"/>
    <w:uiPriority w:val="99"/>
    <w:unhideWhenUsed/>
    <w:rsid w:val="00530F9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30F93"/>
    <w:rPr>
      <w:color w:val="800080"/>
      <w:u w:val="single"/>
    </w:rPr>
  </w:style>
  <w:style w:type="paragraph" w:customStyle="1" w:styleId="ListParagraph1">
    <w:name w:val="List Paragraph1"/>
    <w:basedOn w:val="Normal"/>
    <w:uiPriority w:val="34"/>
    <w:qFormat/>
    <w:rsid w:val="00873DAC"/>
    <w:pPr>
      <w:spacing w:after="0" w:line="240" w:lineRule="auto"/>
      <w:ind w:left="720"/>
      <w:contextualSpacing/>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6E486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486A"/>
    <w:rPr>
      <w:rFonts w:ascii="Tahoma" w:hAnsi="Tahoma" w:cs="Tahoma"/>
      <w:sz w:val="16"/>
      <w:szCs w:val="16"/>
      <w:lang w:val="en-US" w:eastAsia="en-US"/>
    </w:rPr>
  </w:style>
  <w:style w:type="paragraph" w:styleId="DocumentMap">
    <w:name w:val="Document Map"/>
    <w:basedOn w:val="Normal"/>
    <w:semiHidden/>
    <w:rsid w:val="003040D3"/>
    <w:pPr>
      <w:shd w:val="clear" w:color="auto" w:fill="000080"/>
    </w:pPr>
    <w:rPr>
      <w:rFonts w:ascii="Tahoma" w:hAnsi="Tahoma" w:cs="Tahoma"/>
    </w:rPr>
  </w:style>
  <w:style w:type="character" w:styleId="CommentReference">
    <w:name w:val="annotation reference"/>
    <w:semiHidden/>
    <w:rsid w:val="00EF5AB0"/>
    <w:rPr>
      <w:sz w:val="16"/>
      <w:szCs w:val="16"/>
    </w:rPr>
  </w:style>
  <w:style w:type="paragraph" w:styleId="CommentText">
    <w:name w:val="annotation text"/>
    <w:basedOn w:val="Normal"/>
    <w:semiHidden/>
    <w:rsid w:val="00EF5AB0"/>
    <w:rPr>
      <w:sz w:val="20"/>
      <w:szCs w:val="20"/>
    </w:rPr>
  </w:style>
  <w:style w:type="paragraph" w:styleId="CommentSubject">
    <w:name w:val="annotation subject"/>
    <w:basedOn w:val="CommentText"/>
    <w:next w:val="CommentText"/>
    <w:semiHidden/>
    <w:rsid w:val="00EF5AB0"/>
    <w:rPr>
      <w:b/>
      <w:bCs/>
    </w:rPr>
  </w:style>
  <w:style w:type="character" w:customStyle="1" w:styleId="Heading1Char">
    <w:name w:val="Heading 1 Char"/>
    <w:link w:val="Heading1"/>
    <w:uiPriority w:val="9"/>
    <w:rsid w:val="00DE0E48"/>
    <w:rPr>
      <w:rFonts w:ascii="Cambria" w:eastAsia="Times New Roman" w:hAnsi="Cambria" w:cs="Times New Roman"/>
      <w:b/>
      <w:bCs/>
      <w:kern w:val="32"/>
      <w:sz w:val="32"/>
      <w:szCs w:val="32"/>
    </w:rPr>
  </w:style>
  <w:style w:type="character" w:styleId="Emphasis">
    <w:name w:val="Emphasis"/>
    <w:uiPriority w:val="20"/>
    <w:qFormat/>
    <w:rsid w:val="004511DA"/>
    <w:rPr>
      <w:i/>
      <w:iCs/>
    </w:rPr>
  </w:style>
  <w:style w:type="character" w:customStyle="1" w:styleId="hps">
    <w:name w:val="hps"/>
    <w:basedOn w:val="DefaultParagraphFont"/>
    <w:rsid w:val="00C02D00"/>
  </w:style>
  <w:style w:type="character" w:customStyle="1" w:styleId="hpsatn">
    <w:name w:val="hps atn"/>
    <w:basedOn w:val="DefaultParagraphFont"/>
    <w:rsid w:val="00C02D00"/>
  </w:style>
  <w:style w:type="character" w:customStyle="1" w:styleId="atn">
    <w:name w:val="atn"/>
    <w:basedOn w:val="DefaultParagraphFont"/>
    <w:rsid w:val="00C02D00"/>
  </w:style>
  <w:style w:type="paragraph" w:customStyle="1" w:styleId="ColorfulShading-Accent31">
    <w:name w:val="Colorful Shading - Accent 31"/>
    <w:basedOn w:val="Normal"/>
    <w:uiPriority w:val="99"/>
    <w:qFormat/>
    <w:rsid w:val="00D370E0"/>
    <w:pPr>
      <w:spacing w:after="0" w:line="240" w:lineRule="auto"/>
      <w:ind w:left="720"/>
      <w:contextualSpacing/>
    </w:pPr>
    <w:rPr>
      <w:rFonts w:ascii="Cambria" w:eastAsia="Cambria" w:hAnsi="Cambria"/>
      <w:sz w:val="24"/>
      <w:szCs w:val="24"/>
      <w:lang w:val="nl-NL"/>
    </w:rPr>
  </w:style>
  <w:style w:type="paragraph" w:styleId="FootnoteText">
    <w:name w:val="footnote text"/>
    <w:basedOn w:val="Normal"/>
    <w:link w:val="FootnoteTextChar"/>
    <w:uiPriority w:val="99"/>
    <w:semiHidden/>
    <w:unhideWhenUsed/>
    <w:rsid w:val="00522991"/>
    <w:rPr>
      <w:sz w:val="24"/>
      <w:szCs w:val="24"/>
    </w:rPr>
  </w:style>
  <w:style w:type="character" w:customStyle="1" w:styleId="FootnoteTextChar">
    <w:name w:val="Footnote Text Char"/>
    <w:basedOn w:val="DefaultParagraphFont"/>
    <w:link w:val="FootnoteText"/>
    <w:uiPriority w:val="99"/>
    <w:semiHidden/>
    <w:rsid w:val="00522991"/>
    <w:rPr>
      <w:sz w:val="24"/>
      <w:szCs w:val="24"/>
    </w:rPr>
  </w:style>
  <w:style w:type="character" w:styleId="FootnoteReference">
    <w:name w:val="footnote reference"/>
    <w:basedOn w:val="DefaultParagraphFont"/>
    <w:uiPriority w:val="99"/>
    <w:semiHidden/>
    <w:unhideWhenUsed/>
    <w:rsid w:val="00522991"/>
    <w:rPr>
      <w:vertAlign w:val="superscript"/>
    </w:rPr>
  </w:style>
  <w:style w:type="paragraph" w:customStyle="1" w:styleId="ColorfulList-Accent11">
    <w:name w:val="Colorful List - Accent 11"/>
    <w:basedOn w:val="Normal"/>
    <w:uiPriority w:val="34"/>
    <w:qFormat/>
    <w:rsid w:val="00F83940"/>
    <w:pPr>
      <w:spacing w:after="0" w:line="240" w:lineRule="auto"/>
      <w:ind w:left="720"/>
    </w:pPr>
    <w:rPr>
      <w:rFonts w:eastAsia="Times New Roman"/>
      <w:lang w:val="nl-BE" w:eastAsia="nl-BE"/>
    </w:rPr>
  </w:style>
</w:styles>
</file>

<file path=word/webSettings.xml><?xml version="1.0" encoding="utf-8"?>
<w:webSettings xmlns:r="http://schemas.openxmlformats.org/officeDocument/2006/relationships" xmlns:w="http://schemas.openxmlformats.org/wordprocessingml/2006/main">
  <w:divs>
    <w:div w:id="894705064">
      <w:bodyDiv w:val="1"/>
      <w:marLeft w:val="0"/>
      <w:marRight w:val="0"/>
      <w:marTop w:val="0"/>
      <w:marBottom w:val="0"/>
      <w:divBdr>
        <w:top w:val="none" w:sz="0" w:space="0" w:color="auto"/>
        <w:left w:val="none" w:sz="0" w:space="0" w:color="auto"/>
        <w:bottom w:val="none" w:sz="0" w:space="0" w:color="auto"/>
        <w:right w:val="none" w:sz="0" w:space="0" w:color="auto"/>
      </w:divBdr>
    </w:div>
    <w:div w:id="1522742874">
      <w:bodyDiv w:val="1"/>
      <w:marLeft w:val="0"/>
      <w:marRight w:val="0"/>
      <w:marTop w:val="0"/>
      <w:marBottom w:val="0"/>
      <w:divBdr>
        <w:top w:val="none" w:sz="0" w:space="0" w:color="auto"/>
        <w:left w:val="none" w:sz="0" w:space="0" w:color="auto"/>
        <w:bottom w:val="none" w:sz="0" w:space="0" w:color="auto"/>
        <w:right w:val="none" w:sz="0" w:space="0" w:color="auto"/>
      </w:divBdr>
      <w:divsChild>
        <w:div w:id="1793786626">
          <w:marLeft w:val="0"/>
          <w:marRight w:val="0"/>
          <w:marTop w:val="0"/>
          <w:marBottom w:val="0"/>
          <w:divBdr>
            <w:top w:val="none" w:sz="0" w:space="0" w:color="auto"/>
            <w:left w:val="none" w:sz="0" w:space="0" w:color="auto"/>
            <w:bottom w:val="none" w:sz="0" w:space="0" w:color="auto"/>
            <w:right w:val="none" w:sz="0" w:space="0" w:color="auto"/>
          </w:divBdr>
        </w:div>
      </w:divsChild>
    </w:div>
    <w:div w:id="1542546515">
      <w:bodyDiv w:val="1"/>
      <w:marLeft w:val="0"/>
      <w:marRight w:val="0"/>
      <w:marTop w:val="0"/>
      <w:marBottom w:val="0"/>
      <w:divBdr>
        <w:top w:val="none" w:sz="0" w:space="0" w:color="auto"/>
        <w:left w:val="none" w:sz="0" w:space="0" w:color="auto"/>
        <w:bottom w:val="none" w:sz="0" w:space="0" w:color="auto"/>
        <w:right w:val="none" w:sz="0" w:space="0" w:color="auto"/>
      </w:divBdr>
    </w:div>
    <w:div w:id="1590696388">
      <w:bodyDiv w:val="1"/>
      <w:marLeft w:val="0"/>
      <w:marRight w:val="0"/>
      <w:marTop w:val="0"/>
      <w:marBottom w:val="0"/>
      <w:divBdr>
        <w:top w:val="none" w:sz="0" w:space="0" w:color="auto"/>
        <w:left w:val="none" w:sz="0" w:space="0" w:color="auto"/>
        <w:bottom w:val="none" w:sz="0" w:space="0" w:color="auto"/>
        <w:right w:val="none" w:sz="0" w:space="0" w:color="auto"/>
      </w:divBdr>
      <w:divsChild>
        <w:div w:id="599720175">
          <w:marLeft w:val="0"/>
          <w:marRight w:val="0"/>
          <w:marTop w:val="0"/>
          <w:marBottom w:val="0"/>
          <w:divBdr>
            <w:top w:val="none" w:sz="0" w:space="0" w:color="auto"/>
            <w:left w:val="none" w:sz="0" w:space="0" w:color="auto"/>
            <w:bottom w:val="none" w:sz="0" w:space="0" w:color="auto"/>
            <w:right w:val="none" w:sz="0" w:space="0" w:color="auto"/>
          </w:divBdr>
          <w:divsChild>
            <w:div w:id="10961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6569">
      <w:bodyDiv w:val="1"/>
      <w:marLeft w:val="0"/>
      <w:marRight w:val="0"/>
      <w:marTop w:val="0"/>
      <w:marBottom w:val="0"/>
      <w:divBdr>
        <w:top w:val="none" w:sz="0" w:space="0" w:color="auto"/>
        <w:left w:val="none" w:sz="0" w:space="0" w:color="auto"/>
        <w:bottom w:val="none" w:sz="0" w:space="0" w:color="auto"/>
        <w:right w:val="none" w:sz="0" w:space="0" w:color="auto"/>
      </w:divBdr>
    </w:div>
    <w:div w:id="2017151125">
      <w:bodyDiv w:val="1"/>
      <w:marLeft w:val="0"/>
      <w:marRight w:val="0"/>
      <w:marTop w:val="0"/>
      <w:marBottom w:val="0"/>
      <w:divBdr>
        <w:top w:val="none" w:sz="0" w:space="0" w:color="auto"/>
        <w:left w:val="none" w:sz="0" w:space="0" w:color="auto"/>
        <w:bottom w:val="none" w:sz="0" w:space="0" w:color="auto"/>
        <w:right w:val="none" w:sz="0" w:space="0" w:color="auto"/>
      </w:divBdr>
    </w:div>
    <w:div w:id="2058116061">
      <w:bodyDiv w:val="1"/>
      <w:marLeft w:val="0"/>
      <w:marRight w:val="0"/>
      <w:marTop w:val="0"/>
      <w:marBottom w:val="0"/>
      <w:divBdr>
        <w:top w:val="none" w:sz="0" w:space="0" w:color="auto"/>
        <w:left w:val="none" w:sz="0" w:space="0" w:color="auto"/>
        <w:bottom w:val="none" w:sz="0" w:space="0" w:color="auto"/>
        <w:right w:val="none" w:sz="0" w:space="0" w:color="auto"/>
      </w:divBdr>
    </w:div>
    <w:div w:id="2068337132">
      <w:bodyDiv w:val="1"/>
      <w:marLeft w:val="0"/>
      <w:marRight w:val="0"/>
      <w:marTop w:val="0"/>
      <w:marBottom w:val="0"/>
      <w:divBdr>
        <w:top w:val="none" w:sz="0" w:space="0" w:color="auto"/>
        <w:left w:val="none" w:sz="0" w:space="0" w:color="auto"/>
        <w:bottom w:val="none" w:sz="0" w:space="0" w:color="auto"/>
        <w:right w:val="none" w:sz="0" w:space="0" w:color="auto"/>
      </w:divBdr>
      <w:divsChild>
        <w:div w:id="38215450">
          <w:marLeft w:val="547"/>
          <w:marRight w:val="0"/>
          <w:marTop w:val="134"/>
          <w:marBottom w:val="0"/>
          <w:divBdr>
            <w:top w:val="none" w:sz="0" w:space="0" w:color="auto"/>
            <w:left w:val="none" w:sz="0" w:space="0" w:color="auto"/>
            <w:bottom w:val="none" w:sz="0" w:space="0" w:color="auto"/>
            <w:right w:val="none" w:sz="0" w:space="0" w:color="auto"/>
          </w:divBdr>
        </w:div>
        <w:div w:id="664430392">
          <w:marLeft w:val="547"/>
          <w:marRight w:val="0"/>
          <w:marTop w:val="134"/>
          <w:marBottom w:val="0"/>
          <w:divBdr>
            <w:top w:val="none" w:sz="0" w:space="0" w:color="auto"/>
            <w:left w:val="none" w:sz="0" w:space="0" w:color="auto"/>
            <w:bottom w:val="none" w:sz="0" w:space="0" w:color="auto"/>
            <w:right w:val="none" w:sz="0" w:space="0" w:color="auto"/>
          </w:divBdr>
        </w:div>
        <w:div w:id="1024020389">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pepsic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765</Words>
  <Characters>4364</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PEPSI’S INTERNATIONAL FOOTBALL STARS KICK TO THE BEAT ALONGSIDE CALVIN HARRIS FOR GLOBAL FOOTBALL MUSIC CAMPAIGN</vt:lpstr>
    </vt:vector>
  </TitlesOfParts>
  <Company>Freud Communications</Company>
  <LinksUpToDate>false</LinksUpToDate>
  <CharactersWithSpaces>5359</CharactersWithSpaces>
  <SharedDoc>false</SharedDoc>
  <HLinks>
    <vt:vector size="6" baseType="variant">
      <vt:variant>
        <vt:i4>2293835</vt:i4>
      </vt:variant>
      <vt:variant>
        <vt:i4>0</vt:i4>
      </vt:variant>
      <vt:variant>
        <vt:i4>0</vt:i4>
      </vt:variant>
      <vt:variant>
        <vt:i4>5</vt:i4>
      </vt:variant>
      <vt:variant>
        <vt:lpwstr>http://www.pepsico.com/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PEPSI’S INTERNATIONAL FOOTBALL STARS KICK TO THE BEAT ALONGSIDE CALVIN HARRIS FOR GLOBAL FOOTBALL MUSIC CAMPAIGN</dc:title>
  <dc:subject/>
  <dc:creator>will.cookson</dc:creator>
  <cp:keywords/>
  <cp:lastModifiedBy>Ilse Lambrechts</cp:lastModifiedBy>
  <cp:revision>5</cp:revision>
  <cp:lastPrinted>2012-03-16T08:58:00Z</cp:lastPrinted>
  <dcterms:created xsi:type="dcterms:W3CDTF">2012-03-16T08:50:00Z</dcterms:created>
  <dcterms:modified xsi:type="dcterms:W3CDTF">2012-03-27T08:33:00Z</dcterms:modified>
</cp:coreProperties>
</file>