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029B" w:rsidRDefault="00A4029B">
      <w:pPr>
        <w:pStyle w:val="normal0"/>
      </w:pPr>
    </w:p>
    <w:p w:rsidR="00A4029B" w:rsidRDefault="00D802D1">
      <w:pPr>
        <w:pStyle w:val="normal0"/>
        <w:jc w:val="center"/>
      </w:pPr>
      <w:r>
        <w:rPr>
          <w:b/>
          <w:sz w:val="28"/>
          <w:szCs w:val="28"/>
        </w:rPr>
        <w:t xml:space="preserve">Hello Kitty en Another Company, </w:t>
      </w:r>
      <w:proofErr w:type="spellStart"/>
      <w:r>
        <w:rPr>
          <w:b/>
          <w:sz w:val="28"/>
          <w:szCs w:val="28"/>
        </w:rPr>
        <w:t>su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agencia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relaciones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públicas</w:t>
      </w:r>
      <w:proofErr w:type="spellEnd"/>
      <w:r>
        <w:rPr>
          <w:b/>
          <w:sz w:val="28"/>
          <w:szCs w:val="28"/>
        </w:rPr>
        <w:t xml:space="preserve"> en México</w:t>
      </w:r>
    </w:p>
    <w:p w:rsidR="00A4029B" w:rsidRDefault="00A4029B">
      <w:pPr>
        <w:pStyle w:val="normal0"/>
        <w:jc w:val="center"/>
      </w:pPr>
    </w:p>
    <w:p w:rsidR="00A4029B" w:rsidRDefault="00D802D1">
      <w:pPr>
        <w:pStyle w:val="normal0"/>
        <w:ind w:right="-90"/>
        <w:jc w:val="both"/>
      </w:pPr>
      <w:r>
        <w:rPr>
          <w:b/>
        </w:rPr>
        <w:t xml:space="preserve">Ciudad de México, </w:t>
      </w:r>
      <w:proofErr w:type="spellStart"/>
      <w:r>
        <w:rPr>
          <w:b/>
        </w:rPr>
        <w:t>O</w:t>
      </w:r>
      <w:bookmarkStart w:id="0" w:name="_GoBack"/>
      <w:bookmarkEnd w:id="0"/>
      <w:r>
        <w:rPr>
          <w:b/>
        </w:rPr>
        <w:t>ctubre</w:t>
      </w:r>
      <w:proofErr w:type="spellEnd"/>
      <w:r>
        <w:rPr>
          <w:b/>
        </w:rPr>
        <w:t xml:space="preserve"> de 2016.</w:t>
      </w:r>
      <w:r>
        <w:t xml:space="preserve">–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, </w:t>
      </w:r>
      <w:hyperlink r:id="rId7">
        <w:r>
          <w:rPr>
            <w:b/>
            <w:color w:val="1155CC"/>
          </w:rPr>
          <w:t>Another Company</w:t>
        </w:r>
      </w:hyperlink>
      <w:r>
        <w:t xml:space="preserve"> –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 xml:space="preserve"> </w:t>
      </w:r>
      <w:proofErr w:type="spellStart"/>
      <w:r>
        <w:t>líder</w:t>
      </w:r>
      <w:proofErr w:type="spellEnd"/>
      <w:r>
        <w:t xml:space="preserve"> en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y </w:t>
      </w:r>
      <w:proofErr w:type="spellStart"/>
      <w:r>
        <w:t>comunicación</w:t>
      </w:r>
      <w:proofErr w:type="spellEnd"/>
      <w:r>
        <w:rPr>
          <w:i/>
        </w:rPr>
        <w:t>–</w:t>
      </w:r>
      <w:r>
        <w:t xml:space="preserve"> </w:t>
      </w:r>
      <w:proofErr w:type="spellStart"/>
      <w:r>
        <w:t>representará</w:t>
      </w:r>
      <w:proofErr w:type="spellEnd"/>
      <w:r>
        <w:t xml:space="preserve"> en México al </w:t>
      </w:r>
      <w:proofErr w:type="spellStart"/>
      <w:r>
        <w:t>icónico</w:t>
      </w:r>
      <w:proofErr w:type="spellEnd"/>
      <w:r>
        <w:t xml:space="preserve"> </w:t>
      </w:r>
      <w:proofErr w:type="spellStart"/>
      <w:r>
        <w:t>personaje</w:t>
      </w:r>
      <w:proofErr w:type="spellEnd"/>
      <w:r>
        <w:t xml:space="preserve"> </w:t>
      </w:r>
      <w:r>
        <w:rPr>
          <w:b/>
        </w:rPr>
        <w:t>Hello Kitty</w:t>
      </w:r>
      <w:r>
        <w:t xml:space="preserve">. </w:t>
      </w:r>
    </w:p>
    <w:p w:rsidR="00A4029B" w:rsidRDefault="00A4029B">
      <w:pPr>
        <w:pStyle w:val="normal0"/>
        <w:ind w:right="-90"/>
        <w:jc w:val="both"/>
      </w:pPr>
    </w:p>
    <w:p w:rsidR="00A4029B" w:rsidRDefault="00D802D1">
      <w:pPr>
        <w:pStyle w:val="normal0"/>
        <w:ind w:right="-90"/>
        <w:jc w:val="both"/>
      </w:pPr>
      <w:r>
        <w:t xml:space="preserve">La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adorable y </w:t>
      </w:r>
      <w:proofErr w:type="spellStart"/>
      <w:r>
        <w:t>querida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ha </w:t>
      </w:r>
      <w:proofErr w:type="spellStart"/>
      <w:r>
        <w:t>sabido</w:t>
      </w:r>
      <w:proofErr w:type="spellEnd"/>
      <w:r>
        <w:t xml:space="preserve"> </w:t>
      </w:r>
      <w:proofErr w:type="spellStart"/>
      <w:r>
        <w:t>conquistar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sin </w:t>
      </w:r>
      <w:proofErr w:type="spellStart"/>
      <w:r>
        <w:t>importar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 o </w:t>
      </w:r>
      <w:proofErr w:type="spellStart"/>
      <w:r>
        <w:t>nacionalidad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1974, ha </w:t>
      </w:r>
      <w:proofErr w:type="spellStart"/>
      <w:r>
        <w:t>sid</w:t>
      </w:r>
      <w:r>
        <w:t>o</w:t>
      </w:r>
      <w:proofErr w:type="spellEnd"/>
      <w:r>
        <w:t xml:space="preserve">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acompañar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sinfín</w:t>
      </w:r>
      <w:proofErr w:type="spellEnd"/>
      <w:r>
        <w:t xml:space="preserve"> de </w:t>
      </w:r>
      <w:proofErr w:type="spellStart"/>
      <w:r>
        <w:t>generaciones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encontrado</w:t>
      </w:r>
      <w:proofErr w:type="spellEnd"/>
      <w:r>
        <w:t xml:space="preserve"> en </w:t>
      </w:r>
      <w:proofErr w:type="spellStart"/>
      <w:r>
        <w:t>ella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amiga</w:t>
      </w:r>
      <w:proofErr w:type="spellEnd"/>
      <w:r>
        <w:t xml:space="preserve"> de </w:t>
      </w:r>
      <w:proofErr w:type="spellStart"/>
      <w:r>
        <w:t>aventuras</w:t>
      </w:r>
      <w:proofErr w:type="spellEnd"/>
      <w:r>
        <w:t>.</w:t>
      </w:r>
    </w:p>
    <w:p w:rsidR="00A4029B" w:rsidRDefault="00A4029B">
      <w:pPr>
        <w:pStyle w:val="normal0"/>
        <w:ind w:right="-90"/>
        <w:jc w:val="both"/>
      </w:pPr>
    </w:p>
    <w:p w:rsidR="00A4029B" w:rsidRDefault="00D802D1">
      <w:pPr>
        <w:pStyle w:val="normal0"/>
        <w:widowControl w:val="0"/>
        <w:ind w:right="86"/>
        <w:jc w:val="both"/>
      </w:pPr>
      <w:hyperlink r:id="rId8">
        <w:r>
          <w:rPr>
            <w:b/>
            <w:color w:val="1155CC"/>
          </w:rPr>
          <w:t>Hello Kitty</w:t>
        </w:r>
      </w:hyperlink>
      <w:r>
        <w:t xml:space="preserve">, </w:t>
      </w:r>
      <w:proofErr w:type="spellStart"/>
      <w:r>
        <w:t>sinónimo</w:t>
      </w:r>
      <w:proofErr w:type="spellEnd"/>
      <w:r>
        <w:t xml:space="preserve"> de </w:t>
      </w:r>
      <w:proofErr w:type="spellStart"/>
      <w:r>
        <w:t>ternura</w:t>
      </w:r>
      <w:proofErr w:type="spellEnd"/>
      <w:r>
        <w:t xml:space="preserve"> y </w:t>
      </w:r>
      <w:proofErr w:type="spellStart"/>
      <w:r>
        <w:t>amor</w:t>
      </w:r>
      <w:proofErr w:type="spellEnd"/>
      <w:r>
        <w:t xml:space="preserve">, ha </w:t>
      </w:r>
      <w:proofErr w:type="spellStart"/>
      <w:r>
        <w:t>entrado</w:t>
      </w:r>
      <w:proofErr w:type="spellEnd"/>
      <w:r>
        <w:t xml:space="preserve"> en la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inspirándolas</w:t>
      </w:r>
      <w:proofErr w:type="spellEnd"/>
      <w:r>
        <w:t xml:space="preserve"> a </w:t>
      </w:r>
      <w:proofErr w:type="spellStart"/>
      <w:r>
        <w:t>sonreir</w:t>
      </w:r>
      <w:proofErr w:type="spellEnd"/>
      <w:r>
        <w:t xml:space="preserve">. </w:t>
      </w:r>
      <w:proofErr w:type="spellStart"/>
      <w:r>
        <w:t>Bajo</w:t>
      </w:r>
      <w:proofErr w:type="spellEnd"/>
      <w:r>
        <w:t xml:space="preserve"> el </w:t>
      </w:r>
      <w:proofErr w:type="spellStart"/>
      <w:r>
        <w:t>lema</w:t>
      </w:r>
      <w:proofErr w:type="spellEnd"/>
      <w:r>
        <w:t xml:space="preserve"> </w:t>
      </w:r>
      <w:r>
        <w:rPr>
          <w:i/>
        </w:rPr>
        <w:t xml:space="preserve">Small Gift, Big Smile, </w:t>
      </w:r>
      <w:proofErr w:type="spellStart"/>
      <w:r>
        <w:t>presente</w:t>
      </w:r>
      <w:proofErr w:type="spellEnd"/>
      <w:r>
        <w:t xml:space="preserve"> en la gran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van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ropa</w:t>
      </w:r>
      <w:proofErr w:type="spellEnd"/>
      <w:r>
        <w:t xml:space="preserve">, </w:t>
      </w:r>
      <w:proofErr w:type="spellStart"/>
      <w:r>
        <w:t>zapatos</w:t>
      </w:r>
      <w:proofErr w:type="spellEnd"/>
      <w:r>
        <w:t xml:space="preserve"> y </w:t>
      </w:r>
      <w:proofErr w:type="spellStart"/>
      <w:r>
        <w:t>accesorios</w:t>
      </w:r>
      <w:proofErr w:type="spellEnd"/>
      <w:r>
        <w:t xml:space="preserve">, </w:t>
      </w:r>
      <w:proofErr w:type="spellStart"/>
      <w:r>
        <w:t>artículos</w:t>
      </w:r>
      <w:proofErr w:type="spellEnd"/>
      <w:r>
        <w:t xml:space="preserve"> de </w:t>
      </w:r>
      <w:proofErr w:type="spellStart"/>
      <w:r>
        <w:t>oficina</w:t>
      </w:r>
      <w:proofErr w:type="spellEnd"/>
      <w:r>
        <w:t xml:space="preserve">, </w:t>
      </w:r>
      <w:proofErr w:type="spellStart"/>
      <w:r>
        <w:t>juguetes</w:t>
      </w:r>
      <w:proofErr w:type="spellEnd"/>
      <w:r>
        <w:t xml:space="preserve">, </w:t>
      </w:r>
      <w:proofErr w:type="spellStart"/>
      <w:r>
        <w:t>alimentos</w:t>
      </w:r>
      <w:proofErr w:type="spellEnd"/>
      <w:r>
        <w:t xml:space="preserve">, </w:t>
      </w:r>
      <w:proofErr w:type="spellStart"/>
      <w:r>
        <w:t>etcétera</w:t>
      </w:r>
      <w:proofErr w:type="spellEnd"/>
      <w:r>
        <w:t xml:space="preserve">, el </w:t>
      </w:r>
      <w:proofErr w:type="spellStart"/>
      <w:r>
        <w:t>icono</w:t>
      </w:r>
      <w:proofErr w:type="spellEnd"/>
      <w:r>
        <w:t xml:space="preserve"> </w:t>
      </w:r>
      <w:r>
        <w:rPr>
          <w:i/>
        </w:rPr>
        <w:t>fashion</w:t>
      </w:r>
      <w:r>
        <w:t xml:space="preserve"> le ha dado la </w:t>
      </w:r>
      <w:proofErr w:type="spellStart"/>
      <w:r>
        <w:t>oportunidad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consumidoras</w:t>
      </w:r>
      <w:proofErr w:type="spellEnd"/>
      <w:r>
        <w:t xml:space="preserve"> de </w:t>
      </w:r>
      <w:proofErr w:type="spellStart"/>
      <w:r>
        <w:t>compartir</w:t>
      </w:r>
      <w:proofErr w:type="spellEnd"/>
      <w:r>
        <w:t xml:space="preserve"> la</w:t>
      </w:r>
      <w:r>
        <w:t xml:space="preserve"> </w:t>
      </w:r>
      <w:proofErr w:type="spellStart"/>
      <w:r>
        <w:t>filosofía</w:t>
      </w:r>
      <w:proofErr w:type="spellEnd"/>
      <w:r>
        <w:t xml:space="preserve"> de la </w:t>
      </w:r>
      <w:proofErr w:type="spellStart"/>
      <w:r>
        <w:t>marca</w:t>
      </w:r>
      <w:proofErr w:type="spellEnd"/>
      <w:r>
        <w:t>.</w:t>
      </w:r>
    </w:p>
    <w:p w:rsidR="00A4029B" w:rsidRDefault="00A4029B">
      <w:pPr>
        <w:pStyle w:val="normal0"/>
        <w:widowControl w:val="0"/>
        <w:ind w:right="86"/>
        <w:jc w:val="both"/>
      </w:pPr>
    </w:p>
    <w:p w:rsidR="00A4029B" w:rsidRDefault="00D802D1">
      <w:pPr>
        <w:pStyle w:val="normal0"/>
        <w:widowControl w:val="0"/>
        <w:ind w:right="86"/>
        <w:jc w:val="both"/>
      </w:pPr>
      <w:r>
        <w:rPr>
          <w:b/>
        </w:rPr>
        <w:t>Sanrio</w:t>
      </w:r>
      <w:r>
        <w:t xml:space="preserve">, </w:t>
      </w:r>
      <w:proofErr w:type="spellStart"/>
      <w:r>
        <w:t>creadora</w:t>
      </w:r>
      <w:proofErr w:type="spellEnd"/>
      <w:r>
        <w:t xml:space="preserve"> del </w:t>
      </w:r>
      <w:proofErr w:type="spellStart"/>
      <w:r>
        <w:t>personaje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20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al </w:t>
      </w:r>
      <w:proofErr w:type="spellStart"/>
      <w:r>
        <w:t>público</w:t>
      </w:r>
      <w:proofErr w:type="spellEnd"/>
      <w:r>
        <w:t xml:space="preserve"> </w:t>
      </w:r>
      <w:proofErr w:type="spellStart"/>
      <w:proofErr w:type="gramStart"/>
      <w:r>
        <w:t>latino</w:t>
      </w:r>
      <w:proofErr w:type="spellEnd"/>
      <w:proofErr w:type="gramEnd"/>
      <w:r>
        <w:t xml:space="preserve"> la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japonesa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conocida</w:t>
      </w:r>
      <w:proofErr w:type="spellEnd"/>
      <w:r>
        <w:t xml:space="preserve"> del </w:t>
      </w:r>
      <w:proofErr w:type="spellStart"/>
      <w:r>
        <w:t>mercado</w:t>
      </w:r>
      <w:proofErr w:type="spellEnd"/>
      <w:r>
        <w:t xml:space="preserve">. La </w:t>
      </w:r>
      <w:proofErr w:type="spellStart"/>
      <w:r>
        <w:t>fuerza</w:t>
      </w:r>
      <w:proofErr w:type="spellEnd"/>
      <w:r>
        <w:t xml:space="preserve"> de </w:t>
      </w:r>
      <w:r>
        <w:rPr>
          <w:b/>
        </w:rPr>
        <w:t>Hello Kitty</w:t>
      </w:r>
      <w:r>
        <w:t xml:space="preserve"> en el </w:t>
      </w:r>
      <w:proofErr w:type="spellStart"/>
      <w:r>
        <w:t>mundo</w:t>
      </w:r>
      <w:proofErr w:type="spellEnd"/>
      <w:r>
        <w:t xml:space="preserve">, </w:t>
      </w:r>
      <w:proofErr w:type="spellStart"/>
      <w:r>
        <w:t>dictamina</w:t>
      </w:r>
      <w:proofErr w:type="spellEnd"/>
      <w:r>
        <w:t xml:space="preserve"> un </w:t>
      </w:r>
      <w:proofErr w:type="spellStart"/>
      <w:r>
        <w:t>estilo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delicado</w:t>
      </w:r>
      <w:proofErr w:type="spellEnd"/>
      <w:r>
        <w:t xml:space="preserve"> y </w:t>
      </w:r>
      <w:r>
        <w:rPr>
          <w:i/>
        </w:rPr>
        <w:t>cute</w:t>
      </w:r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con la </w:t>
      </w:r>
      <w:proofErr w:type="spellStart"/>
      <w:r>
        <w:t>fuerza</w:t>
      </w:r>
      <w:proofErr w:type="spellEnd"/>
      <w:r>
        <w:t xml:space="preserve"> d</w:t>
      </w:r>
      <w:r>
        <w:t xml:space="preserve">e la </w:t>
      </w:r>
      <w:proofErr w:type="spellStart"/>
      <w:r>
        <w:t>mujer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sobresalir</w:t>
      </w:r>
      <w:proofErr w:type="spellEnd"/>
      <w:r>
        <w:t xml:space="preserve"> en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. </w:t>
      </w:r>
    </w:p>
    <w:p w:rsidR="00A4029B" w:rsidRDefault="00A4029B">
      <w:pPr>
        <w:pStyle w:val="normal0"/>
        <w:widowControl w:val="0"/>
        <w:ind w:right="86"/>
        <w:jc w:val="both"/>
      </w:pPr>
    </w:p>
    <w:p w:rsidR="00A4029B" w:rsidRDefault="00D802D1">
      <w:pPr>
        <w:pStyle w:val="normal0"/>
        <w:ind w:right="-90"/>
        <w:jc w:val="both"/>
      </w:pPr>
      <w:proofErr w:type="spellStart"/>
      <w:r>
        <w:rPr>
          <w:highlight w:val="white"/>
        </w:rPr>
        <w:t>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eso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, Another Company y </w:t>
      </w:r>
      <w:r>
        <w:rPr>
          <w:b/>
          <w:highlight w:val="white"/>
        </w:rPr>
        <w:t>Hello Kitty</w:t>
      </w:r>
      <w:r>
        <w:rPr>
          <w:highlight w:val="white"/>
        </w:rPr>
        <w:t xml:space="preserve">, </w:t>
      </w:r>
      <w:r>
        <w:t xml:space="preserve">se </w:t>
      </w:r>
      <w:proofErr w:type="spellStart"/>
      <w:r>
        <w:t>unen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fortalecer</w:t>
      </w:r>
      <w:proofErr w:type="spellEnd"/>
      <w:r>
        <w:t xml:space="preserve"> el </w:t>
      </w:r>
      <w:proofErr w:type="spellStart"/>
      <w:r>
        <w:t>vínculo</w:t>
      </w:r>
      <w:proofErr w:type="spellEnd"/>
      <w:r>
        <w:t xml:space="preserve"> entre la </w:t>
      </w:r>
      <w:proofErr w:type="spellStart"/>
      <w:r>
        <w:t>marca</w:t>
      </w:r>
      <w:proofErr w:type="spellEnd"/>
      <w:r>
        <w:t xml:space="preserve"> y el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mexicano</w:t>
      </w:r>
      <w:proofErr w:type="spellEnd"/>
      <w:r>
        <w:t xml:space="preserve"> y,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llevar</w:t>
      </w:r>
      <w:proofErr w:type="spellEnd"/>
      <w:r>
        <w:t xml:space="preserve"> </w:t>
      </w:r>
      <w:r>
        <w:rPr>
          <w:highlight w:val="white"/>
        </w:rPr>
        <w:t xml:space="preserve">lo </w:t>
      </w:r>
      <w:proofErr w:type="spellStart"/>
      <w:r>
        <w:rPr>
          <w:highlight w:val="white"/>
        </w:rPr>
        <w:t>mejor</w:t>
      </w:r>
      <w:proofErr w:type="spellEnd"/>
      <w:r>
        <w:rPr>
          <w:highlight w:val="white"/>
        </w:rPr>
        <w:t xml:space="preserve"> del </w:t>
      </w:r>
      <w:proofErr w:type="spellStart"/>
      <w:r>
        <w:rPr>
          <w:highlight w:val="white"/>
        </w:rPr>
        <w:t>mundo</w:t>
      </w:r>
      <w:proofErr w:type="spellEnd"/>
      <w:r>
        <w:rPr>
          <w:highlight w:val="white"/>
        </w:rPr>
        <w:t xml:space="preserve"> </w:t>
      </w:r>
      <w:proofErr w:type="spellStart"/>
      <w:r>
        <w:rPr>
          <w:i/>
          <w:highlight w:val="white"/>
        </w:rPr>
        <w:t>kawaii</w:t>
      </w:r>
      <w:proofErr w:type="spellEnd"/>
      <w:r>
        <w:rPr>
          <w:highlight w:val="white"/>
        </w:rPr>
        <w:t xml:space="preserve">, </w:t>
      </w:r>
      <w:proofErr w:type="spellStart"/>
      <w:r>
        <w:t>perfeccionando</w:t>
      </w:r>
      <w:proofErr w:type="spellEnd"/>
      <w:r>
        <w:t xml:space="preserve"> e </w:t>
      </w:r>
      <w:proofErr w:type="spellStart"/>
      <w:r>
        <w:t>implementando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. </w:t>
      </w:r>
    </w:p>
    <w:p w:rsidR="00A4029B" w:rsidRDefault="00A4029B">
      <w:pPr>
        <w:pStyle w:val="normal0"/>
        <w:ind w:right="-90"/>
        <w:jc w:val="both"/>
      </w:pPr>
    </w:p>
    <w:p w:rsidR="00A4029B" w:rsidRDefault="00D802D1">
      <w:pPr>
        <w:pStyle w:val="normal0"/>
        <w:ind w:right="-90"/>
        <w:jc w:val="both"/>
      </w:pPr>
      <w:proofErr w:type="spellStart"/>
      <w:r>
        <w:rPr>
          <w:highlight w:val="white"/>
        </w:rPr>
        <w:t>Desde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hace</w:t>
      </w:r>
      <w:proofErr w:type="spellEnd"/>
      <w:r>
        <w:rPr>
          <w:highlight w:val="white"/>
        </w:rPr>
        <w:t xml:space="preserve"> 12 </w:t>
      </w:r>
      <w:proofErr w:type="spellStart"/>
      <w:r>
        <w:rPr>
          <w:highlight w:val="white"/>
        </w:rPr>
        <w:t>años</w:t>
      </w:r>
      <w:proofErr w:type="spellEnd"/>
      <w:r>
        <w:rPr>
          <w:highlight w:val="white"/>
        </w:rPr>
        <w:t xml:space="preserve">, Another Company se ha </w:t>
      </w:r>
      <w:proofErr w:type="spellStart"/>
      <w:r>
        <w:rPr>
          <w:highlight w:val="white"/>
        </w:rPr>
        <w:t>dedicado</w:t>
      </w:r>
      <w:proofErr w:type="spell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a</w:t>
      </w:r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llevar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exitosamente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relaciones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públicas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diferentes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marcas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lujo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estilo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vida</w:t>
      </w:r>
      <w:proofErr w:type="spellEnd"/>
      <w:r>
        <w:rPr>
          <w:highlight w:val="white"/>
        </w:rPr>
        <w:t xml:space="preserve"> y </w:t>
      </w:r>
      <w:proofErr w:type="spellStart"/>
      <w:r>
        <w:rPr>
          <w:highlight w:val="white"/>
        </w:rPr>
        <w:t>moda</w:t>
      </w:r>
      <w:proofErr w:type="spellEnd"/>
      <w:r>
        <w:rPr>
          <w:highlight w:val="white"/>
        </w:rPr>
        <w:t xml:space="preserve">. A finales de 2015, </w:t>
      </w:r>
      <w:proofErr w:type="spellStart"/>
      <w:r>
        <w:rPr>
          <w:highlight w:val="white"/>
        </w:rPr>
        <w:t>obtuvo</w:t>
      </w:r>
      <w:proofErr w:type="spellEnd"/>
      <w:r>
        <w:rPr>
          <w:highlight w:val="white"/>
        </w:rPr>
        <w:t xml:space="preserve"> los </w:t>
      </w:r>
      <w:proofErr w:type="spellStart"/>
      <w:r>
        <w:rPr>
          <w:highlight w:val="white"/>
        </w:rPr>
        <w:t>premios</w:t>
      </w:r>
      <w:proofErr w:type="spellEnd"/>
      <w:r>
        <w:rPr>
          <w:highlight w:val="white"/>
        </w:rPr>
        <w:t xml:space="preserve"> </w:t>
      </w:r>
      <w:r>
        <w:rPr>
          <w:i/>
          <w:highlight w:val="white"/>
        </w:rPr>
        <w:t>Diamond</w:t>
      </w:r>
      <w:r>
        <w:rPr>
          <w:highlight w:val="white"/>
        </w:rPr>
        <w:t xml:space="preserve"> y </w:t>
      </w:r>
      <w:r>
        <w:rPr>
          <w:i/>
          <w:highlight w:val="white"/>
        </w:rPr>
        <w:t>Gold</w:t>
      </w:r>
      <w:r>
        <w:rPr>
          <w:highlight w:val="white"/>
        </w:rPr>
        <w:t xml:space="preserve"> de </w:t>
      </w:r>
      <w:r>
        <w:rPr>
          <w:i/>
          <w:highlight w:val="white"/>
        </w:rPr>
        <w:t>The Sabre</w:t>
      </w:r>
      <w:r>
        <w:rPr>
          <w:i/>
          <w:highlight w:val="white"/>
        </w:rPr>
        <w:t xml:space="preserve"> Awards</w:t>
      </w:r>
      <w:r>
        <w:rPr>
          <w:highlight w:val="white"/>
        </w:rPr>
        <w:t xml:space="preserve">, </w:t>
      </w:r>
      <w:proofErr w:type="spellStart"/>
      <w:r>
        <w:rPr>
          <w:highlight w:val="white"/>
        </w:rPr>
        <w:t>así</w:t>
      </w:r>
      <w:proofErr w:type="spellEnd"/>
      <w:r>
        <w:rPr>
          <w:highlight w:val="white"/>
        </w:rPr>
        <w:t xml:space="preserve"> </w:t>
      </w:r>
      <w:proofErr w:type="spellStart"/>
      <w:proofErr w:type="gramStart"/>
      <w:r>
        <w:rPr>
          <w:highlight w:val="white"/>
        </w:rPr>
        <w:t>como</w:t>
      </w:r>
      <w:proofErr w:type="spellEnd"/>
      <w:proofErr w:type="gramEnd"/>
      <w:r>
        <w:rPr>
          <w:highlight w:val="white"/>
        </w:rPr>
        <w:t xml:space="preserve"> el </w:t>
      </w:r>
      <w:r>
        <w:rPr>
          <w:i/>
          <w:highlight w:val="white"/>
        </w:rPr>
        <w:t>Latin American Excellence Award</w:t>
      </w:r>
      <w:r>
        <w:rPr>
          <w:highlight w:val="white"/>
        </w:rPr>
        <w:t>.</w:t>
      </w:r>
    </w:p>
    <w:p w:rsidR="00A4029B" w:rsidRDefault="00A4029B">
      <w:pPr>
        <w:pStyle w:val="normal0"/>
        <w:ind w:right="-90"/>
        <w:jc w:val="both"/>
      </w:pPr>
    </w:p>
    <w:p w:rsidR="00A4029B" w:rsidRDefault="00D802D1">
      <w:pPr>
        <w:pStyle w:val="normal0"/>
        <w:ind w:right="-90"/>
        <w:jc w:val="both"/>
      </w:pPr>
      <w:r>
        <w:rPr>
          <w:highlight w:val="white"/>
        </w:rPr>
        <w:t xml:space="preserve">“Para Another Company </w:t>
      </w:r>
      <w:proofErr w:type="spellStart"/>
      <w:r>
        <w:rPr>
          <w:highlight w:val="white"/>
        </w:rPr>
        <w:t>representar</w:t>
      </w:r>
      <w:proofErr w:type="spellEnd"/>
      <w:r>
        <w:rPr>
          <w:highlight w:val="white"/>
        </w:rPr>
        <w:t xml:space="preserve"> a </w:t>
      </w:r>
      <w:r>
        <w:rPr>
          <w:b/>
          <w:highlight w:val="white"/>
        </w:rPr>
        <w:t>Hello Kitty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será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todo</w:t>
      </w:r>
      <w:proofErr w:type="spellEnd"/>
      <w:r>
        <w:rPr>
          <w:highlight w:val="white"/>
        </w:rPr>
        <w:t xml:space="preserve"> un </w:t>
      </w:r>
      <w:proofErr w:type="spellStart"/>
      <w:r>
        <w:rPr>
          <w:highlight w:val="white"/>
        </w:rPr>
        <w:t>reto</w:t>
      </w:r>
      <w:proofErr w:type="spellEnd"/>
      <w:r>
        <w:rPr>
          <w:highlight w:val="white"/>
        </w:rPr>
        <w:t xml:space="preserve"> con el </w:t>
      </w:r>
      <w:proofErr w:type="spellStart"/>
      <w:r>
        <w:rPr>
          <w:highlight w:val="white"/>
        </w:rPr>
        <w:t>cual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estamos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emocionados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Aprovecharemos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ideología</w:t>
      </w:r>
      <w:proofErr w:type="spellEnd"/>
      <w:r>
        <w:rPr>
          <w:highlight w:val="white"/>
        </w:rPr>
        <w:t xml:space="preserve"> y </w:t>
      </w:r>
      <w:proofErr w:type="spellStart"/>
      <w:r>
        <w:rPr>
          <w:highlight w:val="white"/>
        </w:rPr>
        <w:t>concepto</w:t>
      </w:r>
      <w:proofErr w:type="spellEnd"/>
      <w:r>
        <w:rPr>
          <w:highlight w:val="white"/>
        </w:rPr>
        <w:t xml:space="preserve"> adorable de la </w:t>
      </w:r>
      <w:proofErr w:type="spellStart"/>
      <w:r>
        <w:rPr>
          <w:highlight w:val="white"/>
        </w:rPr>
        <w:t>marca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profundizar</w:t>
      </w:r>
      <w:proofErr w:type="spellEnd"/>
      <w:r>
        <w:rPr>
          <w:highlight w:val="white"/>
        </w:rPr>
        <w:t xml:space="preserve"> el </w:t>
      </w:r>
      <w:proofErr w:type="spellStart"/>
      <w:r>
        <w:rPr>
          <w:highlight w:val="white"/>
        </w:rPr>
        <w:t>amor</w:t>
      </w:r>
      <w:proofErr w:type="spellEnd"/>
      <w:r>
        <w:rPr>
          <w:highlight w:val="white"/>
        </w:rPr>
        <w:t xml:space="preserve"> de los </w:t>
      </w:r>
      <w:proofErr w:type="spellStart"/>
      <w:r>
        <w:rPr>
          <w:highlight w:val="white"/>
        </w:rPr>
        <w:t>seguidores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llegar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nuevas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audiencias</w:t>
      </w:r>
      <w:proofErr w:type="spellEnd"/>
      <w:r>
        <w:rPr>
          <w:highlight w:val="white"/>
        </w:rPr>
        <w:t xml:space="preserve">, y </w:t>
      </w:r>
      <w:proofErr w:type="spellStart"/>
      <w:r>
        <w:rPr>
          <w:highlight w:val="white"/>
        </w:rPr>
        <w:t>encuentren</w:t>
      </w:r>
      <w:proofErr w:type="spellEnd"/>
      <w:r>
        <w:rPr>
          <w:highlight w:val="white"/>
        </w:rPr>
        <w:t xml:space="preserve"> en </w:t>
      </w:r>
      <w:r>
        <w:rPr>
          <w:b/>
          <w:highlight w:val="white"/>
        </w:rPr>
        <w:t>Hello Kitty</w:t>
      </w:r>
      <w:r>
        <w:rPr>
          <w:highlight w:val="white"/>
        </w:rPr>
        <w:t xml:space="preserve"> lo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buscan</w:t>
      </w:r>
      <w:proofErr w:type="spellEnd"/>
      <w:r>
        <w:rPr>
          <w:highlight w:val="white"/>
        </w:rPr>
        <w:t xml:space="preserve"> y </w:t>
      </w:r>
      <w:proofErr w:type="spellStart"/>
      <w:r>
        <w:rPr>
          <w:highlight w:val="white"/>
        </w:rPr>
        <w:t>necesitan</w:t>
      </w:r>
      <w:proofErr w:type="spellEnd"/>
      <w:r>
        <w:rPr>
          <w:highlight w:val="white"/>
        </w:rPr>
        <w:t xml:space="preserve">. </w:t>
      </w:r>
      <w:proofErr w:type="spellStart"/>
      <w:proofErr w:type="gramStart"/>
      <w:r>
        <w:rPr>
          <w:highlight w:val="white"/>
        </w:rPr>
        <w:t>Estamos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seguros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, en </w:t>
      </w:r>
      <w:proofErr w:type="spellStart"/>
      <w:r>
        <w:rPr>
          <w:highlight w:val="white"/>
        </w:rPr>
        <w:t>conjunto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desarrollaremos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estrategias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integrales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comunicación</w:t>
      </w:r>
      <w:proofErr w:type="spellEnd"/>
      <w:r>
        <w:rPr>
          <w:highlight w:val="white"/>
        </w:rPr>
        <w:t xml:space="preserve">”, </w:t>
      </w:r>
      <w:proofErr w:type="spellStart"/>
      <w:r>
        <w:rPr>
          <w:highlight w:val="white"/>
        </w:rPr>
        <w:t>afirma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Jaspar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Eyears</w:t>
      </w:r>
      <w:proofErr w:type="spellEnd"/>
      <w:r>
        <w:rPr>
          <w:highlight w:val="white"/>
        </w:rPr>
        <w:t>,</w:t>
      </w:r>
      <w:r>
        <w:rPr>
          <w:i/>
          <w:highlight w:val="white"/>
        </w:rPr>
        <w:t xml:space="preserve"> </w:t>
      </w:r>
      <w:r>
        <w:rPr>
          <w:highlight w:val="white"/>
        </w:rPr>
        <w:t>CEO de Another Company.</w:t>
      </w:r>
      <w:proofErr w:type="gramEnd"/>
    </w:p>
    <w:p w:rsidR="00A4029B" w:rsidRDefault="00D802D1">
      <w:pPr>
        <w:pStyle w:val="normal0"/>
        <w:ind w:right="-90"/>
        <w:jc w:val="both"/>
      </w:pPr>
      <w:r>
        <w:t xml:space="preserve"> </w:t>
      </w:r>
    </w:p>
    <w:p w:rsidR="00A4029B" w:rsidRDefault="00D802D1">
      <w:pPr>
        <w:pStyle w:val="normal0"/>
        <w:jc w:val="both"/>
      </w:pPr>
      <w:r>
        <w:t xml:space="preserve">Para </w:t>
      </w:r>
      <w:proofErr w:type="spellStart"/>
      <w:r>
        <w:t>muestras</w:t>
      </w:r>
      <w:proofErr w:type="spellEnd"/>
      <w:r>
        <w:t xml:space="preserve"> de </w:t>
      </w:r>
      <w:proofErr w:type="spellStart"/>
      <w:r>
        <w:t>producto</w:t>
      </w:r>
      <w:proofErr w:type="spellEnd"/>
      <w:r>
        <w:t xml:space="preserve"> e </w:t>
      </w:r>
      <w:proofErr w:type="spellStart"/>
      <w:r>
        <w:t>imág</w:t>
      </w:r>
      <w:r>
        <w:t>enes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solicitudes </w:t>
      </w:r>
      <w:proofErr w:type="spellStart"/>
      <w:r>
        <w:t>editoriales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r>
        <w:rPr>
          <w:b/>
        </w:rPr>
        <w:t>Hello Kitty</w:t>
      </w:r>
      <w:r>
        <w:t xml:space="preserve">, favor de </w:t>
      </w:r>
      <w:proofErr w:type="spellStart"/>
      <w:r>
        <w:t>contactar</w:t>
      </w:r>
      <w:proofErr w:type="spellEnd"/>
      <w:r>
        <w:t xml:space="preserve"> a Another Company.</w:t>
      </w:r>
    </w:p>
    <w:p w:rsidR="00A4029B" w:rsidRDefault="00D802D1">
      <w:pPr>
        <w:pStyle w:val="normal0"/>
        <w:jc w:val="center"/>
      </w:pPr>
      <w:r>
        <w:lastRenderedPageBreak/>
        <w:t># # #</w:t>
      </w:r>
    </w:p>
    <w:p w:rsidR="00A4029B" w:rsidRDefault="00D802D1">
      <w:pPr>
        <w:pStyle w:val="normal0"/>
      </w:pPr>
      <w:r>
        <w:rPr>
          <w:b/>
          <w:sz w:val="18"/>
          <w:szCs w:val="18"/>
        </w:rPr>
        <w:t xml:space="preserve"> </w:t>
      </w:r>
    </w:p>
    <w:p w:rsidR="00A4029B" w:rsidRDefault="00D802D1">
      <w:pPr>
        <w:pStyle w:val="normal0"/>
        <w:jc w:val="both"/>
      </w:pPr>
      <w:r>
        <w:t xml:space="preserve"> </w:t>
      </w:r>
    </w:p>
    <w:p w:rsidR="00A4029B" w:rsidRDefault="00D802D1">
      <w:pPr>
        <w:pStyle w:val="normal0"/>
        <w:jc w:val="both"/>
      </w:pPr>
      <w:proofErr w:type="spellStart"/>
      <w:r>
        <w:rPr>
          <w:b/>
          <w:sz w:val="20"/>
          <w:szCs w:val="20"/>
          <w:highlight w:val="white"/>
        </w:rPr>
        <w:t>Acerca</w:t>
      </w:r>
      <w:proofErr w:type="spellEnd"/>
      <w:r>
        <w:rPr>
          <w:b/>
          <w:sz w:val="20"/>
          <w:szCs w:val="20"/>
          <w:highlight w:val="white"/>
        </w:rPr>
        <w:t xml:space="preserve"> de Sanrio</w:t>
      </w:r>
    </w:p>
    <w:p w:rsidR="00A4029B" w:rsidRDefault="00D802D1">
      <w:pPr>
        <w:pStyle w:val="normal0"/>
        <w:jc w:val="both"/>
      </w:pPr>
      <w:r>
        <w:rPr>
          <w:sz w:val="20"/>
          <w:szCs w:val="20"/>
        </w:rPr>
        <w:t xml:space="preserve">Sanrio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creadora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licenciadora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personajes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varios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segmentos</w:t>
      </w:r>
      <w:proofErr w:type="spellEnd"/>
      <w:r>
        <w:rPr>
          <w:sz w:val="20"/>
          <w:szCs w:val="20"/>
        </w:rPr>
        <w:t xml:space="preserve">, tales </w:t>
      </w:r>
      <w:proofErr w:type="spellStart"/>
      <w:proofErr w:type="gramStart"/>
      <w:r>
        <w:rPr>
          <w:sz w:val="20"/>
          <w:szCs w:val="20"/>
        </w:rPr>
        <w:t>como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regalos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artículos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papelería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ropas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zapatos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juguetes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accesorios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alimentos</w:t>
      </w:r>
      <w:proofErr w:type="spellEnd"/>
      <w:r>
        <w:rPr>
          <w:sz w:val="20"/>
          <w:szCs w:val="20"/>
        </w:rPr>
        <w:t xml:space="preserve">, entre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creadora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personaje</w:t>
      </w:r>
      <w:proofErr w:type="spellEnd"/>
      <w:r>
        <w:rPr>
          <w:sz w:val="20"/>
          <w:szCs w:val="20"/>
        </w:rPr>
        <w:t xml:space="preserve"> Hello Kitty –</w:t>
      </w:r>
      <w:proofErr w:type="spellStart"/>
      <w:r>
        <w:rPr>
          <w:sz w:val="20"/>
          <w:szCs w:val="20"/>
        </w:rPr>
        <w:t>icono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cultura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japonesa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mundo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amada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mujeres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edades</w:t>
      </w:r>
      <w:proofErr w:type="spellEnd"/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fundada</w:t>
      </w:r>
      <w:proofErr w:type="spellEnd"/>
      <w:r>
        <w:rPr>
          <w:sz w:val="20"/>
          <w:szCs w:val="20"/>
        </w:rPr>
        <w:t xml:space="preserve"> en 1960 </w:t>
      </w:r>
      <w:proofErr w:type="spellStart"/>
      <w:r>
        <w:rPr>
          <w:sz w:val="20"/>
          <w:szCs w:val="20"/>
        </w:rPr>
        <w:t>basado</w:t>
      </w:r>
      <w:proofErr w:type="spellEnd"/>
      <w:r>
        <w:rPr>
          <w:sz w:val="20"/>
          <w:szCs w:val="20"/>
        </w:rPr>
        <w:t xml:space="preserve"> en el </w:t>
      </w:r>
      <w:proofErr w:type="spellStart"/>
      <w:r>
        <w:rPr>
          <w:sz w:val="20"/>
          <w:szCs w:val="20"/>
        </w:rPr>
        <w:t>concepto</w:t>
      </w:r>
      <w:proofErr w:type="spellEnd"/>
      <w:r>
        <w:rPr>
          <w:sz w:val="20"/>
          <w:szCs w:val="20"/>
        </w:rPr>
        <w:t xml:space="preserve"> de “</w:t>
      </w:r>
      <w:r>
        <w:rPr>
          <w:i/>
          <w:sz w:val="20"/>
          <w:szCs w:val="20"/>
        </w:rPr>
        <w:t>Small Gift, Big Smile</w:t>
      </w:r>
      <w:r>
        <w:rPr>
          <w:sz w:val="20"/>
          <w:szCs w:val="20"/>
        </w:rPr>
        <w:t xml:space="preserve">”, la </w:t>
      </w:r>
      <w:proofErr w:type="spellStart"/>
      <w:r>
        <w:rPr>
          <w:sz w:val="20"/>
          <w:szCs w:val="20"/>
        </w:rPr>
        <w:t>traducción</w:t>
      </w:r>
      <w:proofErr w:type="spellEnd"/>
      <w:r>
        <w:rPr>
          <w:sz w:val="20"/>
          <w:szCs w:val="20"/>
        </w:rPr>
        <w:t xml:space="preserve"> de la idea de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pequeño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regalo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gran </w:t>
      </w:r>
      <w:proofErr w:type="spellStart"/>
      <w:r>
        <w:rPr>
          <w:sz w:val="20"/>
          <w:szCs w:val="20"/>
        </w:rPr>
        <w:t>sonrisa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Actualmente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alrededor</w:t>
      </w:r>
      <w:proofErr w:type="spellEnd"/>
      <w:r>
        <w:rPr>
          <w:sz w:val="20"/>
          <w:szCs w:val="20"/>
        </w:rPr>
        <w:t xml:space="preserve"> de 50 mil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con la </w:t>
      </w:r>
      <w:proofErr w:type="spellStart"/>
      <w:r>
        <w:rPr>
          <w:sz w:val="20"/>
          <w:szCs w:val="20"/>
        </w:rPr>
        <w:t>marca</w:t>
      </w:r>
      <w:proofErr w:type="spellEnd"/>
      <w:r>
        <w:rPr>
          <w:sz w:val="20"/>
          <w:szCs w:val="20"/>
        </w:rPr>
        <w:t xml:space="preserve"> Sanrio se </w:t>
      </w:r>
      <w:proofErr w:type="spellStart"/>
      <w:r>
        <w:rPr>
          <w:sz w:val="20"/>
          <w:szCs w:val="20"/>
        </w:rPr>
        <w:t>venden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100 </w:t>
      </w:r>
      <w:proofErr w:type="spellStart"/>
      <w:r>
        <w:rPr>
          <w:sz w:val="20"/>
          <w:szCs w:val="20"/>
        </w:rPr>
        <w:t>países</w:t>
      </w:r>
      <w:proofErr w:type="spellEnd"/>
      <w:r>
        <w:rPr>
          <w:sz w:val="20"/>
          <w:szCs w:val="20"/>
        </w:rPr>
        <w:t xml:space="preserve">. En </w:t>
      </w:r>
      <w:proofErr w:type="spellStart"/>
      <w:r>
        <w:rPr>
          <w:sz w:val="20"/>
          <w:szCs w:val="20"/>
        </w:rPr>
        <w:t>América</w:t>
      </w:r>
      <w:proofErr w:type="spellEnd"/>
      <w:r>
        <w:rPr>
          <w:sz w:val="20"/>
          <w:szCs w:val="20"/>
        </w:rPr>
        <w:t xml:space="preserve"> Latina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20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, los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personajes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marc</w:t>
      </w:r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SANRIO se </w:t>
      </w:r>
      <w:proofErr w:type="spellStart"/>
      <w:r>
        <w:rPr>
          <w:sz w:val="20"/>
          <w:szCs w:val="20"/>
        </w:rPr>
        <w:t>venden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5 mil </w:t>
      </w:r>
      <w:proofErr w:type="spellStart"/>
      <w:r>
        <w:rPr>
          <w:sz w:val="20"/>
          <w:szCs w:val="20"/>
        </w:rPr>
        <w:t>lugares</w:t>
      </w:r>
      <w:proofErr w:type="spellEnd"/>
      <w:r>
        <w:rPr>
          <w:sz w:val="20"/>
          <w:szCs w:val="20"/>
        </w:rPr>
        <w:t xml:space="preserve">, entre </w:t>
      </w:r>
      <w:proofErr w:type="spellStart"/>
      <w:r>
        <w:rPr>
          <w:sz w:val="20"/>
          <w:szCs w:val="20"/>
        </w:rPr>
        <w:t>ellos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departamentales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especializadas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cadenas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tiendas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nacionales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50 </w:t>
      </w:r>
      <w:r>
        <w:rPr>
          <w:i/>
          <w:sz w:val="20"/>
          <w:szCs w:val="20"/>
        </w:rPr>
        <w:t>boutiques</w:t>
      </w:r>
      <w:r>
        <w:rPr>
          <w:sz w:val="20"/>
          <w:szCs w:val="20"/>
        </w:rPr>
        <w:t xml:space="preserve"> SANRIO. </w:t>
      </w:r>
    </w:p>
    <w:p w:rsidR="00A4029B" w:rsidRDefault="00A4029B">
      <w:pPr>
        <w:pStyle w:val="normal0"/>
        <w:jc w:val="both"/>
      </w:pPr>
    </w:p>
    <w:p w:rsidR="00A4029B" w:rsidRDefault="00D802D1">
      <w:pPr>
        <w:pStyle w:val="normal0"/>
        <w:jc w:val="both"/>
      </w:pPr>
      <w:r>
        <w:rPr>
          <w:b/>
        </w:rPr>
        <w:t>CONTACTO</w:t>
      </w:r>
    </w:p>
    <w:p w:rsidR="00A4029B" w:rsidRDefault="00D802D1">
      <w:pPr>
        <w:pStyle w:val="normal0"/>
        <w:jc w:val="both"/>
      </w:pPr>
      <w:r>
        <w:rPr>
          <w:b/>
        </w:rPr>
        <w:t>Another Company</w:t>
      </w:r>
    </w:p>
    <w:p w:rsidR="00A4029B" w:rsidRDefault="00D802D1">
      <w:pPr>
        <w:pStyle w:val="normal0"/>
        <w:jc w:val="both"/>
      </w:pPr>
      <w:r>
        <w:t>Diana Vargas Salcedo</w:t>
      </w:r>
    </w:p>
    <w:p w:rsidR="00A4029B" w:rsidRDefault="00D802D1">
      <w:pPr>
        <w:pStyle w:val="normal0"/>
        <w:jc w:val="both"/>
      </w:pPr>
      <w:r>
        <w:t>(55) 6392 1100 ext. 2002</w:t>
      </w:r>
    </w:p>
    <w:p w:rsidR="00A4029B" w:rsidRDefault="00D802D1">
      <w:pPr>
        <w:pStyle w:val="normal0"/>
        <w:jc w:val="both"/>
      </w:pPr>
      <w:proofErr w:type="gramStart"/>
      <w:r>
        <w:t>diana.v@anothercompany.com.mx</w:t>
      </w:r>
      <w:proofErr w:type="gramEnd"/>
      <w:r>
        <w:t xml:space="preserve"> </w:t>
      </w:r>
    </w:p>
    <w:sectPr w:rsidR="00A4029B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02D1">
      <w:pPr>
        <w:spacing w:line="240" w:lineRule="auto"/>
      </w:pPr>
      <w:r>
        <w:separator/>
      </w:r>
    </w:p>
  </w:endnote>
  <w:endnote w:type="continuationSeparator" w:id="0">
    <w:p w:rsidR="00000000" w:rsidRDefault="00D8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02D1">
      <w:pPr>
        <w:spacing w:line="240" w:lineRule="auto"/>
      </w:pPr>
      <w:r>
        <w:separator/>
      </w:r>
    </w:p>
  </w:footnote>
  <w:footnote w:type="continuationSeparator" w:id="0">
    <w:p w:rsidR="00000000" w:rsidRDefault="00D802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9B" w:rsidRDefault="00A4029B">
    <w:pPr>
      <w:pStyle w:val="normal0"/>
      <w:jc w:val="center"/>
    </w:pPr>
  </w:p>
  <w:p w:rsidR="00A4029B" w:rsidRDefault="00A4029B">
    <w:pPr>
      <w:pStyle w:val="normal0"/>
      <w:jc w:val="center"/>
    </w:pPr>
  </w:p>
  <w:p w:rsidR="00A4029B" w:rsidRDefault="00D802D1">
    <w:pPr>
      <w:pStyle w:val="normal0"/>
      <w:jc w:val="center"/>
    </w:pPr>
    <w:r>
      <w:rPr>
        <w:noProof/>
      </w:rPr>
      <w:drawing>
        <wp:inline distT="114300" distB="114300" distL="114300" distR="114300">
          <wp:extent cx="663909" cy="652463"/>
          <wp:effectExtent l="0" t="0" r="0" b="0"/>
          <wp:docPr id="2" name="image03.jpg" descr="H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HK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909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>
          <wp:extent cx="4482166" cy="490538"/>
          <wp:effectExtent l="0" t="0" r="0" b="0"/>
          <wp:docPr id="1" name="image01.jpg" descr="LOGO HELLO KITT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LOGO HELLO KITTY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2166" cy="490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4029B" w:rsidRDefault="00A4029B">
    <w:pPr>
      <w:pStyle w:val="normal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029B"/>
    <w:rsid w:val="00A4029B"/>
    <w:rsid w:val="00D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2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2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nother.co/en/" TargetMode="External"/><Relationship Id="rId8" Type="http://schemas.openxmlformats.org/officeDocument/2006/relationships/hyperlink" Target="http://www.sanrio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Macintosh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Vargas Salcedo</cp:lastModifiedBy>
  <cp:revision>2</cp:revision>
  <dcterms:created xsi:type="dcterms:W3CDTF">2016-10-27T13:53:00Z</dcterms:created>
  <dcterms:modified xsi:type="dcterms:W3CDTF">2016-10-27T13:53:00Z</dcterms:modified>
</cp:coreProperties>
</file>