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3B53" w14:textId="04D2254D"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26B1C93" wp14:editId="75A6387E">
            <wp:extent cx="3295650" cy="695325"/>
            <wp:effectExtent l="0" t="0" r="0" b="9525"/>
            <wp:docPr id="67915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695325"/>
                    </a:xfrm>
                    <a:prstGeom prst="rect">
                      <a:avLst/>
                    </a:prstGeom>
                    <a:noFill/>
                    <a:ln>
                      <a:noFill/>
                    </a:ln>
                  </pic:spPr>
                </pic:pic>
              </a:graphicData>
            </a:graphic>
          </wp:inline>
        </w:drawing>
      </w:r>
      <w:r>
        <w:rPr>
          <w:rStyle w:val="eop"/>
          <w:rFonts w:ascii="Palatino Linotype" w:hAnsi="Palatino Linotype" w:cs="Segoe UI"/>
          <w:sz w:val="20"/>
          <w:szCs w:val="20"/>
        </w:rPr>
        <w:t> </w:t>
      </w:r>
    </w:p>
    <w:p w14:paraId="78D4A5CE"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sz w:val="20"/>
          <w:szCs w:val="20"/>
        </w:rPr>
        <w:t> </w:t>
      </w:r>
    </w:p>
    <w:p w14:paraId="10E9DB0E"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eop"/>
          <w:rFonts w:ascii="Palatino Linotype" w:hAnsi="Palatino Linotype" w:cs="Segoe UI"/>
        </w:rPr>
        <w:t> </w:t>
      </w:r>
    </w:p>
    <w:p w14:paraId="76856E71" w14:textId="77777777" w:rsidR="00331D01" w:rsidRDefault="00331D01" w:rsidP="00331D01">
      <w:pPr>
        <w:pStyle w:val="paragraph"/>
        <w:spacing w:before="0" w:beforeAutospacing="0" w:after="0" w:afterAutospacing="0"/>
        <w:ind w:right="-420"/>
        <w:jc w:val="center"/>
        <w:textAlignment w:val="baseline"/>
        <w:rPr>
          <w:rFonts w:ascii="Segoe UI" w:hAnsi="Segoe UI" w:cs="Segoe UI"/>
          <w:sz w:val="18"/>
          <w:szCs w:val="18"/>
        </w:rPr>
      </w:pPr>
      <w:r>
        <w:rPr>
          <w:rStyle w:val="normaltextrun"/>
          <w:b/>
          <w:bCs/>
          <w:sz w:val="36"/>
          <w:szCs w:val="36"/>
          <w:shd w:val="clear" w:color="auto" w:fill="E6E6E6"/>
          <w:lang w:val="en-US"/>
        </w:rPr>
        <w:t>Revive the Iconic 80s</w:t>
      </w:r>
      <w:r>
        <w:rPr>
          <w:rStyle w:val="normaltextrun"/>
          <w:b/>
          <w:bCs/>
          <w:sz w:val="36"/>
          <w:szCs w:val="36"/>
          <w:lang w:val="en-US"/>
        </w:rPr>
        <w:t>’</w:t>
      </w:r>
      <w:r>
        <w:rPr>
          <w:rStyle w:val="normaltextrun"/>
          <w:b/>
          <w:bCs/>
          <w:sz w:val="36"/>
          <w:szCs w:val="36"/>
          <w:shd w:val="clear" w:color="auto" w:fill="E6E6E6"/>
          <w:lang w:val="en-US"/>
        </w:rPr>
        <w:t xml:space="preserve"> Sound </w:t>
      </w:r>
      <w:r>
        <w:rPr>
          <w:rStyle w:val="normaltextrun"/>
          <w:b/>
          <w:bCs/>
          <w:sz w:val="36"/>
          <w:szCs w:val="36"/>
          <w:lang w:val="en-US"/>
        </w:rPr>
        <w:t>or</w:t>
      </w:r>
      <w:r>
        <w:rPr>
          <w:rStyle w:val="normaltextrun"/>
          <w:b/>
          <w:bCs/>
          <w:sz w:val="36"/>
          <w:szCs w:val="36"/>
          <w:shd w:val="clear" w:color="auto" w:fill="E6E6E6"/>
          <w:lang w:val="en-US"/>
        </w:rPr>
        <w:t xml:space="preserve"> </w:t>
      </w:r>
      <w:r>
        <w:rPr>
          <w:rStyle w:val="normaltextrun"/>
          <w:b/>
          <w:bCs/>
          <w:sz w:val="36"/>
          <w:szCs w:val="36"/>
          <w:lang w:val="en-US"/>
        </w:rPr>
        <w:t>Transform</w:t>
      </w:r>
      <w:r>
        <w:rPr>
          <w:rStyle w:val="normaltextrun"/>
          <w:b/>
          <w:bCs/>
          <w:sz w:val="36"/>
          <w:szCs w:val="36"/>
          <w:shd w:val="clear" w:color="auto" w:fill="E6E6E6"/>
          <w:lang w:val="en-US"/>
        </w:rPr>
        <w:t xml:space="preserve"> Your Mix with Creative</w:t>
      </w:r>
      <w:r>
        <w:rPr>
          <w:rStyle w:val="normaltextrun"/>
          <w:b/>
          <w:bCs/>
          <w:sz w:val="36"/>
          <w:szCs w:val="36"/>
          <w:lang w:val="en-US"/>
        </w:rPr>
        <w:t xml:space="preserve"> Non-Linear Reverb: Solid S</w:t>
      </w:r>
      <w:r>
        <w:rPr>
          <w:rStyle w:val="normaltextrun"/>
          <w:b/>
          <w:bCs/>
          <w:sz w:val="36"/>
          <w:szCs w:val="36"/>
          <w:shd w:val="clear" w:color="auto" w:fill="E6E6E6"/>
          <w:lang w:val="en-US"/>
        </w:rPr>
        <w:t xml:space="preserve">tate Logic Launch </w:t>
      </w:r>
      <w:proofErr w:type="spellStart"/>
      <w:r>
        <w:rPr>
          <w:rStyle w:val="normaltextrun"/>
          <w:b/>
          <w:bCs/>
          <w:sz w:val="36"/>
          <w:szCs w:val="36"/>
          <w:shd w:val="clear" w:color="auto" w:fill="E6E6E6"/>
          <w:lang w:val="en-US"/>
        </w:rPr>
        <w:t>GateVerb</w:t>
      </w:r>
      <w:proofErr w:type="spellEnd"/>
      <w:r>
        <w:rPr>
          <w:rStyle w:val="normaltextrun"/>
          <w:b/>
          <w:bCs/>
          <w:sz w:val="36"/>
          <w:szCs w:val="36"/>
          <w:shd w:val="clear" w:color="auto" w:fill="E6E6E6"/>
          <w:lang w:val="en-US"/>
        </w:rPr>
        <w:t xml:space="preserve"> Plug-in</w:t>
      </w:r>
      <w:r>
        <w:rPr>
          <w:rStyle w:val="eop"/>
          <w:color w:val="D13438"/>
          <w:sz w:val="36"/>
          <w:szCs w:val="36"/>
        </w:rPr>
        <w:t> </w:t>
      </w:r>
    </w:p>
    <w:p w14:paraId="06E2FD8A" w14:textId="6DD38654" w:rsidR="00331D01" w:rsidRDefault="00331D01" w:rsidP="00331D01">
      <w:pPr>
        <w:pStyle w:val="paragraph"/>
        <w:spacing w:before="0" w:beforeAutospacing="0" w:after="0" w:afterAutospacing="0"/>
        <w:ind w:right="-420"/>
        <w:jc w:val="center"/>
        <w:textAlignment w:val="baseline"/>
        <w:rPr>
          <w:rFonts w:ascii="Segoe UI" w:hAnsi="Segoe UI" w:cs="Segoe UI"/>
          <w:sz w:val="18"/>
          <w:szCs w:val="18"/>
        </w:rPr>
      </w:pPr>
      <w:r>
        <w:rPr>
          <w:rStyle w:val="scxw203207107"/>
        </w:rPr>
        <w:t> </w:t>
      </w:r>
      <w:r>
        <w:br/>
      </w:r>
      <w:r>
        <w:rPr>
          <w:rStyle w:val="eop"/>
        </w:rPr>
        <w:t> </w:t>
      </w:r>
    </w:p>
    <w:p w14:paraId="0B78600A" w14:textId="3441664B" w:rsidR="00331D01" w:rsidRDefault="00331D01" w:rsidP="00331D01">
      <w:pPr>
        <w:pStyle w:val="paragraph"/>
        <w:spacing w:before="0" w:beforeAutospacing="0" w:after="0" w:afterAutospacing="0"/>
        <w:ind w:right="-420"/>
        <w:jc w:val="center"/>
        <w:textAlignment w:val="baseline"/>
        <w:rPr>
          <w:rFonts w:ascii="Segoe UI" w:hAnsi="Segoe UI" w:cs="Segoe UI"/>
          <w:sz w:val="18"/>
          <w:szCs w:val="18"/>
        </w:rPr>
      </w:pPr>
      <w:r>
        <w:rPr>
          <w:rStyle w:val="normaltextrun"/>
          <w:i/>
          <w:iCs/>
          <w:shd w:val="clear" w:color="auto" w:fill="E6E6E6"/>
          <w:lang w:val="en-US"/>
        </w:rPr>
        <w:t xml:space="preserve">Capture the punchy, dynamic gated reverb of the 80s or </w:t>
      </w:r>
      <w:r>
        <w:rPr>
          <w:rStyle w:val="normaltextrun"/>
          <w:i/>
          <w:iCs/>
          <w:lang w:val="en-US"/>
        </w:rPr>
        <w:t xml:space="preserve">transform </w:t>
      </w:r>
      <w:r>
        <w:rPr>
          <w:rStyle w:val="normaltextrun"/>
          <w:i/>
          <w:iCs/>
          <w:shd w:val="clear" w:color="auto" w:fill="E6E6E6"/>
          <w:lang w:val="en-US"/>
        </w:rPr>
        <w:t>your productions with expansive soundscapes</w:t>
      </w:r>
      <w:r>
        <w:rPr>
          <w:rStyle w:val="normaltextrun"/>
          <w:i/>
          <w:iCs/>
          <w:lang w:val="en-US"/>
        </w:rPr>
        <w:t xml:space="preserve"> – new</w:t>
      </w:r>
      <w:r>
        <w:rPr>
          <w:rStyle w:val="normaltextrun"/>
          <w:i/>
          <w:iCs/>
          <w:shd w:val="clear" w:color="auto" w:fill="E6E6E6"/>
          <w:lang w:val="en-US"/>
        </w:rPr>
        <w:t xml:space="preserve"> </w:t>
      </w:r>
      <w:proofErr w:type="spellStart"/>
      <w:r>
        <w:rPr>
          <w:rStyle w:val="normaltextrun"/>
          <w:i/>
          <w:iCs/>
          <w:shd w:val="clear" w:color="auto" w:fill="E6E6E6"/>
          <w:lang w:val="en-US"/>
        </w:rPr>
        <w:t>GateVerb</w:t>
      </w:r>
      <w:proofErr w:type="spellEnd"/>
      <w:r>
        <w:rPr>
          <w:rStyle w:val="normaltextrun"/>
          <w:i/>
          <w:iCs/>
          <w:shd w:val="clear" w:color="auto" w:fill="E6E6E6"/>
          <w:lang w:val="en-US"/>
        </w:rPr>
        <w:t xml:space="preserve"> plug-in fr</w:t>
      </w:r>
      <w:r>
        <w:rPr>
          <w:rStyle w:val="normaltextrun"/>
          <w:i/>
          <w:iCs/>
          <w:lang w:val="en-US"/>
        </w:rPr>
        <w:t>o</w:t>
      </w:r>
      <w:r>
        <w:rPr>
          <w:rStyle w:val="normaltextrun"/>
          <w:i/>
          <w:iCs/>
          <w:shd w:val="clear" w:color="auto" w:fill="E6E6E6"/>
          <w:lang w:val="en-US"/>
        </w:rPr>
        <w:t xml:space="preserve">m SSL is the ultimate tool for </w:t>
      </w:r>
      <w:proofErr w:type="spellStart"/>
      <w:r>
        <w:rPr>
          <w:rStyle w:val="normaltextrun"/>
          <w:i/>
          <w:iCs/>
          <w:shd w:val="clear" w:color="auto" w:fill="E6E6E6"/>
          <w:lang w:val="en-US"/>
        </w:rPr>
        <w:t>energi</w:t>
      </w:r>
      <w:r>
        <w:rPr>
          <w:rStyle w:val="normaltextrun"/>
          <w:i/>
          <w:iCs/>
          <w:lang w:val="en-US"/>
        </w:rPr>
        <w:t>s</w:t>
      </w:r>
      <w:r>
        <w:rPr>
          <w:rStyle w:val="normaltextrun"/>
          <w:i/>
          <w:iCs/>
          <w:shd w:val="clear" w:color="auto" w:fill="E6E6E6"/>
          <w:lang w:val="en-US"/>
        </w:rPr>
        <w:t>ing</w:t>
      </w:r>
      <w:proofErr w:type="spellEnd"/>
      <w:r>
        <w:rPr>
          <w:rStyle w:val="normaltextrun"/>
          <w:i/>
          <w:iCs/>
          <w:shd w:val="clear" w:color="auto" w:fill="E6E6E6"/>
          <w:lang w:val="en-US"/>
        </w:rPr>
        <w:t xml:space="preserve"> your </w:t>
      </w:r>
      <w:r>
        <w:rPr>
          <w:rStyle w:val="normaltextrun"/>
          <w:i/>
          <w:iCs/>
          <w:lang w:val="en-US"/>
        </w:rPr>
        <w:t>productions</w:t>
      </w:r>
      <w:r>
        <w:rPr>
          <w:rStyle w:val="normaltextrun"/>
          <w:i/>
          <w:iCs/>
          <w:strike/>
          <w:color w:val="D13438"/>
          <w:lang w:val="en-US"/>
        </w:rPr>
        <w:t>.</w:t>
      </w:r>
      <w:r>
        <w:rPr>
          <w:rStyle w:val="eop"/>
          <w:color w:val="D13438"/>
        </w:rPr>
        <w:t> </w:t>
      </w:r>
    </w:p>
    <w:p w14:paraId="24091F2D"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scxw203207107"/>
        </w:rPr>
        <w:t> </w:t>
      </w:r>
      <w:r>
        <w:br/>
      </w:r>
      <w:r>
        <w:rPr>
          <w:rStyle w:val="eop"/>
        </w:rPr>
        <w:t> </w:t>
      </w:r>
    </w:p>
    <w:p w14:paraId="0CFDB607"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b/>
          <w:bCs/>
          <w:lang w:val="en-US"/>
        </w:rPr>
        <w:t xml:space="preserve">Oxford, England, August 27th, 2024 — Solid State Logic introduces </w:t>
      </w:r>
      <w:proofErr w:type="spellStart"/>
      <w:r>
        <w:rPr>
          <w:rStyle w:val="normaltextrun"/>
          <w:b/>
          <w:bCs/>
          <w:lang w:val="en-US"/>
        </w:rPr>
        <w:t>GateVerb</w:t>
      </w:r>
      <w:proofErr w:type="spellEnd"/>
      <w:r>
        <w:rPr>
          <w:rStyle w:val="normaltextrun"/>
          <w:b/>
          <w:bCs/>
          <w:lang w:val="en-US"/>
        </w:rPr>
        <w:t xml:space="preserve">, the latest addition to its growing lineup of premium FX pedal style plug-ins. </w:t>
      </w:r>
      <w:proofErr w:type="spellStart"/>
      <w:r>
        <w:rPr>
          <w:rStyle w:val="normaltextrun"/>
          <w:b/>
          <w:bCs/>
          <w:lang w:val="en-US"/>
        </w:rPr>
        <w:t>GateVerb</w:t>
      </w:r>
      <w:proofErr w:type="spellEnd"/>
      <w:r>
        <w:rPr>
          <w:rStyle w:val="normaltextrun"/>
          <w:b/>
          <w:bCs/>
          <w:lang w:val="en-US"/>
        </w:rPr>
        <w:t xml:space="preserve"> is a non-linear, gated reverb that allows users to intuitively shape reverb characteristics with increased speed and precision - whether you are accessing the sound of the 80s’ and crafting tight, impactful drum tracks, or creating expansive soundscapes, or anything in between. The new plug-in is available in VST, VST, AU, AXX formats and as part of the SSL and Slate Digital Complete Access Bundle.</w:t>
      </w:r>
      <w:r>
        <w:rPr>
          <w:rStyle w:val="eop"/>
        </w:rPr>
        <w:t> </w:t>
      </w:r>
    </w:p>
    <w:p w14:paraId="7C3CD240"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445AEBCB"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lang w:val="en-US"/>
        </w:rPr>
        <w:t>Traditional ‘linear’ reverbs maintain consistent decay patterns and tonal characteristics, often emulating natural spaces such as halls or cathedrals. Non-linear reverbs take a more creative approach, enabling users to alter decay patterns in unconventional ways - resulting in complex, evolving reverbs that can vary in intensity and character. Legend in the recording industry has it that this unique sound was initially discovered by accident during a recording session for Phil Collins’ track ‘Intruder’ when a ‘listen mic’ - which featured very aggressive compression - was left on during recording in the stone room at the Townhouse Studios. The result? Huge, expansive reverb that disappeared in an instant. This sound became so popular that it eventually became available in hardware FX units and went on to define the sound of the 80s. This iconic sound can be heard on tracks like Phil Collin’s ‘In the Air Tonight’, Kate Bush's ‘Hounds of Love', Bronski Beat's ‘Smalltown Boy’ and other hits from the 70s’ and '80s. Indeed, non-linear reverb techniques are still in use today among many popular producers and engineers.  </w:t>
      </w:r>
      <w:r>
        <w:rPr>
          <w:rStyle w:val="eop"/>
        </w:rPr>
        <w:t> </w:t>
      </w:r>
    </w:p>
    <w:p w14:paraId="6F149F0A"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052629BD"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b/>
          <w:bCs/>
          <w:lang w:val="en-US"/>
        </w:rPr>
        <w:t>A new frontier of sonic textures</w:t>
      </w:r>
      <w:r>
        <w:rPr>
          <w:rStyle w:val="scxw203207107"/>
        </w:rPr>
        <w:t> </w:t>
      </w:r>
      <w:r>
        <w:br/>
      </w:r>
      <w:r>
        <w:rPr>
          <w:rStyle w:val="normaltextrun"/>
          <w:lang w:val="en-US"/>
        </w:rPr>
        <w:t xml:space="preserve">SSL's new </w:t>
      </w:r>
      <w:proofErr w:type="spellStart"/>
      <w:r>
        <w:rPr>
          <w:rStyle w:val="normaltextrun"/>
          <w:lang w:val="en-US"/>
        </w:rPr>
        <w:t>GateVerb</w:t>
      </w:r>
      <w:proofErr w:type="spellEnd"/>
      <w:r>
        <w:rPr>
          <w:rStyle w:val="normaltextrun"/>
          <w:lang w:val="en-US"/>
        </w:rPr>
        <w:t xml:space="preserve"> plug-in helps impart new sonic textures and dynamic changes to a track, while offering precise control over the reverb tail and other elements. This can result in clear, punchier mixes, with more texture and character. Its wide range of easily accessed reverb controls includes Density, Time, </w:t>
      </w:r>
      <w:proofErr w:type="spellStart"/>
      <w:r>
        <w:rPr>
          <w:rStyle w:val="normaltextrun"/>
          <w:lang w:val="en-US"/>
        </w:rPr>
        <w:t>Colour</w:t>
      </w:r>
      <w:proofErr w:type="spellEnd"/>
      <w:r>
        <w:rPr>
          <w:rStyle w:val="normaltextrun"/>
          <w:lang w:val="en-US"/>
        </w:rPr>
        <w:t xml:space="preserve">, Size, and Retro - so you can dial in exactly the right amount of '70s or '80s vibe. Additionally, </w:t>
      </w:r>
      <w:proofErr w:type="spellStart"/>
      <w:r>
        <w:rPr>
          <w:rStyle w:val="normaltextrun"/>
          <w:lang w:val="en-US"/>
        </w:rPr>
        <w:t>GateVerb</w:t>
      </w:r>
      <w:proofErr w:type="spellEnd"/>
      <w:r>
        <w:rPr>
          <w:rStyle w:val="normaltextrun"/>
          <w:lang w:val="en-US"/>
        </w:rPr>
        <w:t xml:space="preserve"> provides ducking and sidechaining features, and introduces the ability to time-sync pre-delay and time parameters according to the pre-defined tempo of your DAW.</w:t>
      </w:r>
      <w:r>
        <w:rPr>
          <w:rStyle w:val="eop"/>
        </w:rPr>
        <w:t> </w:t>
      </w:r>
    </w:p>
    <w:p w14:paraId="241BE8BD"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5DBC7386"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normaltextrun"/>
          <w:i/>
          <w:iCs/>
          <w:lang w:val="en-US"/>
        </w:rPr>
        <w:lastRenderedPageBreak/>
        <w:t>“</w:t>
      </w:r>
      <w:proofErr w:type="spellStart"/>
      <w:r>
        <w:rPr>
          <w:rStyle w:val="normaltextrun"/>
          <w:i/>
          <w:iCs/>
          <w:lang w:val="en-US"/>
        </w:rPr>
        <w:t>GateVerb</w:t>
      </w:r>
      <w:proofErr w:type="spellEnd"/>
      <w:r>
        <w:rPr>
          <w:rStyle w:val="normaltextrun"/>
          <w:i/>
          <w:iCs/>
          <w:lang w:val="en-US"/>
        </w:rPr>
        <w:t xml:space="preserve"> is an incredibly powerful creative tool that can add clarity, punch or an extra degree of vibe to almost any mix," comments Jon Sandman, SSL Plug-in Product Manager. "With its highly flexible set of controls and creative parameters, </w:t>
      </w:r>
      <w:proofErr w:type="spellStart"/>
      <w:r>
        <w:rPr>
          <w:rStyle w:val="normaltextrun"/>
          <w:i/>
          <w:iCs/>
          <w:lang w:val="en-US"/>
        </w:rPr>
        <w:t>GateVerb</w:t>
      </w:r>
      <w:proofErr w:type="spellEnd"/>
      <w:r>
        <w:rPr>
          <w:rStyle w:val="normaltextrun"/>
          <w:i/>
          <w:iCs/>
          <w:lang w:val="en-US"/>
        </w:rPr>
        <w:t xml:space="preserve"> can help users take control over how their reverbs morph and change over time. This can have a significant effect on the overall outcome of a mix."</w:t>
      </w:r>
      <w:r>
        <w:rPr>
          <w:rStyle w:val="eop"/>
        </w:rPr>
        <w:t> </w:t>
      </w:r>
    </w:p>
    <w:p w14:paraId="21A8C5DB"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62BB24CB" w14:textId="77777777" w:rsidR="00331D01" w:rsidRDefault="00331D01" w:rsidP="00331D01">
      <w:pPr>
        <w:pStyle w:val="paragraph"/>
        <w:numPr>
          <w:ilvl w:val="0"/>
          <w:numId w:val="1"/>
        </w:numPr>
        <w:spacing w:before="0" w:beforeAutospacing="0" w:after="0" w:afterAutospacing="0"/>
        <w:ind w:left="1080" w:firstLine="0"/>
        <w:textAlignment w:val="baseline"/>
      </w:pPr>
      <w:r>
        <w:rPr>
          <w:rStyle w:val="normaltextrun"/>
          <w:b/>
          <w:bCs/>
          <w:lang w:val="en-US"/>
        </w:rPr>
        <w:t>Comprehensive reverb controls</w:t>
      </w:r>
      <w:r>
        <w:rPr>
          <w:rStyle w:val="scxw203207107"/>
        </w:rPr>
        <w:t> </w:t>
      </w:r>
      <w:r>
        <w:br/>
      </w:r>
      <w:r>
        <w:rPr>
          <w:rStyle w:val="normaltextrun"/>
          <w:lang w:val="en-US"/>
        </w:rPr>
        <w:t xml:space="preserve">By using its Density, Time, Color, Size and Wet/Dry blend control, users can adjust any balance of both wet and dry signals simultaneously from a single control - while changing the size of the room, early reflection parameters, the harmonic </w:t>
      </w:r>
      <w:proofErr w:type="spellStart"/>
      <w:r>
        <w:rPr>
          <w:rStyle w:val="normaltextrun"/>
          <w:lang w:val="en-US"/>
        </w:rPr>
        <w:t>colour</w:t>
      </w:r>
      <w:proofErr w:type="spellEnd"/>
      <w:r>
        <w:rPr>
          <w:rStyle w:val="normaltextrun"/>
          <w:lang w:val="en-US"/>
        </w:rPr>
        <w:t xml:space="preserve"> of the reflections, as well as the reverb decay time.</w:t>
      </w:r>
      <w:r>
        <w:rPr>
          <w:rStyle w:val="scxw203207107"/>
        </w:rPr>
        <w:t> </w:t>
      </w:r>
      <w:r>
        <w:br/>
      </w:r>
      <w:r>
        <w:rPr>
          <w:rStyle w:val="eop"/>
        </w:rPr>
        <w:t> </w:t>
      </w:r>
    </w:p>
    <w:p w14:paraId="407F6F77" w14:textId="77777777" w:rsidR="00331D01" w:rsidRDefault="00331D01" w:rsidP="00331D01">
      <w:pPr>
        <w:pStyle w:val="paragraph"/>
        <w:numPr>
          <w:ilvl w:val="0"/>
          <w:numId w:val="2"/>
        </w:numPr>
        <w:spacing w:before="0" w:beforeAutospacing="0" w:after="0" w:afterAutospacing="0"/>
        <w:ind w:left="1080" w:firstLine="0"/>
        <w:textAlignment w:val="baseline"/>
      </w:pPr>
      <w:r>
        <w:rPr>
          <w:rStyle w:val="normaltextrun"/>
          <w:b/>
          <w:bCs/>
          <w:lang w:val="en-US"/>
        </w:rPr>
        <w:t>Ducking with sidechaining</w:t>
      </w:r>
      <w:r>
        <w:rPr>
          <w:rStyle w:val="scxw203207107"/>
        </w:rPr>
        <w:t> </w:t>
      </w:r>
      <w:r>
        <w:br/>
      </w:r>
      <w:r>
        <w:rPr>
          <w:rStyle w:val="normaltextrun"/>
          <w:lang w:val="en-US"/>
        </w:rPr>
        <w:t xml:space="preserve">To maintain instrumental or vocal prominence in a dense mix or complex audio scenario, it is very often essential to apply ducking. In </w:t>
      </w:r>
      <w:proofErr w:type="spellStart"/>
      <w:r>
        <w:rPr>
          <w:rStyle w:val="normaltextrun"/>
          <w:lang w:val="en-US"/>
        </w:rPr>
        <w:t>GateVerb</w:t>
      </w:r>
      <w:proofErr w:type="spellEnd"/>
      <w:r>
        <w:rPr>
          <w:rStyle w:val="normaltextrun"/>
          <w:lang w:val="en-US"/>
        </w:rPr>
        <w:t>, this easily accessible feature allows the user to apply gain reduction based on both internal and external sidechain signals.</w:t>
      </w:r>
      <w:r>
        <w:rPr>
          <w:rStyle w:val="scxw203207107"/>
        </w:rPr>
        <w:t> </w:t>
      </w:r>
      <w:r>
        <w:br/>
      </w:r>
      <w:r>
        <w:rPr>
          <w:rStyle w:val="eop"/>
        </w:rPr>
        <w:t> </w:t>
      </w:r>
    </w:p>
    <w:p w14:paraId="73E3FB66" w14:textId="77777777" w:rsidR="00331D01" w:rsidRDefault="00331D01" w:rsidP="00331D01">
      <w:pPr>
        <w:pStyle w:val="paragraph"/>
        <w:numPr>
          <w:ilvl w:val="0"/>
          <w:numId w:val="3"/>
        </w:numPr>
        <w:spacing w:before="0" w:beforeAutospacing="0" w:after="0" w:afterAutospacing="0"/>
        <w:ind w:left="1080" w:firstLine="0"/>
        <w:textAlignment w:val="baseline"/>
      </w:pPr>
      <w:r>
        <w:rPr>
          <w:rStyle w:val="normaltextrun"/>
          <w:b/>
          <w:bCs/>
          <w:lang w:val="en-US"/>
        </w:rPr>
        <w:t>Pre-Delay</w:t>
      </w:r>
      <w:r>
        <w:rPr>
          <w:rStyle w:val="scxw203207107"/>
        </w:rPr>
        <w:t> </w:t>
      </w:r>
      <w:r>
        <w:br/>
      </w:r>
      <w:r>
        <w:rPr>
          <w:rStyle w:val="normaltextrun"/>
          <w:lang w:val="en-US"/>
        </w:rPr>
        <w:t xml:space="preserve">By using </w:t>
      </w:r>
      <w:proofErr w:type="spellStart"/>
      <w:r>
        <w:rPr>
          <w:rStyle w:val="normaltextrun"/>
          <w:lang w:val="en-US"/>
        </w:rPr>
        <w:t>GateVerb's</w:t>
      </w:r>
      <w:proofErr w:type="spellEnd"/>
      <w:r>
        <w:rPr>
          <w:rStyle w:val="normaltextrun"/>
          <w:lang w:val="en-US"/>
        </w:rPr>
        <w:t xml:space="preserve"> Pre-Delay functionality, users can introduce a delay between the dry signal and the onset of the reverb. This allows greater control over the reverb's overall impact, creating a sense of depth and dimension.</w:t>
      </w:r>
      <w:r>
        <w:rPr>
          <w:rStyle w:val="scxw203207107"/>
        </w:rPr>
        <w:t> </w:t>
      </w:r>
      <w:r>
        <w:br/>
      </w:r>
      <w:r>
        <w:rPr>
          <w:rStyle w:val="eop"/>
        </w:rPr>
        <w:t> </w:t>
      </w:r>
    </w:p>
    <w:p w14:paraId="0C3069B9" w14:textId="77777777" w:rsidR="00331D01" w:rsidRDefault="00331D01" w:rsidP="00331D01">
      <w:pPr>
        <w:pStyle w:val="paragraph"/>
        <w:numPr>
          <w:ilvl w:val="0"/>
          <w:numId w:val="4"/>
        </w:numPr>
        <w:spacing w:before="0" w:beforeAutospacing="0" w:after="0" w:afterAutospacing="0"/>
        <w:ind w:left="1080" w:firstLine="0"/>
        <w:textAlignment w:val="baseline"/>
      </w:pPr>
      <w:r>
        <w:rPr>
          <w:rStyle w:val="normaltextrun"/>
          <w:b/>
          <w:bCs/>
          <w:lang w:val="en-US"/>
        </w:rPr>
        <w:t>Lo-Fi Controls</w:t>
      </w:r>
      <w:r>
        <w:rPr>
          <w:rStyle w:val="scxw203207107"/>
        </w:rPr>
        <w:t> </w:t>
      </w:r>
      <w:r>
        <w:br/>
      </w:r>
      <w:r>
        <w:rPr>
          <w:rStyle w:val="normaltextrun"/>
          <w:lang w:val="en-US"/>
        </w:rPr>
        <w:t>A dedicated Lo-Fi control allows users to create mixes that stand out with unique, retro vibes. By deliberately degrading a signal with the Lo-Fi control, users can achieve a vintage effect that adds character and texture to their audio.</w:t>
      </w:r>
      <w:r>
        <w:rPr>
          <w:rStyle w:val="scxw203207107"/>
        </w:rPr>
        <w:t> </w:t>
      </w:r>
      <w:r>
        <w:br/>
      </w:r>
      <w:r>
        <w:rPr>
          <w:rStyle w:val="eop"/>
        </w:rPr>
        <w:t> </w:t>
      </w:r>
    </w:p>
    <w:p w14:paraId="3854A6D0" w14:textId="77777777" w:rsidR="00331D01" w:rsidRDefault="00331D01" w:rsidP="00331D01">
      <w:pPr>
        <w:pStyle w:val="paragraph"/>
        <w:numPr>
          <w:ilvl w:val="0"/>
          <w:numId w:val="5"/>
        </w:numPr>
        <w:spacing w:before="0" w:beforeAutospacing="0" w:after="0" w:afterAutospacing="0"/>
        <w:ind w:left="1080" w:firstLine="0"/>
        <w:textAlignment w:val="baseline"/>
      </w:pPr>
      <w:r>
        <w:rPr>
          <w:rStyle w:val="normaltextrun"/>
          <w:b/>
          <w:bCs/>
          <w:lang w:val="en-US"/>
        </w:rPr>
        <w:t>Time-synched decay</w:t>
      </w:r>
      <w:r>
        <w:rPr>
          <w:rStyle w:val="scxw203207107"/>
        </w:rPr>
        <w:t> </w:t>
      </w:r>
      <w:r>
        <w:br/>
      </w:r>
      <w:r>
        <w:rPr>
          <w:rStyle w:val="normaltextrun"/>
          <w:lang w:val="en-US"/>
        </w:rPr>
        <w:t xml:space="preserve">By using this control, the decay time can easily be synced to match the tempo of the track, ensuring a rhythmic consistency. This feature is particularly useful in music production where timing precision is crucial, such as in electronic music.  </w:t>
      </w:r>
      <w:r>
        <w:rPr>
          <w:rStyle w:val="scxw203207107"/>
        </w:rPr>
        <w:t> </w:t>
      </w:r>
      <w:r>
        <w:br/>
      </w:r>
      <w:r>
        <w:rPr>
          <w:rStyle w:val="eop"/>
        </w:rPr>
        <w:t> </w:t>
      </w:r>
    </w:p>
    <w:p w14:paraId="229053C7" w14:textId="77777777" w:rsidR="00331D01" w:rsidRDefault="00331D01" w:rsidP="00331D01">
      <w:pPr>
        <w:pStyle w:val="paragraph"/>
        <w:numPr>
          <w:ilvl w:val="0"/>
          <w:numId w:val="6"/>
        </w:numPr>
        <w:spacing w:before="0" w:beforeAutospacing="0" w:after="0" w:afterAutospacing="0"/>
        <w:ind w:left="1080" w:firstLine="0"/>
        <w:textAlignment w:val="baseline"/>
      </w:pPr>
      <w:r>
        <w:rPr>
          <w:rStyle w:val="normaltextrun"/>
          <w:b/>
          <w:bCs/>
          <w:lang w:val="en-US"/>
        </w:rPr>
        <w:t>Mix Lock</w:t>
      </w:r>
      <w:r>
        <w:rPr>
          <w:rStyle w:val="scxw203207107"/>
        </w:rPr>
        <w:t> </w:t>
      </w:r>
      <w:r>
        <w:br/>
      </w:r>
      <w:r>
        <w:rPr>
          <w:rStyle w:val="normaltextrun"/>
          <w:lang w:val="en-US"/>
        </w:rPr>
        <w:t>The Mix Lock control allows users to lock the mix control during preset changes, so that the previously used settings can be maintained. This is especially useful for live performance, or while quickly switching between two different sounds. </w:t>
      </w:r>
      <w:r>
        <w:rPr>
          <w:rStyle w:val="eop"/>
        </w:rPr>
        <w:t> </w:t>
      </w:r>
    </w:p>
    <w:p w14:paraId="15EAC772"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6AF22532"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6689E5A0"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proofErr w:type="spellStart"/>
      <w:r>
        <w:rPr>
          <w:rStyle w:val="normaltextrun"/>
          <w:b/>
          <w:bCs/>
          <w:lang w:val="en-US"/>
        </w:rPr>
        <w:t>GateVerb</w:t>
      </w:r>
      <w:proofErr w:type="spellEnd"/>
      <w:r>
        <w:rPr>
          <w:rStyle w:val="normaltextrun"/>
          <w:b/>
          <w:bCs/>
          <w:lang w:val="en-US"/>
        </w:rPr>
        <w:t xml:space="preserve"> key features:</w:t>
      </w:r>
      <w:r>
        <w:rPr>
          <w:rStyle w:val="eop"/>
        </w:rPr>
        <w:t> </w:t>
      </w:r>
    </w:p>
    <w:p w14:paraId="533B0BB5" w14:textId="77777777" w:rsidR="00331D01" w:rsidRDefault="00331D01" w:rsidP="00331D01">
      <w:pPr>
        <w:pStyle w:val="paragraph"/>
        <w:numPr>
          <w:ilvl w:val="0"/>
          <w:numId w:val="7"/>
        </w:numPr>
        <w:spacing w:before="0" w:beforeAutospacing="0" w:after="0" w:afterAutospacing="0"/>
        <w:ind w:left="1080" w:firstLine="0"/>
        <w:textAlignment w:val="baseline"/>
      </w:pPr>
      <w:r>
        <w:rPr>
          <w:rStyle w:val="normaltextrun"/>
          <w:lang w:val="en-US"/>
        </w:rPr>
        <w:t xml:space="preserve">Density, Time, </w:t>
      </w:r>
      <w:proofErr w:type="spellStart"/>
      <w:r>
        <w:rPr>
          <w:rStyle w:val="normaltextrun"/>
          <w:lang w:val="en-US"/>
        </w:rPr>
        <w:t>Colour</w:t>
      </w:r>
      <w:proofErr w:type="spellEnd"/>
      <w:r>
        <w:rPr>
          <w:rStyle w:val="normaltextrun"/>
          <w:lang w:val="en-US"/>
        </w:rPr>
        <w:t xml:space="preserve"> and Size Controls</w:t>
      </w:r>
      <w:r>
        <w:rPr>
          <w:rStyle w:val="eop"/>
        </w:rPr>
        <w:t> </w:t>
      </w:r>
    </w:p>
    <w:p w14:paraId="1B3CFDC4" w14:textId="77777777" w:rsidR="00331D01" w:rsidRDefault="00331D01" w:rsidP="00331D01">
      <w:pPr>
        <w:pStyle w:val="paragraph"/>
        <w:numPr>
          <w:ilvl w:val="0"/>
          <w:numId w:val="8"/>
        </w:numPr>
        <w:spacing w:before="0" w:beforeAutospacing="0" w:after="0" w:afterAutospacing="0"/>
        <w:ind w:left="1080" w:firstLine="0"/>
        <w:textAlignment w:val="baseline"/>
      </w:pPr>
      <w:r>
        <w:rPr>
          <w:rStyle w:val="normaltextrun"/>
          <w:lang w:val="en-US"/>
        </w:rPr>
        <w:t>Ultimate 80’s vibes when paired with the LMC+ plug-in</w:t>
      </w:r>
      <w:r>
        <w:rPr>
          <w:rStyle w:val="eop"/>
        </w:rPr>
        <w:t> </w:t>
      </w:r>
    </w:p>
    <w:p w14:paraId="0DE007F8" w14:textId="77777777" w:rsidR="00331D01" w:rsidRDefault="00331D01" w:rsidP="00331D01">
      <w:pPr>
        <w:pStyle w:val="paragraph"/>
        <w:numPr>
          <w:ilvl w:val="0"/>
          <w:numId w:val="9"/>
        </w:numPr>
        <w:spacing w:before="0" w:beforeAutospacing="0" w:after="0" w:afterAutospacing="0"/>
        <w:ind w:left="1080" w:firstLine="0"/>
        <w:textAlignment w:val="baseline"/>
      </w:pPr>
      <w:r>
        <w:rPr>
          <w:rStyle w:val="normaltextrun"/>
          <w:lang w:val="en-US"/>
        </w:rPr>
        <w:t>Advanced Mix Control</w:t>
      </w:r>
      <w:r>
        <w:rPr>
          <w:rStyle w:val="eop"/>
        </w:rPr>
        <w:t> </w:t>
      </w:r>
    </w:p>
    <w:p w14:paraId="669E7EAC" w14:textId="77777777" w:rsidR="00331D01" w:rsidRDefault="00331D01" w:rsidP="00331D01">
      <w:pPr>
        <w:pStyle w:val="paragraph"/>
        <w:numPr>
          <w:ilvl w:val="0"/>
          <w:numId w:val="10"/>
        </w:numPr>
        <w:spacing w:before="0" w:beforeAutospacing="0" w:after="0" w:afterAutospacing="0"/>
        <w:ind w:left="1080" w:firstLine="0"/>
        <w:textAlignment w:val="baseline"/>
      </w:pPr>
      <w:r>
        <w:rPr>
          <w:rStyle w:val="normaltextrun"/>
          <w:lang w:val="en-US"/>
        </w:rPr>
        <w:t>Gate and Trigger Controls</w:t>
      </w:r>
      <w:r>
        <w:rPr>
          <w:rStyle w:val="eop"/>
        </w:rPr>
        <w:t> </w:t>
      </w:r>
    </w:p>
    <w:p w14:paraId="696E748F" w14:textId="77777777" w:rsidR="00331D01" w:rsidRDefault="00331D01" w:rsidP="00331D01">
      <w:pPr>
        <w:pStyle w:val="paragraph"/>
        <w:numPr>
          <w:ilvl w:val="0"/>
          <w:numId w:val="11"/>
        </w:numPr>
        <w:spacing w:before="0" w:beforeAutospacing="0" w:after="0" w:afterAutospacing="0"/>
        <w:ind w:left="1080" w:firstLine="0"/>
        <w:textAlignment w:val="baseline"/>
      </w:pPr>
      <w:r>
        <w:rPr>
          <w:rStyle w:val="normaltextrun"/>
          <w:lang w:val="en-US"/>
        </w:rPr>
        <w:t>Freeze and Kill</w:t>
      </w:r>
      <w:r>
        <w:rPr>
          <w:rStyle w:val="eop"/>
        </w:rPr>
        <w:t> </w:t>
      </w:r>
    </w:p>
    <w:p w14:paraId="4D7A7740" w14:textId="77777777" w:rsidR="00331D01" w:rsidRDefault="00331D01" w:rsidP="00331D01">
      <w:pPr>
        <w:pStyle w:val="paragraph"/>
        <w:numPr>
          <w:ilvl w:val="0"/>
          <w:numId w:val="12"/>
        </w:numPr>
        <w:spacing w:before="0" w:beforeAutospacing="0" w:after="0" w:afterAutospacing="0"/>
        <w:ind w:left="1080" w:firstLine="0"/>
        <w:textAlignment w:val="baseline"/>
      </w:pPr>
      <w:r>
        <w:rPr>
          <w:rStyle w:val="normaltextrun"/>
          <w:lang w:val="en-US"/>
        </w:rPr>
        <w:t>Sidechain and ducking functionality</w:t>
      </w:r>
      <w:r>
        <w:rPr>
          <w:rStyle w:val="eop"/>
        </w:rPr>
        <w:t> </w:t>
      </w:r>
    </w:p>
    <w:p w14:paraId="6E3DC244"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b/>
          <w:bCs/>
          <w:lang w:val="en-US"/>
        </w:rPr>
        <w:t> </w:t>
      </w:r>
      <w:r>
        <w:rPr>
          <w:rStyle w:val="eop"/>
        </w:rPr>
        <w:t> </w:t>
      </w:r>
    </w:p>
    <w:p w14:paraId="525299BF"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45E115B8"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670B0BCF"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b/>
          <w:bCs/>
          <w:lang w:val="en-US"/>
        </w:rPr>
        <w:t xml:space="preserve">SSL Complete, complete access, Rent-To-Own or Paid </w:t>
      </w:r>
      <w:proofErr w:type="gramStart"/>
      <w:r>
        <w:rPr>
          <w:rStyle w:val="normaltextrun"/>
          <w:b/>
          <w:bCs/>
          <w:lang w:val="en-US"/>
        </w:rPr>
        <w:t>In</w:t>
      </w:r>
      <w:proofErr w:type="gramEnd"/>
      <w:r>
        <w:rPr>
          <w:rStyle w:val="normaltextrun"/>
          <w:b/>
          <w:bCs/>
          <w:lang w:val="en-US"/>
        </w:rPr>
        <w:t xml:space="preserve"> Full</w:t>
      </w:r>
      <w:r>
        <w:rPr>
          <w:rStyle w:val="eop"/>
        </w:rPr>
        <w:t> </w:t>
      </w:r>
    </w:p>
    <w:p w14:paraId="2DD0E77B"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proofErr w:type="spellStart"/>
      <w:r>
        <w:rPr>
          <w:rStyle w:val="normaltextrun"/>
          <w:lang w:val="en-US"/>
        </w:rPr>
        <w:lastRenderedPageBreak/>
        <w:t>GateVerb</w:t>
      </w:r>
      <w:proofErr w:type="spellEnd"/>
      <w:r>
        <w:rPr>
          <w:rStyle w:val="normaltextrun"/>
          <w:lang w:val="en-US"/>
        </w:rPr>
        <w:t xml:space="preserve"> is available as a standalone plug-in or as part of SSL Complete, which is included in the Complete Access Bundle - alongside every Slate Digital plug-in - for ONLY $19.99 p/month (</w:t>
      </w:r>
      <w:proofErr w:type="spellStart"/>
      <w:r>
        <w:rPr>
          <w:rStyle w:val="normaltextrun"/>
          <w:lang w:val="en-US"/>
        </w:rPr>
        <w:t>Ts&amp;Cs</w:t>
      </w:r>
      <w:proofErr w:type="spellEnd"/>
      <w:r>
        <w:rPr>
          <w:rStyle w:val="normaltextrun"/>
          <w:lang w:val="en-US"/>
        </w:rPr>
        <w:t xml:space="preserve"> apply). Find out more here: https://solidstatelogic.com/products/ssl-complete-bundle-subscription   </w:t>
      </w:r>
      <w:r>
        <w:rPr>
          <w:rStyle w:val="eop"/>
        </w:rPr>
        <w:t> </w:t>
      </w:r>
    </w:p>
    <w:p w14:paraId="424D2703"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24DE62F3"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lang w:val="en-US"/>
        </w:rPr>
        <w:t xml:space="preserve">For more information, to access a free trial of </w:t>
      </w:r>
      <w:proofErr w:type="spellStart"/>
      <w:r>
        <w:rPr>
          <w:rStyle w:val="normaltextrun"/>
          <w:lang w:val="en-US"/>
        </w:rPr>
        <w:t>GateVerb</w:t>
      </w:r>
      <w:proofErr w:type="spellEnd"/>
      <w:r>
        <w:rPr>
          <w:rStyle w:val="normaltextrun"/>
          <w:lang w:val="en-US"/>
        </w:rPr>
        <w:t xml:space="preserve">, or a trial of SSL Complete, please visit the SSL </w:t>
      </w:r>
      <w:proofErr w:type="spellStart"/>
      <w:r>
        <w:rPr>
          <w:rStyle w:val="normaltextrun"/>
          <w:lang w:val="en-US"/>
        </w:rPr>
        <w:t>eStore</w:t>
      </w:r>
      <w:proofErr w:type="spellEnd"/>
      <w:r>
        <w:rPr>
          <w:rStyle w:val="normaltextrun"/>
          <w:lang w:val="en-US"/>
        </w:rPr>
        <w:t xml:space="preserve"> [LINK HERE].</w:t>
      </w:r>
      <w:r>
        <w:rPr>
          <w:rStyle w:val="eop"/>
        </w:rPr>
        <w:t> </w:t>
      </w:r>
    </w:p>
    <w:p w14:paraId="0286DB59"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eop"/>
        </w:rPr>
        <w:t> </w:t>
      </w:r>
    </w:p>
    <w:p w14:paraId="0A999B5C"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eop"/>
        </w:rPr>
        <w:t> </w:t>
      </w:r>
    </w:p>
    <w:p w14:paraId="41E9CA7A"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i/>
          <w:iCs/>
          <w:lang w:val="en-US"/>
        </w:rPr>
        <w:t xml:space="preserve">Solid State Logic is the world’s leading manufacturer of analogue and digital audio consoles and provider of creative tools for music, broadcast, live and </w:t>
      </w:r>
      <w:proofErr w:type="gramStart"/>
      <w:r>
        <w:rPr>
          <w:rStyle w:val="normaltextrun"/>
          <w:i/>
          <w:iCs/>
          <w:lang w:val="en-US"/>
        </w:rPr>
        <w:t>post production</w:t>
      </w:r>
      <w:proofErr w:type="gramEnd"/>
      <w:r>
        <w:rPr>
          <w:rStyle w:val="normaltextrun"/>
          <w:i/>
          <w:iCs/>
          <w:lang w:val="en-US"/>
        </w:rPr>
        <w:t xml:space="preserve"> professionals. For more information about our award-winning products, please visit: www.solidstatelogic.com.</w:t>
      </w:r>
      <w:r>
        <w:rPr>
          <w:rStyle w:val="eop"/>
        </w:rPr>
        <w:t> </w:t>
      </w:r>
    </w:p>
    <w:p w14:paraId="410981AD"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eop"/>
        </w:rPr>
        <w:t> </w:t>
      </w:r>
    </w:p>
    <w:p w14:paraId="24C0B2D3" w14:textId="77777777" w:rsidR="00331D01" w:rsidRDefault="00331D01" w:rsidP="00331D01">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w:t>
      </w:r>
      <w:r>
        <w:rPr>
          <w:rStyle w:val="eop"/>
        </w:rPr>
        <w:t> </w:t>
      </w:r>
    </w:p>
    <w:p w14:paraId="0F990E7D"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lang w:val="en-US"/>
        </w:rPr>
        <w:t>For further information contact:</w:t>
      </w:r>
      <w:r>
        <w:rPr>
          <w:rStyle w:val="tabchar"/>
          <w:rFonts w:ascii="Calibri" w:hAnsi="Calibri" w:cs="Calibri"/>
        </w:rPr>
        <w:tab/>
      </w:r>
      <w:r>
        <w:rPr>
          <w:rStyle w:val="tabchar"/>
          <w:rFonts w:ascii="Calibri" w:hAnsi="Calibri" w:cs="Calibri"/>
        </w:rPr>
        <w:tab/>
      </w:r>
      <w:r>
        <w:rPr>
          <w:rStyle w:val="eop"/>
        </w:rPr>
        <w:t> </w:t>
      </w:r>
    </w:p>
    <w:p w14:paraId="7DCD8FF9"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Jeff Touzeau</w:t>
      </w:r>
      <w:r>
        <w:rPr>
          <w:rStyle w:val="eop"/>
        </w:rPr>
        <w:t> </w:t>
      </w:r>
    </w:p>
    <w:p w14:paraId="521936FF"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lang w:val="en-US"/>
        </w:rPr>
        <w:t>+1 (914) 602-2913</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14:paraId="2C5FB213"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lang w:val="en-US"/>
        </w:rPr>
        <w:t>jeff@hummingbirdmedia.com</w:t>
      </w:r>
      <w:r>
        <w:rPr>
          <w:rStyle w:val="eop"/>
        </w:rPr>
        <w:t> </w:t>
      </w:r>
    </w:p>
    <w:p w14:paraId="6E3F49C8" w14:textId="77777777" w:rsidR="00331D01" w:rsidRDefault="00331D01" w:rsidP="00331D01">
      <w:pPr>
        <w:pStyle w:val="paragraph"/>
        <w:spacing w:before="0" w:beforeAutospacing="0" w:after="0" w:afterAutospacing="0"/>
        <w:textAlignment w:val="baseline"/>
        <w:rPr>
          <w:rFonts w:ascii="Segoe UI" w:hAnsi="Segoe UI" w:cs="Segoe UI"/>
          <w:sz w:val="18"/>
          <w:szCs w:val="18"/>
        </w:rPr>
      </w:pPr>
      <w:r>
        <w:rPr>
          <w:rStyle w:val="eop"/>
        </w:rPr>
        <w:t> </w:t>
      </w:r>
    </w:p>
    <w:p w14:paraId="0CFE776B"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b/>
          <w:bCs/>
          <w:lang w:val="en-US"/>
        </w:rPr>
        <w:t>Ross Gilbert</w:t>
      </w:r>
      <w:r>
        <w:rPr>
          <w:rStyle w:val="eop"/>
        </w:rPr>
        <w:t> </w:t>
      </w:r>
    </w:p>
    <w:p w14:paraId="1937FDCB" w14:textId="77777777" w:rsidR="00331D01" w:rsidRDefault="00331D01" w:rsidP="00331D01">
      <w:pPr>
        <w:pStyle w:val="paragraph"/>
        <w:spacing w:before="0" w:beforeAutospacing="0" w:after="0" w:afterAutospacing="0"/>
        <w:jc w:val="both"/>
        <w:textAlignment w:val="baseline"/>
        <w:rPr>
          <w:rFonts w:ascii="Segoe UI" w:hAnsi="Segoe UI" w:cs="Segoe UI"/>
          <w:sz w:val="18"/>
          <w:szCs w:val="18"/>
        </w:rPr>
      </w:pPr>
      <w:r>
        <w:rPr>
          <w:rStyle w:val="normaltextrun"/>
          <w:lang w:val="en-US"/>
        </w:rPr>
        <w:t>+44 (0) 1865 842300</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 </w:t>
      </w:r>
    </w:p>
    <w:p w14:paraId="632105CA" w14:textId="0CA19F6A" w:rsidR="0061371D" w:rsidRPr="00331D01" w:rsidRDefault="00331D01" w:rsidP="00331D01">
      <w:pPr>
        <w:pStyle w:val="paragraph"/>
        <w:spacing w:before="0" w:beforeAutospacing="0" w:after="0" w:afterAutospacing="0"/>
        <w:textAlignment w:val="baseline"/>
        <w:rPr>
          <w:rFonts w:ascii="Segoe UI" w:hAnsi="Segoe UI" w:cs="Segoe UI"/>
          <w:sz w:val="18"/>
          <w:szCs w:val="18"/>
        </w:rPr>
      </w:pPr>
      <w:r>
        <w:rPr>
          <w:rStyle w:val="normaltextrun"/>
          <w:lang w:val="en-US"/>
        </w:rPr>
        <w:t>rossg@solidstatelogic.com</w:t>
      </w:r>
      <w:r>
        <w:rPr>
          <w:rStyle w:val="eop"/>
        </w:rPr>
        <w:t> </w:t>
      </w:r>
    </w:p>
    <w:sectPr w:rsidR="0061371D" w:rsidRPr="00331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B89"/>
    <w:multiLevelType w:val="multilevel"/>
    <w:tmpl w:val="07FA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4AAB"/>
    <w:multiLevelType w:val="multilevel"/>
    <w:tmpl w:val="902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D4A95"/>
    <w:multiLevelType w:val="multilevel"/>
    <w:tmpl w:val="1A3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22200"/>
    <w:multiLevelType w:val="multilevel"/>
    <w:tmpl w:val="3EF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D58BC"/>
    <w:multiLevelType w:val="multilevel"/>
    <w:tmpl w:val="E1C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BE5D78"/>
    <w:multiLevelType w:val="multilevel"/>
    <w:tmpl w:val="3F4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E35001"/>
    <w:multiLevelType w:val="multilevel"/>
    <w:tmpl w:val="E78E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6435E"/>
    <w:multiLevelType w:val="multilevel"/>
    <w:tmpl w:val="7DB8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D690D"/>
    <w:multiLevelType w:val="multilevel"/>
    <w:tmpl w:val="B60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66400"/>
    <w:multiLevelType w:val="multilevel"/>
    <w:tmpl w:val="516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F34AA1"/>
    <w:multiLevelType w:val="multilevel"/>
    <w:tmpl w:val="6E12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F54930"/>
    <w:multiLevelType w:val="multilevel"/>
    <w:tmpl w:val="FB8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3358197">
    <w:abstractNumId w:val="8"/>
  </w:num>
  <w:num w:numId="2" w16cid:durableId="72823004">
    <w:abstractNumId w:val="5"/>
  </w:num>
  <w:num w:numId="3" w16cid:durableId="728113946">
    <w:abstractNumId w:val="4"/>
  </w:num>
  <w:num w:numId="4" w16cid:durableId="1778597543">
    <w:abstractNumId w:val="1"/>
  </w:num>
  <w:num w:numId="5" w16cid:durableId="1232035081">
    <w:abstractNumId w:val="0"/>
  </w:num>
  <w:num w:numId="6" w16cid:durableId="1430420876">
    <w:abstractNumId w:val="3"/>
  </w:num>
  <w:num w:numId="7" w16cid:durableId="1671717482">
    <w:abstractNumId w:val="6"/>
  </w:num>
  <w:num w:numId="8" w16cid:durableId="861942110">
    <w:abstractNumId w:val="2"/>
  </w:num>
  <w:num w:numId="9" w16cid:durableId="1808468674">
    <w:abstractNumId w:val="11"/>
  </w:num>
  <w:num w:numId="10" w16cid:durableId="1818765537">
    <w:abstractNumId w:val="10"/>
  </w:num>
  <w:num w:numId="11" w16cid:durableId="2013994955">
    <w:abstractNumId w:val="9"/>
  </w:num>
  <w:num w:numId="12" w16cid:durableId="161050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01"/>
    <w:rsid w:val="00331D01"/>
    <w:rsid w:val="0061371D"/>
    <w:rsid w:val="006F6257"/>
    <w:rsid w:val="00EA7D88"/>
    <w:rsid w:val="00F6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F56"/>
  <w15:chartTrackingRefBased/>
  <w15:docId w15:val="{7C801167-6C1E-4C8A-A9E5-89DEDDEF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1D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203207107">
    <w:name w:val="scxw203207107"/>
    <w:basedOn w:val="DefaultParagraphFont"/>
    <w:rsid w:val="00331D01"/>
  </w:style>
  <w:style w:type="character" w:customStyle="1" w:styleId="wacimagecontainer">
    <w:name w:val="wacimagecontainer"/>
    <w:basedOn w:val="DefaultParagraphFont"/>
    <w:rsid w:val="00331D01"/>
  </w:style>
  <w:style w:type="character" w:customStyle="1" w:styleId="eop">
    <w:name w:val="eop"/>
    <w:basedOn w:val="DefaultParagraphFont"/>
    <w:rsid w:val="00331D01"/>
  </w:style>
  <w:style w:type="character" w:customStyle="1" w:styleId="normaltextrun">
    <w:name w:val="normaltextrun"/>
    <w:basedOn w:val="DefaultParagraphFont"/>
    <w:rsid w:val="00331D01"/>
  </w:style>
  <w:style w:type="character" w:customStyle="1" w:styleId="tabchar">
    <w:name w:val="tabchar"/>
    <w:basedOn w:val="DefaultParagraphFont"/>
    <w:rsid w:val="0033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5424">
      <w:bodyDiv w:val="1"/>
      <w:marLeft w:val="0"/>
      <w:marRight w:val="0"/>
      <w:marTop w:val="0"/>
      <w:marBottom w:val="0"/>
      <w:divBdr>
        <w:top w:val="none" w:sz="0" w:space="0" w:color="auto"/>
        <w:left w:val="none" w:sz="0" w:space="0" w:color="auto"/>
        <w:bottom w:val="none" w:sz="0" w:space="0" w:color="auto"/>
        <w:right w:val="none" w:sz="0" w:space="0" w:color="auto"/>
      </w:divBdr>
      <w:divsChild>
        <w:div w:id="324742504">
          <w:marLeft w:val="0"/>
          <w:marRight w:val="0"/>
          <w:marTop w:val="0"/>
          <w:marBottom w:val="0"/>
          <w:divBdr>
            <w:top w:val="none" w:sz="0" w:space="0" w:color="auto"/>
            <w:left w:val="none" w:sz="0" w:space="0" w:color="auto"/>
            <w:bottom w:val="none" w:sz="0" w:space="0" w:color="auto"/>
            <w:right w:val="none" w:sz="0" w:space="0" w:color="auto"/>
          </w:divBdr>
          <w:divsChild>
            <w:div w:id="662927560">
              <w:marLeft w:val="0"/>
              <w:marRight w:val="0"/>
              <w:marTop w:val="0"/>
              <w:marBottom w:val="0"/>
              <w:divBdr>
                <w:top w:val="none" w:sz="0" w:space="0" w:color="auto"/>
                <w:left w:val="none" w:sz="0" w:space="0" w:color="auto"/>
                <w:bottom w:val="none" w:sz="0" w:space="0" w:color="auto"/>
                <w:right w:val="none" w:sz="0" w:space="0" w:color="auto"/>
              </w:divBdr>
            </w:div>
            <w:div w:id="1099331199">
              <w:marLeft w:val="0"/>
              <w:marRight w:val="0"/>
              <w:marTop w:val="0"/>
              <w:marBottom w:val="0"/>
              <w:divBdr>
                <w:top w:val="none" w:sz="0" w:space="0" w:color="auto"/>
                <w:left w:val="none" w:sz="0" w:space="0" w:color="auto"/>
                <w:bottom w:val="none" w:sz="0" w:space="0" w:color="auto"/>
                <w:right w:val="none" w:sz="0" w:space="0" w:color="auto"/>
              </w:divBdr>
            </w:div>
            <w:div w:id="213124027">
              <w:marLeft w:val="0"/>
              <w:marRight w:val="0"/>
              <w:marTop w:val="0"/>
              <w:marBottom w:val="0"/>
              <w:divBdr>
                <w:top w:val="none" w:sz="0" w:space="0" w:color="auto"/>
                <w:left w:val="none" w:sz="0" w:space="0" w:color="auto"/>
                <w:bottom w:val="none" w:sz="0" w:space="0" w:color="auto"/>
                <w:right w:val="none" w:sz="0" w:space="0" w:color="auto"/>
              </w:divBdr>
            </w:div>
            <w:div w:id="865757592">
              <w:marLeft w:val="0"/>
              <w:marRight w:val="0"/>
              <w:marTop w:val="0"/>
              <w:marBottom w:val="0"/>
              <w:divBdr>
                <w:top w:val="none" w:sz="0" w:space="0" w:color="auto"/>
                <w:left w:val="none" w:sz="0" w:space="0" w:color="auto"/>
                <w:bottom w:val="none" w:sz="0" w:space="0" w:color="auto"/>
                <w:right w:val="none" w:sz="0" w:space="0" w:color="auto"/>
              </w:divBdr>
            </w:div>
            <w:div w:id="111168411">
              <w:marLeft w:val="0"/>
              <w:marRight w:val="0"/>
              <w:marTop w:val="0"/>
              <w:marBottom w:val="0"/>
              <w:divBdr>
                <w:top w:val="none" w:sz="0" w:space="0" w:color="auto"/>
                <w:left w:val="none" w:sz="0" w:space="0" w:color="auto"/>
                <w:bottom w:val="none" w:sz="0" w:space="0" w:color="auto"/>
                <w:right w:val="none" w:sz="0" w:space="0" w:color="auto"/>
              </w:divBdr>
            </w:div>
            <w:div w:id="275799450">
              <w:marLeft w:val="0"/>
              <w:marRight w:val="0"/>
              <w:marTop w:val="0"/>
              <w:marBottom w:val="0"/>
              <w:divBdr>
                <w:top w:val="none" w:sz="0" w:space="0" w:color="auto"/>
                <w:left w:val="none" w:sz="0" w:space="0" w:color="auto"/>
                <w:bottom w:val="none" w:sz="0" w:space="0" w:color="auto"/>
                <w:right w:val="none" w:sz="0" w:space="0" w:color="auto"/>
              </w:divBdr>
            </w:div>
            <w:div w:id="28993597">
              <w:marLeft w:val="0"/>
              <w:marRight w:val="0"/>
              <w:marTop w:val="0"/>
              <w:marBottom w:val="0"/>
              <w:divBdr>
                <w:top w:val="none" w:sz="0" w:space="0" w:color="auto"/>
                <w:left w:val="none" w:sz="0" w:space="0" w:color="auto"/>
                <w:bottom w:val="none" w:sz="0" w:space="0" w:color="auto"/>
                <w:right w:val="none" w:sz="0" w:space="0" w:color="auto"/>
              </w:divBdr>
            </w:div>
            <w:div w:id="626736487">
              <w:marLeft w:val="0"/>
              <w:marRight w:val="0"/>
              <w:marTop w:val="0"/>
              <w:marBottom w:val="0"/>
              <w:divBdr>
                <w:top w:val="none" w:sz="0" w:space="0" w:color="auto"/>
                <w:left w:val="none" w:sz="0" w:space="0" w:color="auto"/>
                <w:bottom w:val="none" w:sz="0" w:space="0" w:color="auto"/>
                <w:right w:val="none" w:sz="0" w:space="0" w:color="auto"/>
              </w:divBdr>
            </w:div>
            <w:div w:id="656805848">
              <w:marLeft w:val="0"/>
              <w:marRight w:val="0"/>
              <w:marTop w:val="0"/>
              <w:marBottom w:val="0"/>
              <w:divBdr>
                <w:top w:val="none" w:sz="0" w:space="0" w:color="auto"/>
                <w:left w:val="none" w:sz="0" w:space="0" w:color="auto"/>
                <w:bottom w:val="none" w:sz="0" w:space="0" w:color="auto"/>
                <w:right w:val="none" w:sz="0" w:space="0" w:color="auto"/>
              </w:divBdr>
            </w:div>
            <w:div w:id="1384866448">
              <w:marLeft w:val="0"/>
              <w:marRight w:val="0"/>
              <w:marTop w:val="0"/>
              <w:marBottom w:val="0"/>
              <w:divBdr>
                <w:top w:val="none" w:sz="0" w:space="0" w:color="auto"/>
                <w:left w:val="none" w:sz="0" w:space="0" w:color="auto"/>
                <w:bottom w:val="none" w:sz="0" w:space="0" w:color="auto"/>
                <w:right w:val="none" w:sz="0" w:space="0" w:color="auto"/>
              </w:divBdr>
            </w:div>
            <w:div w:id="1479421012">
              <w:marLeft w:val="0"/>
              <w:marRight w:val="0"/>
              <w:marTop w:val="0"/>
              <w:marBottom w:val="0"/>
              <w:divBdr>
                <w:top w:val="none" w:sz="0" w:space="0" w:color="auto"/>
                <w:left w:val="none" w:sz="0" w:space="0" w:color="auto"/>
                <w:bottom w:val="none" w:sz="0" w:space="0" w:color="auto"/>
                <w:right w:val="none" w:sz="0" w:space="0" w:color="auto"/>
              </w:divBdr>
            </w:div>
            <w:div w:id="795102800">
              <w:marLeft w:val="0"/>
              <w:marRight w:val="0"/>
              <w:marTop w:val="0"/>
              <w:marBottom w:val="0"/>
              <w:divBdr>
                <w:top w:val="none" w:sz="0" w:space="0" w:color="auto"/>
                <w:left w:val="none" w:sz="0" w:space="0" w:color="auto"/>
                <w:bottom w:val="none" w:sz="0" w:space="0" w:color="auto"/>
                <w:right w:val="none" w:sz="0" w:space="0" w:color="auto"/>
              </w:divBdr>
            </w:div>
            <w:div w:id="1980113019">
              <w:marLeft w:val="0"/>
              <w:marRight w:val="0"/>
              <w:marTop w:val="0"/>
              <w:marBottom w:val="0"/>
              <w:divBdr>
                <w:top w:val="none" w:sz="0" w:space="0" w:color="auto"/>
                <w:left w:val="none" w:sz="0" w:space="0" w:color="auto"/>
                <w:bottom w:val="none" w:sz="0" w:space="0" w:color="auto"/>
                <w:right w:val="none" w:sz="0" w:space="0" w:color="auto"/>
              </w:divBdr>
            </w:div>
            <w:div w:id="402029119">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718704435">
              <w:marLeft w:val="0"/>
              <w:marRight w:val="0"/>
              <w:marTop w:val="0"/>
              <w:marBottom w:val="0"/>
              <w:divBdr>
                <w:top w:val="none" w:sz="0" w:space="0" w:color="auto"/>
                <w:left w:val="none" w:sz="0" w:space="0" w:color="auto"/>
                <w:bottom w:val="none" w:sz="0" w:space="0" w:color="auto"/>
                <w:right w:val="none" w:sz="0" w:space="0" w:color="auto"/>
              </w:divBdr>
            </w:div>
            <w:div w:id="355737301">
              <w:marLeft w:val="0"/>
              <w:marRight w:val="0"/>
              <w:marTop w:val="0"/>
              <w:marBottom w:val="0"/>
              <w:divBdr>
                <w:top w:val="none" w:sz="0" w:space="0" w:color="auto"/>
                <w:left w:val="none" w:sz="0" w:space="0" w:color="auto"/>
                <w:bottom w:val="none" w:sz="0" w:space="0" w:color="auto"/>
                <w:right w:val="none" w:sz="0" w:space="0" w:color="auto"/>
              </w:divBdr>
            </w:div>
            <w:div w:id="1660618251">
              <w:marLeft w:val="0"/>
              <w:marRight w:val="0"/>
              <w:marTop w:val="0"/>
              <w:marBottom w:val="0"/>
              <w:divBdr>
                <w:top w:val="none" w:sz="0" w:space="0" w:color="auto"/>
                <w:left w:val="none" w:sz="0" w:space="0" w:color="auto"/>
                <w:bottom w:val="none" w:sz="0" w:space="0" w:color="auto"/>
                <w:right w:val="none" w:sz="0" w:space="0" w:color="auto"/>
              </w:divBdr>
            </w:div>
            <w:div w:id="1747916346">
              <w:marLeft w:val="0"/>
              <w:marRight w:val="0"/>
              <w:marTop w:val="0"/>
              <w:marBottom w:val="0"/>
              <w:divBdr>
                <w:top w:val="none" w:sz="0" w:space="0" w:color="auto"/>
                <w:left w:val="none" w:sz="0" w:space="0" w:color="auto"/>
                <w:bottom w:val="none" w:sz="0" w:space="0" w:color="auto"/>
                <w:right w:val="none" w:sz="0" w:space="0" w:color="auto"/>
              </w:divBdr>
            </w:div>
            <w:div w:id="849874165">
              <w:marLeft w:val="0"/>
              <w:marRight w:val="0"/>
              <w:marTop w:val="0"/>
              <w:marBottom w:val="0"/>
              <w:divBdr>
                <w:top w:val="none" w:sz="0" w:space="0" w:color="auto"/>
                <w:left w:val="none" w:sz="0" w:space="0" w:color="auto"/>
                <w:bottom w:val="none" w:sz="0" w:space="0" w:color="auto"/>
                <w:right w:val="none" w:sz="0" w:space="0" w:color="auto"/>
              </w:divBdr>
            </w:div>
          </w:divsChild>
        </w:div>
        <w:div w:id="334457738">
          <w:marLeft w:val="0"/>
          <w:marRight w:val="0"/>
          <w:marTop w:val="0"/>
          <w:marBottom w:val="0"/>
          <w:divBdr>
            <w:top w:val="none" w:sz="0" w:space="0" w:color="auto"/>
            <w:left w:val="none" w:sz="0" w:space="0" w:color="auto"/>
            <w:bottom w:val="none" w:sz="0" w:space="0" w:color="auto"/>
            <w:right w:val="none" w:sz="0" w:space="0" w:color="auto"/>
          </w:divBdr>
          <w:divsChild>
            <w:div w:id="1696617321">
              <w:marLeft w:val="0"/>
              <w:marRight w:val="0"/>
              <w:marTop w:val="0"/>
              <w:marBottom w:val="0"/>
              <w:divBdr>
                <w:top w:val="none" w:sz="0" w:space="0" w:color="auto"/>
                <w:left w:val="none" w:sz="0" w:space="0" w:color="auto"/>
                <w:bottom w:val="none" w:sz="0" w:space="0" w:color="auto"/>
                <w:right w:val="none" w:sz="0" w:space="0" w:color="auto"/>
              </w:divBdr>
            </w:div>
            <w:div w:id="1073503542">
              <w:marLeft w:val="0"/>
              <w:marRight w:val="0"/>
              <w:marTop w:val="0"/>
              <w:marBottom w:val="0"/>
              <w:divBdr>
                <w:top w:val="none" w:sz="0" w:space="0" w:color="auto"/>
                <w:left w:val="none" w:sz="0" w:space="0" w:color="auto"/>
                <w:bottom w:val="none" w:sz="0" w:space="0" w:color="auto"/>
                <w:right w:val="none" w:sz="0" w:space="0" w:color="auto"/>
              </w:divBdr>
            </w:div>
            <w:div w:id="2039236780">
              <w:marLeft w:val="0"/>
              <w:marRight w:val="0"/>
              <w:marTop w:val="0"/>
              <w:marBottom w:val="0"/>
              <w:divBdr>
                <w:top w:val="none" w:sz="0" w:space="0" w:color="auto"/>
                <w:left w:val="none" w:sz="0" w:space="0" w:color="auto"/>
                <w:bottom w:val="none" w:sz="0" w:space="0" w:color="auto"/>
                <w:right w:val="none" w:sz="0" w:space="0" w:color="auto"/>
              </w:divBdr>
            </w:div>
            <w:div w:id="766461699">
              <w:marLeft w:val="0"/>
              <w:marRight w:val="0"/>
              <w:marTop w:val="0"/>
              <w:marBottom w:val="0"/>
              <w:divBdr>
                <w:top w:val="none" w:sz="0" w:space="0" w:color="auto"/>
                <w:left w:val="none" w:sz="0" w:space="0" w:color="auto"/>
                <w:bottom w:val="none" w:sz="0" w:space="0" w:color="auto"/>
                <w:right w:val="none" w:sz="0" w:space="0" w:color="auto"/>
              </w:divBdr>
            </w:div>
            <w:div w:id="1835490146">
              <w:marLeft w:val="0"/>
              <w:marRight w:val="0"/>
              <w:marTop w:val="0"/>
              <w:marBottom w:val="0"/>
              <w:divBdr>
                <w:top w:val="none" w:sz="0" w:space="0" w:color="auto"/>
                <w:left w:val="none" w:sz="0" w:space="0" w:color="auto"/>
                <w:bottom w:val="none" w:sz="0" w:space="0" w:color="auto"/>
                <w:right w:val="none" w:sz="0" w:space="0" w:color="auto"/>
              </w:divBdr>
            </w:div>
            <w:div w:id="1494106728">
              <w:marLeft w:val="0"/>
              <w:marRight w:val="0"/>
              <w:marTop w:val="0"/>
              <w:marBottom w:val="0"/>
              <w:divBdr>
                <w:top w:val="none" w:sz="0" w:space="0" w:color="auto"/>
                <w:left w:val="none" w:sz="0" w:space="0" w:color="auto"/>
                <w:bottom w:val="none" w:sz="0" w:space="0" w:color="auto"/>
                <w:right w:val="none" w:sz="0" w:space="0" w:color="auto"/>
              </w:divBdr>
            </w:div>
            <w:div w:id="952518400">
              <w:marLeft w:val="0"/>
              <w:marRight w:val="0"/>
              <w:marTop w:val="0"/>
              <w:marBottom w:val="0"/>
              <w:divBdr>
                <w:top w:val="none" w:sz="0" w:space="0" w:color="auto"/>
                <w:left w:val="none" w:sz="0" w:space="0" w:color="auto"/>
                <w:bottom w:val="none" w:sz="0" w:space="0" w:color="auto"/>
                <w:right w:val="none" w:sz="0" w:space="0" w:color="auto"/>
              </w:divBdr>
            </w:div>
            <w:div w:id="901713975">
              <w:marLeft w:val="0"/>
              <w:marRight w:val="0"/>
              <w:marTop w:val="0"/>
              <w:marBottom w:val="0"/>
              <w:divBdr>
                <w:top w:val="none" w:sz="0" w:space="0" w:color="auto"/>
                <w:left w:val="none" w:sz="0" w:space="0" w:color="auto"/>
                <w:bottom w:val="none" w:sz="0" w:space="0" w:color="auto"/>
                <w:right w:val="none" w:sz="0" w:space="0" w:color="auto"/>
              </w:divBdr>
            </w:div>
            <w:div w:id="589239838">
              <w:marLeft w:val="0"/>
              <w:marRight w:val="0"/>
              <w:marTop w:val="0"/>
              <w:marBottom w:val="0"/>
              <w:divBdr>
                <w:top w:val="none" w:sz="0" w:space="0" w:color="auto"/>
                <w:left w:val="none" w:sz="0" w:space="0" w:color="auto"/>
                <w:bottom w:val="none" w:sz="0" w:space="0" w:color="auto"/>
                <w:right w:val="none" w:sz="0" w:space="0" w:color="auto"/>
              </w:divBdr>
            </w:div>
            <w:div w:id="1654674938">
              <w:marLeft w:val="0"/>
              <w:marRight w:val="0"/>
              <w:marTop w:val="0"/>
              <w:marBottom w:val="0"/>
              <w:divBdr>
                <w:top w:val="none" w:sz="0" w:space="0" w:color="auto"/>
                <w:left w:val="none" w:sz="0" w:space="0" w:color="auto"/>
                <w:bottom w:val="none" w:sz="0" w:space="0" w:color="auto"/>
                <w:right w:val="none" w:sz="0" w:space="0" w:color="auto"/>
              </w:divBdr>
            </w:div>
            <w:div w:id="1766342002">
              <w:marLeft w:val="0"/>
              <w:marRight w:val="0"/>
              <w:marTop w:val="0"/>
              <w:marBottom w:val="0"/>
              <w:divBdr>
                <w:top w:val="none" w:sz="0" w:space="0" w:color="auto"/>
                <w:left w:val="none" w:sz="0" w:space="0" w:color="auto"/>
                <w:bottom w:val="none" w:sz="0" w:space="0" w:color="auto"/>
                <w:right w:val="none" w:sz="0" w:space="0" w:color="auto"/>
              </w:divBdr>
            </w:div>
            <w:div w:id="1671832864">
              <w:marLeft w:val="0"/>
              <w:marRight w:val="0"/>
              <w:marTop w:val="0"/>
              <w:marBottom w:val="0"/>
              <w:divBdr>
                <w:top w:val="none" w:sz="0" w:space="0" w:color="auto"/>
                <w:left w:val="none" w:sz="0" w:space="0" w:color="auto"/>
                <w:bottom w:val="none" w:sz="0" w:space="0" w:color="auto"/>
                <w:right w:val="none" w:sz="0" w:space="0" w:color="auto"/>
              </w:divBdr>
            </w:div>
            <w:div w:id="733967286">
              <w:marLeft w:val="0"/>
              <w:marRight w:val="0"/>
              <w:marTop w:val="0"/>
              <w:marBottom w:val="0"/>
              <w:divBdr>
                <w:top w:val="none" w:sz="0" w:space="0" w:color="auto"/>
                <w:left w:val="none" w:sz="0" w:space="0" w:color="auto"/>
                <w:bottom w:val="none" w:sz="0" w:space="0" w:color="auto"/>
                <w:right w:val="none" w:sz="0" w:space="0" w:color="auto"/>
              </w:divBdr>
            </w:div>
            <w:div w:id="918713165">
              <w:marLeft w:val="0"/>
              <w:marRight w:val="0"/>
              <w:marTop w:val="0"/>
              <w:marBottom w:val="0"/>
              <w:divBdr>
                <w:top w:val="none" w:sz="0" w:space="0" w:color="auto"/>
                <w:left w:val="none" w:sz="0" w:space="0" w:color="auto"/>
                <w:bottom w:val="none" w:sz="0" w:space="0" w:color="auto"/>
                <w:right w:val="none" w:sz="0" w:space="0" w:color="auto"/>
              </w:divBdr>
            </w:div>
            <w:div w:id="2121949421">
              <w:marLeft w:val="0"/>
              <w:marRight w:val="0"/>
              <w:marTop w:val="0"/>
              <w:marBottom w:val="0"/>
              <w:divBdr>
                <w:top w:val="none" w:sz="0" w:space="0" w:color="auto"/>
                <w:left w:val="none" w:sz="0" w:space="0" w:color="auto"/>
                <w:bottom w:val="none" w:sz="0" w:space="0" w:color="auto"/>
                <w:right w:val="none" w:sz="0" w:space="0" w:color="auto"/>
              </w:divBdr>
            </w:div>
            <w:div w:id="2060125944">
              <w:marLeft w:val="0"/>
              <w:marRight w:val="0"/>
              <w:marTop w:val="0"/>
              <w:marBottom w:val="0"/>
              <w:divBdr>
                <w:top w:val="none" w:sz="0" w:space="0" w:color="auto"/>
                <w:left w:val="none" w:sz="0" w:space="0" w:color="auto"/>
                <w:bottom w:val="none" w:sz="0" w:space="0" w:color="auto"/>
                <w:right w:val="none" w:sz="0" w:space="0" w:color="auto"/>
              </w:divBdr>
            </w:div>
            <w:div w:id="1944871884">
              <w:marLeft w:val="0"/>
              <w:marRight w:val="0"/>
              <w:marTop w:val="0"/>
              <w:marBottom w:val="0"/>
              <w:divBdr>
                <w:top w:val="none" w:sz="0" w:space="0" w:color="auto"/>
                <w:left w:val="none" w:sz="0" w:space="0" w:color="auto"/>
                <w:bottom w:val="none" w:sz="0" w:space="0" w:color="auto"/>
                <w:right w:val="none" w:sz="0" w:space="0" w:color="auto"/>
              </w:divBdr>
            </w:div>
            <w:div w:id="619263645">
              <w:marLeft w:val="0"/>
              <w:marRight w:val="0"/>
              <w:marTop w:val="0"/>
              <w:marBottom w:val="0"/>
              <w:divBdr>
                <w:top w:val="none" w:sz="0" w:space="0" w:color="auto"/>
                <w:left w:val="none" w:sz="0" w:space="0" w:color="auto"/>
                <w:bottom w:val="none" w:sz="0" w:space="0" w:color="auto"/>
                <w:right w:val="none" w:sz="0" w:space="0" w:color="auto"/>
              </w:divBdr>
            </w:div>
            <w:div w:id="1024133617">
              <w:marLeft w:val="0"/>
              <w:marRight w:val="0"/>
              <w:marTop w:val="0"/>
              <w:marBottom w:val="0"/>
              <w:divBdr>
                <w:top w:val="none" w:sz="0" w:space="0" w:color="auto"/>
                <w:left w:val="none" w:sz="0" w:space="0" w:color="auto"/>
                <w:bottom w:val="none" w:sz="0" w:space="0" w:color="auto"/>
                <w:right w:val="none" w:sz="0" w:space="0" w:color="auto"/>
              </w:divBdr>
            </w:div>
            <w:div w:id="1771464228">
              <w:marLeft w:val="0"/>
              <w:marRight w:val="0"/>
              <w:marTop w:val="0"/>
              <w:marBottom w:val="0"/>
              <w:divBdr>
                <w:top w:val="none" w:sz="0" w:space="0" w:color="auto"/>
                <w:left w:val="none" w:sz="0" w:space="0" w:color="auto"/>
                <w:bottom w:val="none" w:sz="0" w:space="0" w:color="auto"/>
                <w:right w:val="none" w:sz="0" w:space="0" w:color="auto"/>
              </w:divBdr>
            </w:div>
          </w:divsChild>
        </w:div>
        <w:div w:id="625353660">
          <w:marLeft w:val="0"/>
          <w:marRight w:val="0"/>
          <w:marTop w:val="0"/>
          <w:marBottom w:val="0"/>
          <w:divBdr>
            <w:top w:val="none" w:sz="0" w:space="0" w:color="auto"/>
            <w:left w:val="none" w:sz="0" w:space="0" w:color="auto"/>
            <w:bottom w:val="none" w:sz="0" w:space="0" w:color="auto"/>
            <w:right w:val="none" w:sz="0" w:space="0" w:color="auto"/>
          </w:divBdr>
        </w:div>
        <w:div w:id="1668316571">
          <w:marLeft w:val="0"/>
          <w:marRight w:val="0"/>
          <w:marTop w:val="0"/>
          <w:marBottom w:val="0"/>
          <w:divBdr>
            <w:top w:val="none" w:sz="0" w:space="0" w:color="auto"/>
            <w:left w:val="none" w:sz="0" w:space="0" w:color="auto"/>
            <w:bottom w:val="none" w:sz="0" w:space="0" w:color="auto"/>
            <w:right w:val="none" w:sz="0" w:space="0" w:color="auto"/>
          </w:divBdr>
        </w:div>
        <w:div w:id="1400706937">
          <w:marLeft w:val="0"/>
          <w:marRight w:val="0"/>
          <w:marTop w:val="0"/>
          <w:marBottom w:val="0"/>
          <w:divBdr>
            <w:top w:val="none" w:sz="0" w:space="0" w:color="auto"/>
            <w:left w:val="none" w:sz="0" w:space="0" w:color="auto"/>
            <w:bottom w:val="none" w:sz="0" w:space="0" w:color="auto"/>
            <w:right w:val="none" w:sz="0" w:space="0" w:color="auto"/>
          </w:divBdr>
        </w:div>
        <w:div w:id="22438942">
          <w:marLeft w:val="0"/>
          <w:marRight w:val="0"/>
          <w:marTop w:val="0"/>
          <w:marBottom w:val="0"/>
          <w:divBdr>
            <w:top w:val="none" w:sz="0" w:space="0" w:color="auto"/>
            <w:left w:val="none" w:sz="0" w:space="0" w:color="auto"/>
            <w:bottom w:val="none" w:sz="0" w:space="0" w:color="auto"/>
            <w:right w:val="none" w:sz="0" w:space="0" w:color="auto"/>
          </w:divBdr>
        </w:div>
        <w:div w:id="30304256">
          <w:marLeft w:val="0"/>
          <w:marRight w:val="0"/>
          <w:marTop w:val="0"/>
          <w:marBottom w:val="0"/>
          <w:divBdr>
            <w:top w:val="none" w:sz="0" w:space="0" w:color="auto"/>
            <w:left w:val="none" w:sz="0" w:space="0" w:color="auto"/>
            <w:bottom w:val="none" w:sz="0" w:space="0" w:color="auto"/>
            <w:right w:val="none" w:sz="0" w:space="0" w:color="auto"/>
          </w:divBdr>
        </w:div>
        <w:div w:id="1680082955">
          <w:marLeft w:val="0"/>
          <w:marRight w:val="0"/>
          <w:marTop w:val="0"/>
          <w:marBottom w:val="0"/>
          <w:divBdr>
            <w:top w:val="none" w:sz="0" w:space="0" w:color="auto"/>
            <w:left w:val="none" w:sz="0" w:space="0" w:color="auto"/>
            <w:bottom w:val="none" w:sz="0" w:space="0" w:color="auto"/>
            <w:right w:val="none" w:sz="0" w:space="0" w:color="auto"/>
          </w:divBdr>
        </w:div>
        <w:div w:id="247429483">
          <w:marLeft w:val="0"/>
          <w:marRight w:val="0"/>
          <w:marTop w:val="0"/>
          <w:marBottom w:val="0"/>
          <w:divBdr>
            <w:top w:val="none" w:sz="0" w:space="0" w:color="auto"/>
            <w:left w:val="none" w:sz="0" w:space="0" w:color="auto"/>
            <w:bottom w:val="none" w:sz="0" w:space="0" w:color="auto"/>
            <w:right w:val="none" w:sz="0" w:space="0" w:color="auto"/>
          </w:divBdr>
        </w:div>
        <w:div w:id="592209103">
          <w:marLeft w:val="0"/>
          <w:marRight w:val="0"/>
          <w:marTop w:val="0"/>
          <w:marBottom w:val="0"/>
          <w:divBdr>
            <w:top w:val="none" w:sz="0" w:space="0" w:color="auto"/>
            <w:left w:val="none" w:sz="0" w:space="0" w:color="auto"/>
            <w:bottom w:val="none" w:sz="0" w:space="0" w:color="auto"/>
            <w:right w:val="none" w:sz="0" w:space="0" w:color="auto"/>
          </w:divBdr>
        </w:div>
        <w:div w:id="43331847">
          <w:marLeft w:val="0"/>
          <w:marRight w:val="0"/>
          <w:marTop w:val="0"/>
          <w:marBottom w:val="0"/>
          <w:divBdr>
            <w:top w:val="none" w:sz="0" w:space="0" w:color="auto"/>
            <w:left w:val="none" w:sz="0" w:space="0" w:color="auto"/>
            <w:bottom w:val="none" w:sz="0" w:space="0" w:color="auto"/>
            <w:right w:val="none" w:sz="0" w:space="0" w:color="auto"/>
          </w:divBdr>
        </w:div>
        <w:div w:id="2089884283">
          <w:marLeft w:val="0"/>
          <w:marRight w:val="0"/>
          <w:marTop w:val="0"/>
          <w:marBottom w:val="0"/>
          <w:divBdr>
            <w:top w:val="none" w:sz="0" w:space="0" w:color="auto"/>
            <w:left w:val="none" w:sz="0" w:space="0" w:color="auto"/>
            <w:bottom w:val="none" w:sz="0" w:space="0" w:color="auto"/>
            <w:right w:val="none" w:sz="0" w:space="0" w:color="auto"/>
          </w:divBdr>
        </w:div>
        <w:div w:id="1926526540">
          <w:marLeft w:val="0"/>
          <w:marRight w:val="0"/>
          <w:marTop w:val="0"/>
          <w:marBottom w:val="0"/>
          <w:divBdr>
            <w:top w:val="none" w:sz="0" w:space="0" w:color="auto"/>
            <w:left w:val="none" w:sz="0" w:space="0" w:color="auto"/>
            <w:bottom w:val="none" w:sz="0" w:space="0" w:color="auto"/>
            <w:right w:val="none" w:sz="0" w:space="0" w:color="auto"/>
          </w:divBdr>
        </w:div>
        <w:div w:id="2128693475">
          <w:marLeft w:val="0"/>
          <w:marRight w:val="0"/>
          <w:marTop w:val="0"/>
          <w:marBottom w:val="0"/>
          <w:divBdr>
            <w:top w:val="none" w:sz="0" w:space="0" w:color="auto"/>
            <w:left w:val="none" w:sz="0" w:space="0" w:color="auto"/>
            <w:bottom w:val="none" w:sz="0" w:space="0" w:color="auto"/>
            <w:right w:val="none" w:sz="0" w:space="0" w:color="auto"/>
          </w:divBdr>
        </w:div>
        <w:div w:id="1347945151">
          <w:marLeft w:val="0"/>
          <w:marRight w:val="0"/>
          <w:marTop w:val="0"/>
          <w:marBottom w:val="0"/>
          <w:divBdr>
            <w:top w:val="none" w:sz="0" w:space="0" w:color="auto"/>
            <w:left w:val="none" w:sz="0" w:space="0" w:color="auto"/>
            <w:bottom w:val="none" w:sz="0" w:space="0" w:color="auto"/>
            <w:right w:val="none" w:sz="0" w:space="0" w:color="auto"/>
          </w:divBdr>
        </w:div>
        <w:div w:id="168069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Watson</dc:creator>
  <cp:keywords/>
  <dc:description/>
  <cp:lastModifiedBy>Leigh Watson</cp:lastModifiedBy>
  <cp:revision>1</cp:revision>
  <dcterms:created xsi:type="dcterms:W3CDTF">2024-08-27T13:07:00Z</dcterms:created>
  <dcterms:modified xsi:type="dcterms:W3CDTF">2024-08-27T13:08:00Z</dcterms:modified>
</cp:coreProperties>
</file>