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52BD9" w14:textId="77777777" w:rsidR="00B936B3" w:rsidRPr="00DA7FC9" w:rsidRDefault="00B936B3" w:rsidP="00B936B3">
      <w:pPr>
        <w:pStyle w:val="Header"/>
        <w:spacing w:line="271" w:lineRule="auto"/>
        <w:rPr>
          <w:rFonts w:cstheme="minorHAnsi"/>
          <w:b/>
          <w:bCs/>
          <w:color w:val="C3001E"/>
          <w:sz w:val="32"/>
          <w:szCs w:val="32"/>
          <w:lang w:val="es-ES"/>
        </w:rPr>
      </w:pPr>
      <w:r w:rsidRPr="00DA7FC9">
        <w:rPr>
          <w:rFonts w:cstheme="minorHAnsi"/>
          <w:b/>
          <w:bCs/>
          <w:color w:val="C3001E"/>
          <w:sz w:val="32"/>
          <w:szCs w:val="32"/>
          <w:lang w:val="es-ES"/>
        </w:rPr>
        <w:t>NOTA DE PRENSA</w:t>
      </w:r>
    </w:p>
    <w:p w14:paraId="19D00B76" w14:textId="77777777" w:rsidR="00B936B3" w:rsidRPr="00DA7FC9" w:rsidRDefault="00B936B3" w:rsidP="00B936B3">
      <w:pPr>
        <w:spacing w:line="271" w:lineRule="auto"/>
        <w:rPr>
          <w:rFonts w:asciiTheme="minorHAnsi" w:hAnsiTheme="minorHAnsi" w:cstheme="minorHAnsi"/>
          <w:b/>
          <w:bCs/>
          <w:sz w:val="20"/>
          <w:szCs w:val="20"/>
          <w:lang w:val="es-ES"/>
        </w:rPr>
      </w:pPr>
    </w:p>
    <w:p w14:paraId="5D54695C" w14:textId="77777777" w:rsidR="00B936B3" w:rsidRPr="00DA7FC9" w:rsidRDefault="00B936B3" w:rsidP="00B936B3">
      <w:pPr>
        <w:spacing w:line="271" w:lineRule="auto"/>
        <w:rPr>
          <w:rFonts w:asciiTheme="minorHAnsi" w:hAnsiTheme="minorHAnsi" w:cstheme="minorHAnsi"/>
          <w:b/>
          <w:bCs/>
          <w:sz w:val="20"/>
          <w:szCs w:val="20"/>
          <w:lang w:val="es-ES"/>
        </w:rPr>
      </w:pPr>
    </w:p>
    <w:p w14:paraId="0A5AD0CE" w14:textId="40ADEBE1" w:rsidR="00B936B3" w:rsidRPr="00DA7FC9" w:rsidRDefault="00B936B3" w:rsidP="00B936B3">
      <w:pPr>
        <w:spacing w:line="271" w:lineRule="auto"/>
        <w:rPr>
          <w:rFonts w:asciiTheme="minorHAnsi" w:hAnsiTheme="minorHAnsi" w:cstheme="minorHAnsi"/>
          <w:b/>
          <w:bCs/>
          <w:sz w:val="20"/>
          <w:szCs w:val="20"/>
          <w:lang w:val="es-ES"/>
        </w:rPr>
      </w:pPr>
      <w:r w:rsidRPr="00DA7FC9">
        <w:rPr>
          <w:rFonts w:asciiTheme="minorHAnsi" w:hAnsiTheme="minorHAnsi" w:cstheme="minorHAnsi"/>
          <w:b/>
          <w:bCs/>
          <w:sz w:val="20"/>
          <w:szCs w:val="20"/>
          <w:lang w:val="es-ES"/>
        </w:rPr>
        <w:t>Mex, Suiza,</w:t>
      </w:r>
      <w:r w:rsidR="0082302B" w:rsidRPr="00DA7FC9">
        <w:rPr>
          <w:rFonts w:asciiTheme="minorHAnsi" w:hAnsiTheme="minorHAnsi" w:cstheme="minorHAnsi"/>
          <w:b/>
          <w:bCs/>
          <w:sz w:val="20"/>
          <w:szCs w:val="20"/>
          <w:lang w:val="es-ES"/>
        </w:rPr>
        <w:t xml:space="preserve"> 6 de octubre de 2020</w:t>
      </w:r>
    </w:p>
    <w:p w14:paraId="08C10199" w14:textId="77777777" w:rsidR="00AF04C6" w:rsidRPr="00DA7FC9" w:rsidRDefault="00AF04C6" w:rsidP="00AF04C6">
      <w:pPr>
        <w:rPr>
          <w:rFonts w:cstheme="minorHAnsi"/>
          <w:sz w:val="20"/>
          <w:szCs w:val="20"/>
          <w:lang w:val="es-ES"/>
        </w:rPr>
      </w:pPr>
    </w:p>
    <w:p w14:paraId="6F670A1E" w14:textId="77777777" w:rsidR="00AF04C6" w:rsidRPr="00DA7FC9" w:rsidRDefault="00AF04C6" w:rsidP="00AF04C6">
      <w:pPr>
        <w:rPr>
          <w:rFonts w:cstheme="minorHAnsi"/>
          <w:sz w:val="20"/>
          <w:szCs w:val="20"/>
          <w:lang w:val="es-ES"/>
        </w:rPr>
      </w:pPr>
    </w:p>
    <w:p w14:paraId="5EFC224C" w14:textId="77777777" w:rsidR="00AF04C6" w:rsidRPr="00DA7FC9" w:rsidRDefault="00AF04C6" w:rsidP="00AF04C6">
      <w:pPr>
        <w:rPr>
          <w:rFonts w:cs="Arial"/>
          <w:b/>
          <w:bCs/>
          <w:color w:val="000000"/>
          <w:sz w:val="20"/>
          <w:szCs w:val="20"/>
          <w:lang w:val="es-ES"/>
        </w:rPr>
      </w:pPr>
      <w:r w:rsidRPr="00DA7FC9">
        <w:rPr>
          <w:rFonts w:cs="Arial"/>
          <w:b/>
          <w:bCs/>
          <w:color w:val="000000"/>
          <w:sz w:val="20"/>
          <w:szCs w:val="20"/>
          <w:lang w:val="es-ES"/>
        </w:rPr>
        <w:t xml:space="preserve">BOBST lanza oneINSPECTION: una completa oferta de control de calidad para todas las industrias de embalajes </w:t>
      </w:r>
    </w:p>
    <w:p w14:paraId="09BCB220" w14:textId="77777777" w:rsidR="00AF04C6" w:rsidRPr="00DA7FC9" w:rsidRDefault="00AF04C6" w:rsidP="00AF04C6">
      <w:pPr>
        <w:rPr>
          <w:rFonts w:cs="Arial"/>
          <w:b/>
          <w:bCs/>
          <w:color w:val="000000"/>
          <w:sz w:val="20"/>
          <w:szCs w:val="20"/>
          <w:lang w:val="es-ES"/>
        </w:rPr>
      </w:pPr>
    </w:p>
    <w:p w14:paraId="270A3A69" w14:textId="77777777" w:rsidR="00AF04C6" w:rsidRPr="00DA7FC9" w:rsidRDefault="00AF04C6" w:rsidP="00AF04C6">
      <w:pPr>
        <w:spacing w:line="276" w:lineRule="auto"/>
        <w:rPr>
          <w:rFonts w:eastAsia="DengXian" w:cstheme="minorHAnsi"/>
          <w:sz w:val="20"/>
          <w:szCs w:val="20"/>
          <w:lang w:val="es-ES"/>
        </w:rPr>
      </w:pPr>
      <w:r w:rsidRPr="00DA7FC9">
        <w:rPr>
          <w:rFonts w:eastAsia="DengXian" w:cstheme="minorHAnsi"/>
          <w:sz w:val="20"/>
          <w:szCs w:val="20"/>
          <w:lang w:val="es-ES"/>
        </w:rPr>
        <w:t xml:space="preserve">BOBST ha lanzado oneINSPECTION, un conjunto de soluciones de control de la calidad integrado y evolutivo para cumplir proactivamente las necesidades de los propietarios de marcas y empresas de conversión, haciendo realidad los embalajes con cero fallos en los sectores de las etiquetas, los embalajes flexibles, el cartón plegable y el cartón ondulado. La nueva oferta de control de calidad aportará además mucho valor a los fabricantes de embalajes, minoristas y consumidores como parte de la cadena de valor de los embalajes. </w:t>
      </w:r>
    </w:p>
    <w:p w14:paraId="4E6F9E3E" w14:textId="77777777" w:rsidR="00AF04C6" w:rsidRPr="00DA7FC9" w:rsidRDefault="00AF04C6" w:rsidP="00AF04C6">
      <w:pPr>
        <w:spacing w:line="276" w:lineRule="auto"/>
        <w:rPr>
          <w:rFonts w:eastAsia="DengXian" w:cstheme="minorHAnsi"/>
          <w:sz w:val="20"/>
          <w:szCs w:val="20"/>
          <w:lang w:val="es-ES"/>
        </w:rPr>
      </w:pPr>
      <w:r w:rsidRPr="00DA7FC9">
        <w:rPr>
          <w:lang w:val="es-ES"/>
        </w:rPr>
        <w:br/>
        <w:t xml:space="preserve">oneINSPECTION garantiza un proceso de calidad basado en datos de principio a fin, que se adapta específicamente a cada sector y puede aplicarse tanto en las líneas de producción nuevas como en las ya existentes. Permite aplicar la visión de BOBST de sentar las bases del futuro del sector de los embalajes y es un componente clave de BOBST CONNECT: una plataforma en la nube de arquitectura abierta que proporciona soluciones de </w:t>
      </w:r>
      <w:proofErr w:type="spellStart"/>
      <w:r w:rsidRPr="00DA7FC9">
        <w:rPr>
          <w:lang w:val="es-ES"/>
        </w:rPr>
        <w:t>preprensa</w:t>
      </w:r>
      <w:proofErr w:type="spellEnd"/>
      <w:r w:rsidRPr="00DA7FC9">
        <w:rPr>
          <w:lang w:val="es-ES"/>
        </w:rPr>
        <w:t>, producción, optimización de procesos, mantenimiento y acceso al mercado.</w:t>
      </w:r>
    </w:p>
    <w:p w14:paraId="2B169108" w14:textId="77777777" w:rsidR="00AF04C6" w:rsidRPr="00DA7FC9" w:rsidRDefault="00AF04C6" w:rsidP="00AF04C6">
      <w:pPr>
        <w:spacing w:line="276" w:lineRule="auto"/>
        <w:rPr>
          <w:rFonts w:eastAsia="DengXian" w:cstheme="minorHAnsi"/>
          <w:sz w:val="20"/>
          <w:szCs w:val="20"/>
          <w:lang w:val="es-ES"/>
        </w:rPr>
      </w:pPr>
    </w:p>
    <w:p w14:paraId="1BC6B7F3" w14:textId="77777777" w:rsidR="00AF04C6" w:rsidRPr="00DA7FC9" w:rsidRDefault="00AF04C6" w:rsidP="00AF04C6">
      <w:pPr>
        <w:spacing w:line="276" w:lineRule="auto"/>
        <w:rPr>
          <w:rFonts w:eastAsia="DengXian" w:cstheme="minorHAnsi"/>
          <w:sz w:val="20"/>
          <w:szCs w:val="20"/>
          <w:lang w:val="es-ES"/>
        </w:rPr>
      </w:pPr>
      <w:r w:rsidRPr="00DA7FC9">
        <w:rPr>
          <w:rFonts w:eastAsia="DengXian" w:cstheme="minorHAnsi"/>
          <w:sz w:val="20"/>
          <w:szCs w:val="20"/>
          <w:lang w:val="es-ES"/>
        </w:rPr>
        <w:t xml:space="preserve">«Los propietarios de marcas y empresas de conversión se enfrentan a unos márgenes y plazos cada vez más ajustados, y eso genera una enorme presión en los controles de calidad —explicó Alexandre Pauchard, director de I+D del Grupo.— Hemos lanzado oneINSPECTION para aliviar esta presión. La mayoría de las empresas ya no se pueden permitir el lujo de tener personal de control de calidad inspeccionando con todo detalle el proceso de embalaje y llenado. Por eso nuestras soluciones están muy digitalizadas y automatizadas, y son completamente fiables, tanto con conexión como sin ella. Proporcionan tranquilidad a las empresas de conversión y a los propietarios de marcas.» </w:t>
      </w:r>
    </w:p>
    <w:p w14:paraId="318BA92A" w14:textId="77777777" w:rsidR="00AF04C6" w:rsidRPr="00DA7FC9" w:rsidRDefault="00AF04C6" w:rsidP="00AF04C6">
      <w:pPr>
        <w:spacing w:line="276" w:lineRule="auto"/>
        <w:rPr>
          <w:rFonts w:eastAsia="DengXian" w:cstheme="minorHAnsi"/>
          <w:sz w:val="20"/>
          <w:szCs w:val="20"/>
          <w:lang w:val="es-ES"/>
        </w:rPr>
      </w:pPr>
    </w:p>
    <w:p w14:paraId="55E57976" w14:textId="77777777" w:rsidR="00AF04C6" w:rsidRPr="00DA7FC9" w:rsidRDefault="00AF04C6" w:rsidP="00AF04C6">
      <w:pPr>
        <w:spacing w:line="276" w:lineRule="auto"/>
        <w:rPr>
          <w:rFonts w:eastAsia="DengXian" w:cstheme="minorHAnsi"/>
          <w:sz w:val="20"/>
          <w:szCs w:val="20"/>
          <w:lang w:val="es-ES"/>
        </w:rPr>
      </w:pPr>
      <w:r w:rsidRPr="00DA7FC9">
        <w:rPr>
          <w:rFonts w:eastAsia="DengXian" w:cstheme="minorHAnsi"/>
          <w:sz w:val="20"/>
          <w:szCs w:val="20"/>
          <w:lang w:val="es-ES"/>
        </w:rPr>
        <w:t>Las soluciones actuales para cada sector son las siguientes:</w:t>
      </w:r>
    </w:p>
    <w:p w14:paraId="5F718F76" w14:textId="77777777" w:rsidR="00AF04C6" w:rsidRPr="00DA7FC9" w:rsidRDefault="00AF04C6" w:rsidP="00AF04C6">
      <w:pPr>
        <w:pStyle w:val="Body"/>
        <w:spacing w:after="0"/>
        <w:ind w:left="720"/>
        <w:rPr>
          <w:rFonts w:asciiTheme="minorHAnsi" w:hAnsiTheme="minorHAnsi" w:cstheme="minorHAnsi"/>
          <w:color w:val="2C2C2C" w:themeColor="text1" w:themeShade="80"/>
          <w:sz w:val="20"/>
          <w:szCs w:val="20"/>
        </w:rPr>
      </w:pPr>
    </w:p>
    <w:p w14:paraId="22999BC7" w14:textId="77777777" w:rsidR="00AF04C6" w:rsidRPr="00DA7FC9" w:rsidRDefault="00AF04C6" w:rsidP="00AF04C6">
      <w:pPr>
        <w:pStyle w:val="Body"/>
        <w:spacing w:after="0"/>
        <w:rPr>
          <w:rFonts w:asciiTheme="minorHAnsi" w:hAnsiTheme="minorHAnsi" w:cstheme="minorHAnsi"/>
          <w:b/>
          <w:color w:val="2C2C2C" w:themeColor="text1" w:themeShade="80"/>
          <w:sz w:val="20"/>
          <w:szCs w:val="20"/>
        </w:rPr>
      </w:pPr>
      <w:r w:rsidRPr="00DA7FC9">
        <w:rPr>
          <w:rFonts w:asciiTheme="minorHAnsi" w:hAnsiTheme="minorHAnsi" w:cstheme="minorHAnsi"/>
          <w:b/>
          <w:color w:val="2C2C2C" w:themeColor="text1" w:themeShade="80"/>
          <w:sz w:val="20"/>
          <w:szCs w:val="20"/>
        </w:rPr>
        <w:t>Cartón plegable</w:t>
      </w:r>
    </w:p>
    <w:p w14:paraId="79F9E912" w14:textId="77777777" w:rsidR="00AF04C6" w:rsidRPr="00DA7FC9" w:rsidRDefault="00AF04C6" w:rsidP="00AF04C6">
      <w:pPr>
        <w:pStyle w:val="Body"/>
        <w:numPr>
          <w:ilvl w:val="0"/>
          <w:numId w:val="11"/>
        </w:numPr>
        <w:spacing w:after="0"/>
        <w:rPr>
          <w:rFonts w:asciiTheme="minorHAnsi" w:hAnsiTheme="minorHAnsi" w:cstheme="minorHAnsi"/>
          <w:color w:val="2C2C2C" w:themeColor="text1" w:themeShade="80"/>
          <w:sz w:val="20"/>
          <w:szCs w:val="20"/>
        </w:rPr>
      </w:pPr>
      <w:r w:rsidRPr="00DA7FC9">
        <w:rPr>
          <w:rFonts w:asciiTheme="minorHAnsi" w:hAnsiTheme="minorHAnsi" w:cstheme="minorHAnsi"/>
          <w:color w:val="2C2C2C" w:themeColor="text1" w:themeShade="80"/>
          <w:sz w:val="20"/>
          <w:szCs w:val="20"/>
        </w:rPr>
        <w:t xml:space="preserve">Nueva ACCUCHECK: un sistema de control de la calidad 100 % en línea que comprueba la calidad, el color, los códigos, el texto y el registro de cada pose. </w:t>
      </w:r>
    </w:p>
    <w:p w14:paraId="036F5832" w14:textId="77777777" w:rsidR="00AF04C6" w:rsidRPr="00DA7FC9" w:rsidRDefault="00AF04C6" w:rsidP="00AF04C6">
      <w:pPr>
        <w:pStyle w:val="Body"/>
        <w:numPr>
          <w:ilvl w:val="0"/>
          <w:numId w:val="13"/>
        </w:numPr>
        <w:spacing w:after="0"/>
        <w:rPr>
          <w:rFonts w:asciiTheme="minorHAnsi" w:hAnsiTheme="minorHAnsi" w:cstheme="minorHAnsi"/>
          <w:color w:val="2C2C2C" w:themeColor="text1" w:themeShade="80"/>
          <w:sz w:val="20"/>
          <w:szCs w:val="20"/>
        </w:rPr>
      </w:pPr>
      <w:proofErr w:type="spellStart"/>
      <w:r w:rsidRPr="00DA7FC9">
        <w:rPr>
          <w:rFonts w:asciiTheme="minorHAnsi" w:hAnsiTheme="minorHAnsi" w:cstheme="minorHAnsi"/>
          <w:color w:val="2C2C2C" w:themeColor="text1" w:themeShade="80"/>
          <w:sz w:val="20"/>
          <w:szCs w:val="20"/>
        </w:rPr>
        <w:t>iQ</w:t>
      </w:r>
      <w:proofErr w:type="spellEnd"/>
      <w:r w:rsidRPr="00DA7FC9">
        <w:rPr>
          <w:rFonts w:asciiTheme="minorHAnsi" w:hAnsiTheme="minorHAnsi" w:cstheme="minorHAnsi"/>
          <w:color w:val="2C2C2C" w:themeColor="text1" w:themeShade="80"/>
          <w:sz w:val="20"/>
          <w:szCs w:val="20"/>
        </w:rPr>
        <w:t xml:space="preserve"> 400: un sistema de control de la calidad 100 % en línea para la producción de cartón plegable a partir de banda.</w:t>
      </w:r>
    </w:p>
    <w:p w14:paraId="619724FE" w14:textId="77777777" w:rsidR="00AF04C6" w:rsidRPr="00DA7FC9" w:rsidRDefault="00AF04C6" w:rsidP="00AF04C6">
      <w:pPr>
        <w:pStyle w:val="Body"/>
        <w:spacing w:after="0"/>
        <w:rPr>
          <w:rFonts w:asciiTheme="minorHAnsi" w:hAnsiTheme="minorHAnsi" w:cstheme="minorHAnsi"/>
          <w:color w:val="2C2C2C" w:themeColor="text1" w:themeShade="80"/>
          <w:sz w:val="20"/>
          <w:szCs w:val="20"/>
        </w:rPr>
      </w:pPr>
    </w:p>
    <w:p w14:paraId="7E731244" w14:textId="77777777" w:rsidR="00AF04C6" w:rsidRPr="00DA7FC9" w:rsidRDefault="00AF04C6" w:rsidP="00AF04C6">
      <w:pPr>
        <w:pStyle w:val="Body"/>
        <w:spacing w:after="0"/>
        <w:rPr>
          <w:rFonts w:asciiTheme="minorHAnsi" w:hAnsiTheme="minorHAnsi" w:cstheme="minorHAnsi"/>
          <w:b/>
          <w:color w:val="2C2C2C" w:themeColor="text1" w:themeShade="80"/>
          <w:sz w:val="20"/>
          <w:szCs w:val="20"/>
        </w:rPr>
      </w:pPr>
      <w:r w:rsidRPr="00DA7FC9">
        <w:rPr>
          <w:rFonts w:asciiTheme="minorHAnsi" w:hAnsiTheme="minorHAnsi" w:cstheme="minorHAnsi"/>
          <w:b/>
          <w:color w:val="2C2C2C" w:themeColor="text1" w:themeShade="80"/>
          <w:sz w:val="20"/>
          <w:szCs w:val="20"/>
        </w:rPr>
        <w:t>Cartón ondulado</w:t>
      </w:r>
    </w:p>
    <w:p w14:paraId="1F90AD6C" w14:textId="77777777" w:rsidR="00AF04C6" w:rsidRPr="00DA7FC9" w:rsidRDefault="00AF04C6" w:rsidP="00AF04C6">
      <w:pPr>
        <w:pStyle w:val="Body"/>
        <w:numPr>
          <w:ilvl w:val="0"/>
          <w:numId w:val="14"/>
        </w:numPr>
        <w:spacing w:after="0"/>
        <w:rPr>
          <w:rFonts w:asciiTheme="minorHAnsi" w:hAnsiTheme="minorHAnsi" w:cstheme="minorHAnsi"/>
          <w:color w:val="2C2C2C" w:themeColor="text1" w:themeShade="80"/>
          <w:sz w:val="20"/>
          <w:szCs w:val="20"/>
        </w:rPr>
      </w:pPr>
      <w:proofErr w:type="spellStart"/>
      <w:r w:rsidRPr="00DA7FC9">
        <w:rPr>
          <w:rFonts w:asciiTheme="minorHAnsi" w:hAnsiTheme="minorHAnsi" w:cstheme="minorHAnsi"/>
          <w:color w:val="2C2C2C" w:themeColor="text1" w:themeShade="80"/>
          <w:sz w:val="20"/>
          <w:szCs w:val="20"/>
        </w:rPr>
        <w:t>iQ</w:t>
      </w:r>
      <w:proofErr w:type="spellEnd"/>
      <w:r w:rsidRPr="00DA7FC9">
        <w:rPr>
          <w:rFonts w:asciiTheme="minorHAnsi" w:hAnsiTheme="minorHAnsi" w:cstheme="minorHAnsi"/>
          <w:color w:val="2C2C2C" w:themeColor="text1" w:themeShade="80"/>
          <w:sz w:val="20"/>
          <w:szCs w:val="20"/>
        </w:rPr>
        <w:t xml:space="preserve"> 300: un sistema de control de la calidad 100 % en línea para la producción de cartón ondulado</w:t>
      </w:r>
    </w:p>
    <w:p w14:paraId="0C59BF4F" w14:textId="77777777" w:rsidR="00AF04C6" w:rsidRPr="00DA7FC9" w:rsidRDefault="00AF04C6" w:rsidP="00AF04C6">
      <w:pPr>
        <w:pStyle w:val="Body"/>
        <w:numPr>
          <w:ilvl w:val="0"/>
          <w:numId w:val="14"/>
        </w:numPr>
        <w:spacing w:after="0"/>
        <w:rPr>
          <w:rFonts w:asciiTheme="minorHAnsi" w:hAnsiTheme="minorHAnsi" w:cstheme="minorHAnsi"/>
          <w:color w:val="2C2C2C" w:themeColor="text1" w:themeShade="80"/>
          <w:sz w:val="20"/>
          <w:szCs w:val="20"/>
        </w:rPr>
      </w:pPr>
      <w:r w:rsidRPr="00DA7FC9">
        <w:rPr>
          <w:rFonts w:asciiTheme="minorHAnsi" w:hAnsiTheme="minorHAnsi" w:cstheme="minorHAnsi"/>
          <w:color w:val="2C2C2C" w:themeColor="text1" w:themeShade="80"/>
          <w:sz w:val="20"/>
          <w:szCs w:val="20"/>
        </w:rPr>
        <w:t>PREMIUM GAP CONTROL: un sistema de control del proceso de plegado de todas las cajas terminadas a la máxima velocidad de producción.</w:t>
      </w:r>
    </w:p>
    <w:p w14:paraId="6A0D0094" w14:textId="77777777" w:rsidR="00AF04C6" w:rsidRPr="00DA7FC9" w:rsidRDefault="00AF04C6" w:rsidP="00AF04C6">
      <w:pPr>
        <w:pStyle w:val="Body"/>
        <w:numPr>
          <w:ilvl w:val="0"/>
          <w:numId w:val="14"/>
        </w:numPr>
        <w:spacing w:after="0"/>
        <w:rPr>
          <w:rFonts w:eastAsia="DengXian" w:cstheme="minorHAnsi"/>
          <w:sz w:val="20"/>
          <w:szCs w:val="20"/>
        </w:rPr>
      </w:pPr>
      <w:r w:rsidRPr="00DA7FC9">
        <w:rPr>
          <w:rFonts w:asciiTheme="minorHAnsi" w:hAnsiTheme="minorHAnsi" w:cstheme="minorHAnsi"/>
          <w:color w:val="2C2C2C" w:themeColor="text1" w:themeShade="80"/>
          <w:sz w:val="20"/>
          <w:szCs w:val="20"/>
        </w:rPr>
        <w:t>Mesa de inspección digital: un centro de calidad que mejora las aptitudes del operario con una preparación de las tiradas en realidad aumentada y recopila pruebas fotográficas para las auditorías; así pues, genera confianza y ofrece una calidad de producción óptima para la producción de embalajes de cartón ondulado.</w:t>
      </w:r>
      <w:r w:rsidRPr="00DA7FC9">
        <w:rPr>
          <w:rFonts w:eastAsia="DengXian" w:cstheme="minorHAnsi"/>
          <w:sz w:val="20"/>
          <w:szCs w:val="20"/>
        </w:rPr>
        <w:br/>
      </w:r>
    </w:p>
    <w:p w14:paraId="0FDC2787" w14:textId="77777777" w:rsidR="00AF04C6" w:rsidRPr="00DA7FC9" w:rsidRDefault="00AF04C6" w:rsidP="00AF04C6">
      <w:pPr>
        <w:pStyle w:val="Body"/>
        <w:spacing w:after="0"/>
        <w:rPr>
          <w:rFonts w:asciiTheme="minorHAnsi" w:hAnsiTheme="minorHAnsi" w:cstheme="minorHAnsi"/>
          <w:b/>
          <w:color w:val="2C2C2C" w:themeColor="text1" w:themeShade="80"/>
          <w:sz w:val="20"/>
          <w:szCs w:val="20"/>
        </w:rPr>
      </w:pPr>
      <w:r w:rsidRPr="00DA7FC9">
        <w:rPr>
          <w:rFonts w:asciiTheme="minorHAnsi" w:hAnsiTheme="minorHAnsi" w:cstheme="minorHAnsi"/>
          <w:b/>
          <w:color w:val="2C2C2C" w:themeColor="text1" w:themeShade="80"/>
          <w:sz w:val="20"/>
          <w:szCs w:val="20"/>
        </w:rPr>
        <w:lastRenderedPageBreak/>
        <w:t>Etiquetas</w:t>
      </w:r>
    </w:p>
    <w:p w14:paraId="0BE51FE4" w14:textId="77777777" w:rsidR="00AF04C6" w:rsidRPr="00DA7FC9" w:rsidRDefault="00AF04C6" w:rsidP="00AF04C6">
      <w:pPr>
        <w:pStyle w:val="Body"/>
        <w:numPr>
          <w:ilvl w:val="0"/>
          <w:numId w:val="11"/>
        </w:numPr>
        <w:spacing w:after="0"/>
        <w:rPr>
          <w:rFonts w:asciiTheme="minorHAnsi" w:hAnsiTheme="minorHAnsi" w:cstheme="minorHAnsi"/>
          <w:color w:val="2C2C2C" w:themeColor="text1" w:themeShade="80"/>
          <w:sz w:val="20"/>
          <w:szCs w:val="20"/>
        </w:rPr>
      </w:pPr>
      <w:proofErr w:type="spellStart"/>
      <w:r w:rsidRPr="00DA7FC9">
        <w:rPr>
          <w:rFonts w:asciiTheme="minorHAnsi" w:hAnsiTheme="minorHAnsi" w:cstheme="minorHAnsi"/>
          <w:color w:val="2C2C2C" w:themeColor="text1" w:themeShade="80"/>
          <w:sz w:val="20"/>
          <w:szCs w:val="20"/>
        </w:rPr>
        <w:t>Print</w:t>
      </w:r>
      <w:proofErr w:type="spellEnd"/>
      <w:r w:rsidRPr="00DA7FC9">
        <w:rPr>
          <w:rFonts w:asciiTheme="minorHAnsi" w:hAnsiTheme="minorHAnsi" w:cstheme="minorHAnsi"/>
          <w:color w:val="2C2C2C" w:themeColor="text1" w:themeShade="80"/>
          <w:sz w:val="20"/>
          <w:szCs w:val="20"/>
        </w:rPr>
        <w:t xml:space="preserve"> Tutor Max: un sistema especialmente diseñado para medir y controlar el color para </w:t>
      </w:r>
      <w:proofErr w:type="spellStart"/>
      <w:r w:rsidRPr="00DA7FC9">
        <w:rPr>
          <w:rFonts w:asciiTheme="minorHAnsi" w:hAnsiTheme="minorHAnsi" w:cstheme="minorHAnsi"/>
          <w:color w:val="2C2C2C" w:themeColor="text1" w:themeShade="80"/>
          <w:sz w:val="20"/>
          <w:szCs w:val="20"/>
        </w:rPr>
        <w:t>DigiColor</w:t>
      </w:r>
      <w:proofErr w:type="spellEnd"/>
      <w:r w:rsidRPr="00DA7FC9">
        <w:rPr>
          <w:rFonts w:asciiTheme="minorHAnsi" w:hAnsiTheme="minorHAnsi" w:cstheme="minorHAnsi"/>
          <w:color w:val="2C2C2C" w:themeColor="text1" w:themeShade="80"/>
          <w:sz w:val="20"/>
          <w:szCs w:val="20"/>
        </w:rPr>
        <w:t>.</w:t>
      </w:r>
    </w:p>
    <w:p w14:paraId="700529FE" w14:textId="77777777" w:rsidR="00AF04C6" w:rsidRPr="00DA7FC9" w:rsidRDefault="00AF04C6" w:rsidP="00AF04C6">
      <w:pPr>
        <w:pStyle w:val="Body"/>
        <w:numPr>
          <w:ilvl w:val="0"/>
          <w:numId w:val="11"/>
        </w:numPr>
        <w:spacing w:after="0"/>
        <w:rPr>
          <w:rFonts w:asciiTheme="minorHAnsi" w:hAnsiTheme="minorHAnsi" w:cstheme="minorHAnsi"/>
          <w:color w:val="2C2C2C" w:themeColor="text1" w:themeShade="80"/>
          <w:sz w:val="20"/>
          <w:szCs w:val="20"/>
        </w:rPr>
      </w:pPr>
      <w:proofErr w:type="spellStart"/>
      <w:r w:rsidRPr="00DA7FC9">
        <w:rPr>
          <w:rFonts w:asciiTheme="minorHAnsi" w:hAnsiTheme="minorHAnsi" w:cstheme="minorHAnsi"/>
          <w:color w:val="2C2C2C" w:themeColor="text1" w:themeShade="80"/>
          <w:sz w:val="20"/>
          <w:szCs w:val="20"/>
        </w:rPr>
        <w:t>iQ</w:t>
      </w:r>
      <w:proofErr w:type="spellEnd"/>
      <w:r w:rsidRPr="00DA7FC9">
        <w:rPr>
          <w:rFonts w:asciiTheme="minorHAnsi" w:hAnsiTheme="minorHAnsi" w:cstheme="minorHAnsi"/>
          <w:color w:val="2C2C2C" w:themeColor="text1" w:themeShade="80"/>
          <w:sz w:val="20"/>
          <w:szCs w:val="20"/>
        </w:rPr>
        <w:t xml:space="preserve"> 500: un sistema de control de la calidad 100 % en línea que comprueba la calidad, el color, los códigos, el texto y el registro de cada etiqueta. </w:t>
      </w:r>
    </w:p>
    <w:p w14:paraId="1128F002" w14:textId="77777777" w:rsidR="00AF04C6" w:rsidRPr="00DA7FC9" w:rsidRDefault="00AF04C6" w:rsidP="00AF04C6">
      <w:pPr>
        <w:pStyle w:val="Body"/>
        <w:spacing w:after="0"/>
        <w:ind w:left="720"/>
        <w:rPr>
          <w:rFonts w:asciiTheme="minorHAnsi" w:hAnsiTheme="minorHAnsi" w:cstheme="minorHAnsi"/>
          <w:color w:val="2C2C2C" w:themeColor="text1" w:themeShade="80"/>
          <w:sz w:val="20"/>
          <w:szCs w:val="20"/>
        </w:rPr>
      </w:pPr>
    </w:p>
    <w:p w14:paraId="6A8C4495" w14:textId="77777777" w:rsidR="00AF04C6" w:rsidRPr="00DA7FC9" w:rsidRDefault="00AF04C6" w:rsidP="00AF04C6">
      <w:pPr>
        <w:pStyle w:val="Body"/>
        <w:spacing w:after="0"/>
        <w:rPr>
          <w:rFonts w:asciiTheme="minorHAnsi" w:hAnsiTheme="minorHAnsi" w:cstheme="minorHAnsi"/>
          <w:b/>
          <w:color w:val="2C2C2C" w:themeColor="text1" w:themeShade="80"/>
          <w:sz w:val="20"/>
          <w:szCs w:val="20"/>
        </w:rPr>
      </w:pPr>
      <w:r w:rsidRPr="00DA7FC9">
        <w:rPr>
          <w:rFonts w:asciiTheme="minorHAnsi" w:hAnsiTheme="minorHAnsi" w:cstheme="minorHAnsi"/>
          <w:b/>
          <w:color w:val="2C2C2C" w:themeColor="text1" w:themeShade="80"/>
          <w:sz w:val="20"/>
          <w:szCs w:val="20"/>
        </w:rPr>
        <w:t>Embalaje flexible</w:t>
      </w:r>
    </w:p>
    <w:p w14:paraId="222FE963" w14:textId="77777777" w:rsidR="00AF04C6" w:rsidRPr="00DA7FC9" w:rsidRDefault="00AF04C6" w:rsidP="00AF04C6">
      <w:pPr>
        <w:pStyle w:val="Body"/>
        <w:numPr>
          <w:ilvl w:val="0"/>
          <w:numId w:val="12"/>
        </w:numPr>
        <w:spacing w:after="0"/>
        <w:rPr>
          <w:rFonts w:asciiTheme="minorHAnsi" w:hAnsiTheme="minorHAnsi" w:cstheme="minorHAnsi"/>
          <w:b/>
          <w:bCs/>
          <w:color w:val="2C2C2C" w:themeColor="text1" w:themeShade="80"/>
          <w:sz w:val="20"/>
          <w:szCs w:val="20"/>
        </w:rPr>
      </w:pPr>
      <w:r w:rsidRPr="00DA7FC9">
        <w:rPr>
          <w:rFonts w:asciiTheme="minorHAnsi" w:hAnsiTheme="minorHAnsi" w:cstheme="minorHAnsi"/>
          <w:color w:val="2C2C2C" w:themeColor="text1" w:themeShade="80"/>
          <w:sz w:val="20"/>
          <w:szCs w:val="20"/>
        </w:rPr>
        <w:t>HAWKEYE: un sistema de monitorización de la densidad óptica y detección de poros.</w:t>
      </w:r>
    </w:p>
    <w:p w14:paraId="23194BF7" w14:textId="77777777" w:rsidR="00AF04C6" w:rsidRPr="00DA7FC9" w:rsidRDefault="00AF04C6" w:rsidP="00AF04C6">
      <w:pPr>
        <w:pStyle w:val="Body"/>
        <w:numPr>
          <w:ilvl w:val="0"/>
          <w:numId w:val="12"/>
        </w:numPr>
        <w:spacing w:after="0"/>
        <w:rPr>
          <w:rFonts w:asciiTheme="minorHAnsi" w:hAnsiTheme="minorHAnsi" w:cstheme="minorHAnsi"/>
          <w:color w:val="2C2C2C" w:themeColor="text1" w:themeShade="80"/>
          <w:sz w:val="20"/>
          <w:szCs w:val="20"/>
        </w:rPr>
      </w:pPr>
      <w:r w:rsidRPr="00DA7FC9">
        <w:rPr>
          <w:rFonts w:asciiTheme="minorHAnsi" w:hAnsiTheme="minorHAnsi" w:cstheme="minorHAnsi"/>
          <w:color w:val="2C2C2C" w:themeColor="text1" w:themeShade="80"/>
          <w:sz w:val="20"/>
          <w:szCs w:val="20"/>
        </w:rPr>
        <w:t>Mesa de inspección digital: un centro de calidad que mejora las aptitudes del operario con una preparación de las tiradas en realidad aumentada y recopila pruebas fotográficas para las auditorías; así pues, genera confianza y ofrece una calidad de producción óptima para la producción de embalajes de cartón flexible.</w:t>
      </w:r>
    </w:p>
    <w:p w14:paraId="1C8403C5" w14:textId="77777777" w:rsidR="00AF04C6" w:rsidRPr="00DA7FC9" w:rsidRDefault="00AF04C6" w:rsidP="00AF04C6">
      <w:pPr>
        <w:rPr>
          <w:rFonts w:eastAsia="DengXian" w:cstheme="minorHAnsi"/>
          <w:sz w:val="20"/>
          <w:szCs w:val="20"/>
          <w:lang w:val="es-ES"/>
        </w:rPr>
      </w:pPr>
    </w:p>
    <w:p w14:paraId="0F916985" w14:textId="77777777" w:rsidR="00AF04C6" w:rsidRPr="00DA7FC9" w:rsidRDefault="00AF04C6" w:rsidP="00AF04C6">
      <w:pPr>
        <w:rPr>
          <w:rFonts w:eastAsia="DengXian" w:cstheme="minorHAnsi"/>
          <w:sz w:val="20"/>
          <w:szCs w:val="20"/>
          <w:lang w:val="es-ES"/>
        </w:rPr>
      </w:pPr>
      <w:r w:rsidRPr="00DA7FC9">
        <w:rPr>
          <w:rFonts w:eastAsia="DengXian" w:cstheme="minorHAnsi"/>
          <w:sz w:val="20"/>
          <w:szCs w:val="20"/>
          <w:lang w:val="es-ES"/>
        </w:rPr>
        <w:t>Estas soluciones proporcionan unos procesos de la calidad basados en datos, que eliminan los errores humanos. Ofrecen informes digitales que permiten hacer un seguimiento de la calidad, y algoritmos de procesamiento de imágenes únicos y robustos para una inspección perfecta. Además, presentan nuevas funcionalidades, tales como:</w:t>
      </w:r>
    </w:p>
    <w:p w14:paraId="5889DBB2" w14:textId="77777777" w:rsidR="00AF04C6" w:rsidRPr="00DA7FC9" w:rsidRDefault="00AF04C6" w:rsidP="00AF04C6">
      <w:pPr>
        <w:rPr>
          <w:rFonts w:eastAsia="DengXian" w:cstheme="minorHAnsi"/>
          <w:sz w:val="20"/>
          <w:szCs w:val="20"/>
          <w:lang w:val="es-ES"/>
        </w:rPr>
      </w:pPr>
    </w:p>
    <w:p w14:paraId="3BBE2756" w14:textId="77777777" w:rsidR="00AF04C6" w:rsidRPr="00DA7FC9" w:rsidRDefault="00AF04C6" w:rsidP="00AF04C6">
      <w:pPr>
        <w:pStyle w:val="ListParagraph"/>
        <w:numPr>
          <w:ilvl w:val="0"/>
          <w:numId w:val="15"/>
        </w:numPr>
        <w:rPr>
          <w:rFonts w:eastAsia="DengXian" w:cstheme="minorHAnsi"/>
          <w:sz w:val="20"/>
          <w:szCs w:val="20"/>
          <w:lang w:val="es-ES"/>
        </w:rPr>
      </w:pPr>
      <w:r w:rsidRPr="00DA7FC9">
        <w:rPr>
          <w:rFonts w:eastAsia="DengXian" w:cstheme="minorHAnsi"/>
          <w:b/>
          <w:bCs/>
          <w:sz w:val="20"/>
          <w:szCs w:val="20"/>
          <w:lang w:val="es-ES"/>
        </w:rPr>
        <w:t>aprendizaje automático</w:t>
      </w:r>
      <w:r w:rsidRPr="00DA7FC9">
        <w:rPr>
          <w:rFonts w:eastAsia="DengXian" w:cstheme="minorHAnsi"/>
          <w:sz w:val="20"/>
          <w:szCs w:val="20"/>
          <w:lang w:val="es-ES"/>
        </w:rPr>
        <w:t xml:space="preserve">, disponible en los nuevos sistemas ACCUCHECK e </w:t>
      </w:r>
      <w:proofErr w:type="spellStart"/>
      <w:r w:rsidRPr="00DA7FC9">
        <w:rPr>
          <w:rFonts w:eastAsia="DengXian" w:cstheme="minorHAnsi"/>
          <w:sz w:val="20"/>
          <w:szCs w:val="20"/>
          <w:lang w:val="es-ES"/>
        </w:rPr>
        <w:t>iQ</w:t>
      </w:r>
      <w:proofErr w:type="spellEnd"/>
      <w:r w:rsidRPr="00DA7FC9">
        <w:rPr>
          <w:rFonts w:eastAsia="DengXian" w:cstheme="minorHAnsi"/>
          <w:sz w:val="20"/>
          <w:szCs w:val="20"/>
          <w:lang w:val="es-ES"/>
        </w:rPr>
        <w:t xml:space="preserve"> 500, que permite una configuración más fácil y rápida de la máquina; </w:t>
      </w:r>
    </w:p>
    <w:p w14:paraId="08F7E8C2" w14:textId="77777777" w:rsidR="00AF04C6" w:rsidRPr="00DA7FC9" w:rsidRDefault="00AF04C6" w:rsidP="00AF04C6">
      <w:pPr>
        <w:pStyle w:val="ListParagraph"/>
        <w:numPr>
          <w:ilvl w:val="0"/>
          <w:numId w:val="15"/>
        </w:numPr>
        <w:rPr>
          <w:rFonts w:eastAsia="DengXian" w:cstheme="minorHAnsi"/>
          <w:sz w:val="20"/>
          <w:szCs w:val="20"/>
          <w:lang w:val="es-ES"/>
        </w:rPr>
      </w:pPr>
      <w:r w:rsidRPr="00DA7FC9">
        <w:rPr>
          <w:rFonts w:eastAsia="DengXian" w:cstheme="minorHAnsi"/>
          <w:b/>
          <w:bCs/>
          <w:sz w:val="20"/>
          <w:szCs w:val="20"/>
          <w:lang w:val="es-ES"/>
        </w:rPr>
        <w:t>funciones PDF</w:t>
      </w:r>
      <w:r w:rsidRPr="00DA7FC9">
        <w:rPr>
          <w:rFonts w:eastAsia="DengXian" w:cstheme="minorHAnsi"/>
          <w:sz w:val="20"/>
          <w:szCs w:val="20"/>
          <w:lang w:val="es-ES"/>
        </w:rPr>
        <w:t xml:space="preserve"> exclusivas y precisas, desarrolladas en la </w:t>
      </w:r>
      <w:proofErr w:type="spellStart"/>
      <w:r w:rsidRPr="00DA7FC9">
        <w:rPr>
          <w:rFonts w:eastAsia="DengXian" w:cstheme="minorHAnsi"/>
          <w:sz w:val="20"/>
          <w:szCs w:val="20"/>
          <w:lang w:val="es-ES"/>
        </w:rPr>
        <w:t>iQ</w:t>
      </w:r>
      <w:proofErr w:type="spellEnd"/>
      <w:r w:rsidRPr="00DA7FC9">
        <w:rPr>
          <w:rFonts w:eastAsia="DengXian" w:cstheme="minorHAnsi"/>
          <w:sz w:val="20"/>
          <w:szCs w:val="20"/>
          <w:lang w:val="es-ES"/>
        </w:rPr>
        <w:t xml:space="preserve"> 500, que permiten realizar controles de conformidad precisos y acortan el tiempo de configuración;</w:t>
      </w:r>
    </w:p>
    <w:p w14:paraId="29A91E23" w14:textId="77777777" w:rsidR="00AF04C6" w:rsidRPr="00DA7FC9" w:rsidRDefault="00AF04C6" w:rsidP="00AF04C6">
      <w:pPr>
        <w:pStyle w:val="ListParagraph"/>
        <w:numPr>
          <w:ilvl w:val="0"/>
          <w:numId w:val="15"/>
        </w:numPr>
        <w:rPr>
          <w:rFonts w:eastAsia="DengXian" w:cstheme="minorHAnsi"/>
          <w:sz w:val="20"/>
          <w:szCs w:val="20"/>
          <w:lang w:val="es-ES"/>
        </w:rPr>
      </w:pPr>
      <w:r w:rsidRPr="00DA7FC9">
        <w:rPr>
          <w:rFonts w:eastAsia="DengXian" w:cstheme="minorHAnsi"/>
          <w:b/>
          <w:bCs/>
          <w:sz w:val="20"/>
          <w:szCs w:val="20"/>
          <w:lang w:val="es-ES"/>
        </w:rPr>
        <w:t>producción general optimizada</w:t>
      </w:r>
      <w:r w:rsidRPr="00DA7FC9">
        <w:rPr>
          <w:rFonts w:eastAsia="DengXian" w:cstheme="minorHAnsi"/>
          <w:sz w:val="20"/>
          <w:szCs w:val="20"/>
          <w:lang w:val="es-ES"/>
        </w:rPr>
        <w:t xml:space="preserve">, gracias a las funcionalidades de bucle cerrado con HAWKEYE y </w:t>
      </w:r>
      <w:proofErr w:type="spellStart"/>
      <w:r w:rsidRPr="00DA7FC9">
        <w:rPr>
          <w:rFonts w:eastAsia="DengXian" w:cstheme="minorHAnsi"/>
          <w:sz w:val="20"/>
          <w:szCs w:val="20"/>
          <w:lang w:val="es-ES"/>
        </w:rPr>
        <w:t>Print</w:t>
      </w:r>
      <w:proofErr w:type="spellEnd"/>
      <w:r w:rsidRPr="00DA7FC9">
        <w:rPr>
          <w:rFonts w:eastAsia="DengXian" w:cstheme="minorHAnsi"/>
          <w:sz w:val="20"/>
          <w:szCs w:val="20"/>
          <w:lang w:val="es-ES"/>
        </w:rPr>
        <w:t xml:space="preserve"> Tutor Max, que garantizan la calidad y mantienen un alto nivel de productividad;</w:t>
      </w:r>
    </w:p>
    <w:p w14:paraId="57F5FF60" w14:textId="77777777" w:rsidR="00AF04C6" w:rsidRPr="00DA7FC9" w:rsidRDefault="00AF04C6" w:rsidP="00AF04C6">
      <w:pPr>
        <w:pStyle w:val="ListParagraph"/>
        <w:numPr>
          <w:ilvl w:val="0"/>
          <w:numId w:val="15"/>
        </w:numPr>
        <w:rPr>
          <w:rFonts w:eastAsia="DengXian" w:cstheme="minorHAnsi"/>
          <w:sz w:val="20"/>
          <w:szCs w:val="20"/>
          <w:lang w:val="es-ES"/>
        </w:rPr>
      </w:pPr>
      <w:r w:rsidRPr="00DA7FC9">
        <w:rPr>
          <w:rFonts w:eastAsia="DengXian" w:cstheme="minorHAnsi"/>
          <w:sz w:val="20"/>
          <w:szCs w:val="20"/>
          <w:lang w:val="es-ES"/>
        </w:rPr>
        <w:t>una mayor</w:t>
      </w:r>
      <w:r w:rsidRPr="00DA7FC9">
        <w:rPr>
          <w:rFonts w:eastAsia="DengXian" w:cstheme="minorHAnsi"/>
          <w:b/>
          <w:bCs/>
          <w:sz w:val="20"/>
          <w:szCs w:val="20"/>
          <w:lang w:val="es-ES"/>
        </w:rPr>
        <w:t xml:space="preserve"> conectividad e integración de los flujos de trabajo</w:t>
      </w:r>
      <w:r w:rsidRPr="00DA7FC9">
        <w:rPr>
          <w:rFonts w:eastAsia="DengXian" w:cstheme="minorHAnsi"/>
          <w:sz w:val="20"/>
          <w:szCs w:val="20"/>
          <w:lang w:val="es-ES"/>
        </w:rPr>
        <w:t xml:space="preserve"> para tomar decisiones basadas en hechos como, por ejemplo, estadísticas de la eficiencia total de los equipos en los nuevos productos ACCUCHECK e </w:t>
      </w:r>
      <w:proofErr w:type="spellStart"/>
      <w:r w:rsidRPr="00DA7FC9">
        <w:rPr>
          <w:rFonts w:eastAsia="DengXian" w:cstheme="minorHAnsi"/>
          <w:sz w:val="20"/>
          <w:szCs w:val="20"/>
          <w:lang w:val="es-ES"/>
        </w:rPr>
        <w:t>iQ</w:t>
      </w:r>
      <w:proofErr w:type="spellEnd"/>
      <w:r w:rsidRPr="00DA7FC9">
        <w:rPr>
          <w:rFonts w:eastAsia="DengXian" w:cstheme="minorHAnsi"/>
          <w:sz w:val="20"/>
          <w:szCs w:val="20"/>
          <w:lang w:val="es-ES"/>
        </w:rPr>
        <w:t xml:space="preserve"> 500.</w:t>
      </w:r>
    </w:p>
    <w:p w14:paraId="1352FDD7" w14:textId="77777777" w:rsidR="00AF04C6" w:rsidRPr="00DA7FC9" w:rsidRDefault="00AF04C6" w:rsidP="00AF04C6">
      <w:pPr>
        <w:pStyle w:val="ListParagraph"/>
        <w:rPr>
          <w:rFonts w:eastAsia="DengXian" w:cstheme="minorHAnsi"/>
          <w:sz w:val="20"/>
          <w:szCs w:val="20"/>
          <w:lang w:val="es-ES"/>
        </w:rPr>
      </w:pPr>
    </w:p>
    <w:p w14:paraId="71E0CD29" w14:textId="77777777" w:rsidR="00AF04C6" w:rsidRPr="00DA7FC9" w:rsidRDefault="00AF04C6" w:rsidP="00AF04C6">
      <w:pPr>
        <w:rPr>
          <w:rFonts w:eastAsia="DengXian" w:cstheme="minorHAnsi"/>
          <w:sz w:val="20"/>
          <w:szCs w:val="20"/>
          <w:lang w:val="es-ES"/>
        </w:rPr>
      </w:pPr>
      <w:r w:rsidRPr="00DA7FC9">
        <w:rPr>
          <w:rFonts w:eastAsia="DengXian" w:cstheme="minorHAnsi"/>
          <w:sz w:val="20"/>
          <w:szCs w:val="20"/>
          <w:lang w:val="es-ES"/>
        </w:rPr>
        <w:t>Los sistemas oneINSPECTION se beneficiarán de estas nuevas funcionalidades y las irán integrando gradualmente para enriquecer su oferta.</w:t>
      </w:r>
    </w:p>
    <w:p w14:paraId="582B969A" w14:textId="77777777" w:rsidR="00AF04C6" w:rsidRPr="00DA7FC9" w:rsidRDefault="00AF04C6" w:rsidP="00AF04C6">
      <w:pPr>
        <w:rPr>
          <w:rFonts w:eastAsia="DengXian" w:cstheme="minorHAnsi"/>
          <w:sz w:val="20"/>
          <w:szCs w:val="20"/>
          <w:lang w:val="es-ES"/>
        </w:rPr>
      </w:pPr>
    </w:p>
    <w:p w14:paraId="1B3D83C4" w14:textId="77777777" w:rsidR="00AF04C6" w:rsidRPr="00DA7FC9" w:rsidRDefault="00AF04C6" w:rsidP="00AF04C6">
      <w:pPr>
        <w:rPr>
          <w:rFonts w:eastAsia="DengXian" w:cstheme="minorHAnsi"/>
          <w:sz w:val="20"/>
          <w:szCs w:val="20"/>
          <w:lang w:val="es-ES"/>
        </w:rPr>
      </w:pPr>
      <w:r w:rsidRPr="00DA7FC9">
        <w:rPr>
          <w:rFonts w:eastAsia="DengXian" w:cstheme="minorHAnsi"/>
          <w:sz w:val="20"/>
          <w:szCs w:val="20"/>
          <w:lang w:val="es-ES"/>
        </w:rPr>
        <w:t>Finalmente, oneINSPECTION ofrecerá una serie de soluciones de control de la calidad de principio a fin que completarán el proceso, desde las imágenes del diseño hasta el producto final a través de BOBST CONNECT, lo que reduce las retiradas de productos y los desperdicios.</w:t>
      </w:r>
    </w:p>
    <w:p w14:paraId="21F4A64F" w14:textId="77777777" w:rsidR="00AF04C6" w:rsidRPr="00DA7FC9" w:rsidRDefault="00AF04C6" w:rsidP="00AF04C6">
      <w:pPr>
        <w:rPr>
          <w:rFonts w:eastAsia="DengXian" w:cstheme="minorHAnsi"/>
          <w:sz w:val="20"/>
          <w:szCs w:val="20"/>
          <w:lang w:val="es-ES"/>
        </w:rPr>
      </w:pPr>
    </w:p>
    <w:p w14:paraId="419CEFB4" w14:textId="77777777" w:rsidR="00AF04C6" w:rsidRPr="00DA7FC9" w:rsidRDefault="00AF04C6" w:rsidP="00AF04C6">
      <w:pPr>
        <w:rPr>
          <w:rFonts w:eastAsia="DengXian" w:cstheme="minorHAnsi"/>
          <w:sz w:val="20"/>
          <w:szCs w:val="20"/>
          <w:lang w:val="es-ES"/>
        </w:rPr>
      </w:pPr>
      <w:r w:rsidRPr="00DA7FC9">
        <w:rPr>
          <w:rFonts w:eastAsia="DengXian" w:cstheme="minorHAnsi"/>
          <w:sz w:val="20"/>
          <w:szCs w:val="20"/>
          <w:lang w:val="es-ES"/>
        </w:rPr>
        <w:t>«oneINSPECTION lleva el control de la calidad a la era digital —afirma Alexandre Pauchard, director de I+D del grupo. — Refleja perfectamente nuestra visión para dar forma al futuro del sector de los embalajes a través de cuatro pilares de conectividad, digitalización, automatización y sostenibilidad, en este caso tratando de proporcionar una nueva gama de equipos y soluciones que impulsan la inteligencia digital, el software y las plataformas basadas en la nube.»</w:t>
      </w:r>
    </w:p>
    <w:p w14:paraId="3CA49F69" w14:textId="77777777" w:rsidR="00AF04C6" w:rsidRPr="00DA7FC9" w:rsidRDefault="00AF04C6" w:rsidP="00AF04C6">
      <w:pPr>
        <w:rPr>
          <w:rFonts w:eastAsia="DengXian" w:cstheme="minorHAnsi"/>
          <w:sz w:val="20"/>
          <w:szCs w:val="20"/>
          <w:lang w:val="es-ES"/>
        </w:rPr>
      </w:pPr>
    </w:p>
    <w:p w14:paraId="128462E1" w14:textId="77777777" w:rsidR="00AF04C6" w:rsidRPr="00DA7FC9" w:rsidRDefault="00AF04C6" w:rsidP="00AF04C6">
      <w:pPr>
        <w:rPr>
          <w:rFonts w:eastAsia="DengXian" w:cstheme="minorHAnsi"/>
          <w:sz w:val="20"/>
          <w:szCs w:val="20"/>
          <w:lang w:val="es-ES"/>
        </w:rPr>
      </w:pPr>
      <w:r w:rsidRPr="00DA7FC9">
        <w:rPr>
          <w:rFonts w:eastAsia="DengXian" w:cstheme="minorHAnsi"/>
          <w:sz w:val="20"/>
          <w:szCs w:val="20"/>
          <w:lang w:val="es-ES"/>
        </w:rPr>
        <w:t xml:space="preserve">A las empresas de conversión, oneINSPECTION les da una tranquilidad absoluta, al permitirles a los propietarios de marcas ofrecer unos productos de la mayor calidad posible, mejorando a la vez la eficiencia y la rentabilidad. Pone en sus manos un control de calidad garantizado, haciendo realidad los embalajes con cero fallos. </w:t>
      </w:r>
      <w:r w:rsidRPr="00DA7FC9">
        <w:rPr>
          <w:sz w:val="20"/>
          <w:szCs w:val="20"/>
          <w:lang w:val="es-ES"/>
        </w:rPr>
        <w:t xml:space="preserve"> </w:t>
      </w:r>
    </w:p>
    <w:p w14:paraId="7BD1FC25" w14:textId="77777777" w:rsidR="00AF04C6" w:rsidRPr="00DA7FC9" w:rsidRDefault="00AF04C6" w:rsidP="00AF04C6">
      <w:pPr>
        <w:spacing w:line="240" w:lineRule="auto"/>
        <w:rPr>
          <w:rFonts w:asciiTheme="majorHAnsi" w:eastAsia="Microsoft YaHei" w:hAnsiTheme="majorHAnsi" w:cstheme="majorHAnsi"/>
          <w:color w:val="265896"/>
          <w:szCs w:val="19"/>
          <w:u w:val="single"/>
          <w:lang w:val="es-ES"/>
        </w:rPr>
      </w:pPr>
    </w:p>
    <w:p w14:paraId="21821F78" w14:textId="6B3EDF31" w:rsidR="00B936B3" w:rsidRPr="00DA7FC9" w:rsidRDefault="00B936B3" w:rsidP="00B936B3">
      <w:pPr>
        <w:autoSpaceDE w:val="0"/>
        <w:autoSpaceDN w:val="0"/>
        <w:adjustRightInd w:val="0"/>
        <w:spacing w:line="271" w:lineRule="auto"/>
        <w:rPr>
          <w:rFonts w:asciiTheme="minorHAnsi" w:hAnsiTheme="minorHAnsi" w:cstheme="minorHAnsi"/>
          <w:b/>
          <w:bCs/>
          <w:sz w:val="20"/>
          <w:szCs w:val="20"/>
          <w:lang w:val="es-ES"/>
        </w:rPr>
      </w:pPr>
    </w:p>
    <w:p w14:paraId="66054D70" w14:textId="77777777" w:rsidR="0082302B" w:rsidRPr="00DA7FC9" w:rsidRDefault="0082302B" w:rsidP="00B936B3">
      <w:pPr>
        <w:autoSpaceDE w:val="0"/>
        <w:autoSpaceDN w:val="0"/>
        <w:adjustRightInd w:val="0"/>
        <w:spacing w:line="271" w:lineRule="auto"/>
        <w:rPr>
          <w:rFonts w:asciiTheme="minorHAnsi" w:hAnsiTheme="minorHAnsi" w:cstheme="minorHAnsi"/>
          <w:b/>
          <w:bCs/>
          <w:sz w:val="20"/>
          <w:szCs w:val="20"/>
          <w:lang w:val="es-ES"/>
        </w:rPr>
      </w:pPr>
    </w:p>
    <w:p w14:paraId="17FE10A5" w14:textId="77777777" w:rsidR="00B936B3" w:rsidRPr="00DA7FC9" w:rsidRDefault="00B936B3" w:rsidP="00B936B3">
      <w:pPr>
        <w:autoSpaceDE w:val="0"/>
        <w:autoSpaceDN w:val="0"/>
        <w:adjustRightInd w:val="0"/>
        <w:spacing w:line="271" w:lineRule="auto"/>
        <w:rPr>
          <w:rFonts w:asciiTheme="minorHAnsi" w:hAnsiTheme="minorHAnsi" w:cstheme="minorHAnsi"/>
          <w:b/>
          <w:bCs/>
          <w:sz w:val="20"/>
          <w:szCs w:val="20"/>
          <w:lang w:val="es-ES"/>
        </w:rPr>
      </w:pPr>
    </w:p>
    <w:p w14:paraId="08D144F3" w14:textId="77777777" w:rsidR="00E61AB6" w:rsidRPr="00DA7FC9" w:rsidRDefault="00E61AB6" w:rsidP="00DA7FC9">
      <w:pPr>
        <w:autoSpaceDE w:val="0"/>
        <w:autoSpaceDN w:val="0"/>
        <w:adjustRightInd w:val="0"/>
        <w:spacing w:line="240" w:lineRule="auto"/>
        <w:outlineLvl w:val="0"/>
        <w:rPr>
          <w:rFonts w:cs="Arial"/>
          <w:b/>
          <w:bCs/>
          <w:sz w:val="19"/>
          <w:szCs w:val="19"/>
          <w:lang w:val="es-ES"/>
        </w:rPr>
      </w:pPr>
      <w:r w:rsidRPr="00DA7FC9">
        <w:rPr>
          <w:rFonts w:cs="Arial"/>
          <w:b/>
          <w:bCs/>
          <w:sz w:val="19"/>
          <w:szCs w:val="19"/>
          <w:lang w:val="es-ES"/>
        </w:rPr>
        <w:lastRenderedPageBreak/>
        <w:t>Acerca de BOBST</w:t>
      </w:r>
    </w:p>
    <w:p w14:paraId="5F4EE68B" w14:textId="77777777" w:rsidR="00D12952" w:rsidRPr="00DA7FC9" w:rsidRDefault="00D12952" w:rsidP="00DA7FC9">
      <w:pPr>
        <w:autoSpaceDE w:val="0"/>
        <w:autoSpaceDN w:val="0"/>
        <w:adjustRightInd w:val="0"/>
        <w:spacing w:line="240" w:lineRule="auto"/>
        <w:outlineLvl w:val="0"/>
        <w:rPr>
          <w:rFonts w:cs="Arial"/>
          <w:b/>
          <w:bCs/>
          <w:sz w:val="19"/>
          <w:szCs w:val="19"/>
          <w:lang w:val="es-ES"/>
        </w:rPr>
      </w:pPr>
    </w:p>
    <w:p w14:paraId="10C19D24" w14:textId="77777777" w:rsidR="00BE0378" w:rsidRPr="00DA7FC9" w:rsidRDefault="00BE0378" w:rsidP="00DA7FC9">
      <w:pPr>
        <w:spacing w:line="240" w:lineRule="auto"/>
        <w:rPr>
          <w:sz w:val="19"/>
          <w:szCs w:val="19"/>
          <w:lang w:val="es-ES"/>
        </w:rPr>
      </w:pPr>
      <w:r w:rsidRPr="00DA7FC9">
        <w:rPr>
          <w:sz w:val="19"/>
          <w:szCs w:val="19"/>
          <w:lang w:val="es-ES"/>
        </w:rPr>
        <w:t>Somos uno de los proveedores líderes a nivel mundial de equipos y servicios para el procesamiento, la impresión y la conversión de sustratos en el sector de las etiquetas, los embalajes flexibles y el cartón plegado y ondulado.</w:t>
      </w:r>
    </w:p>
    <w:p w14:paraId="6EB61650" w14:textId="77777777" w:rsidR="00BE0378" w:rsidRPr="00DA7FC9" w:rsidRDefault="00BE0378" w:rsidP="00DA7FC9">
      <w:pPr>
        <w:spacing w:line="240" w:lineRule="auto"/>
        <w:rPr>
          <w:sz w:val="19"/>
          <w:szCs w:val="19"/>
          <w:lang w:val="es-ES"/>
        </w:rPr>
      </w:pPr>
    </w:p>
    <w:p w14:paraId="4EEE33F5" w14:textId="5A82E9A8" w:rsidR="00E61AB6" w:rsidRPr="00DA7FC9" w:rsidRDefault="00BE0378" w:rsidP="00DA7FC9">
      <w:pPr>
        <w:spacing w:line="240" w:lineRule="auto"/>
        <w:rPr>
          <w:rFonts w:cs="Arial"/>
          <w:sz w:val="19"/>
          <w:szCs w:val="19"/>
          <w:lang w:val="es-ES"/>
        </w:rPr>
      </w:pPr>
      <w:r w:rsidRPr="00DA7FC9">
        <w:rPr>
          <w:sz w:val="19"/>
          <w:szCs w:val="19"/>
          <w:lang w:val="es-ES"/>
        </w:rPr>
        <w:t>Fundada en 1890 por Joseph Bobst en Lausana (Suiza), BOBST está presente en más de 50 países, cuenta con 15 plantas de producción en 8 países y emplea a más 5 500 trabajadores en todo el mundo. La compañía registró una facturación consolidada de 1 636 millones de francos suizos durante el ejercicio finalizado el 31 de diciembre de 2019.</w:t>
      </w:r>
    </w:p>
    <w:p w14:paraId="234C12E6" w14:textId="7478BE97" w:rsidR="00E61AB6" w:rsidRPr="00DA7FC9" w:rsidRDefault="00E61AB6" w:rsidP="00DA7FC9">
      <w:pPr>
        <w:spacing w:line="240" w:lineRule="auto"/>
        <w:rPr>
          <w:rFonts w:cs="Arial"/>
          <w:sz w:val="19"/>
          <w:szCs w:val="19"/>
          <w:lang w:val="es-ES"/>
        </w:rPr>
      </w:pPr>
    </w:p>
    <w:p w14:paraId="387DD3AD" w14:textId="77777777" w:rsidR="00E61AB6" w:rsidRPr="00DA7FC9" w:rsidRDefault="00E61AB6" w:rsidP="00DA7FC9">
      <w:pPr>
        <w:spacing w:line="240" w:lineRule="auto"/>
        <w:rPr>
          <w:rFonts w:cs="Arial"/>
          <w:b/>
          <w:sz w:val="19"/>
          <w:szCs w:val="19"/>
          <w:lang w:val="es-ES"/>
        </w:rPr>
      </w:pPr>
      <w:r w:rsidRPr="00DA7FC9">
        <w:rPr>
          <w:rFonts w:cs="Arial"/>
          <w:b/>
          <w:sz w:val="19"/>
          <w:szCs w:val="19"/>
          <w:lang w:val="es-ES"/>
        </w:rPr>
        <w:t>Contacto prensa</w:t>
      </w:r>
      <w:r w:rsidR="006A73CE" w:rsidRPr="00DA7FC9">
        <w:rPr>
          <w:rFonts w:cs="Arial"/>
          <w:b/>
          <w:sz w:val="19"/>
          <w:szCs w:val="19"/>
          <w:lang w:val="es-ES"/>
        </w:rPr>
        <w:t>:</w:t>
      </w:r>
    </w:p>
    <w:p w14:paraId="4E2E70AF" w14:textId="77777777" w:rsidR="00D12952" w:rsidRPr="00DA7FC9" w:rsidRDefault="00D12952" w:rsidP="00DA7FC9">
      <w:pPr>
        <w:spacing w:line="240" w:lineRule="auto"/>
        <w:rPr>
          <w:rFonts w:cs="Arial"/>
          <w:b/>
          <w:sz w:val="19"/>
          <w:szCs w:val="19"/>
          <w:lang w:val="es-ES"/>
        </w:rPr>
      </w:pPr>
    </w:p>
    <w:p w14:paraId="66A5C56F" w14:textId="77777777" w:rsidR="006A73CE" w:rsidRPr="00DA7FC9" w:rsidRDefault="006A73CE" w:rsidP="00DA7FC9">
      <w:pPr>
        <w:spacing w:line="240" w:lineRule="auto"/>
        <w:rPr>
          <w:rFonts w:cs="Arial"/>
          <w:sz w:val="19"/>
          <w:szCs w:val="19"/>
          <w:lang w:val="es-ES" w:eastAsia="zh-CN"/>
        </w:rPr>
      </w:pPr>
      <w:r w:rsidRPr="00DA7FC9">
        <w:rPr>
          <w:rFonts w:cs="Arial"/>
          <w:sz w:val="19"/>
          <w:szCs w:val="19"/>
          <w:lang w:val="es-ES" w:eastAsia="zh-CN"/>
        </w:rPr>
        <w:t>Gudrun Alex</w:t>
      </w:r>
      <w:r w:rsidRPr="00DA7FC9">
        <w:rPr>
          <w:rFonts w:cs="Arial"/>
          <w:sz w:val="19"/>
          <w:szCs w:val="19"/>
          <w:lang w:val="es-ES" w:eastAsia="zh-CN"/>
        </w:rPr>
        <w:br/>
        <w:t xml:space="preserve">BOBST PR </w:t>
      </w:r>
      <w:proofErr w:type="spellStart"/>
      <w:r w:rsidRPr="00DA7FC9">
        <w:rPr>
          <w:rFonts w:cs="Arial"/>
          <w:sz w:val="19"/>
          <w:szCs w:val="19"/>
          <w:lang w:val="es-ES" w:eastAsia="zh-CN"/>
        </w:rPr>
        <w:t>Representative</w:t>
      </w:r>
      <w:proofErr w:type="spellEnd"/>
    </w:p>
    <w:p w14:paraId="009427B1" w14:textId="77777777" w:rsidR="006A73CE" w:rsidRPr="00DA7FC9" w:rsidRDefault="006A73CE" w:rsidP="00DA7FC9">
      <w:pPr>
        <w:spacing w:line="240" w:lineRule="auto"/>
        <w:rPr>
          <w:rFonts w:cs="Arial"/>
          <w:sz w:val="19"/>
          <w:szCs w:val="19"/>
          <w:lang w:val="es-ES" w:eastAsia="de-DE"/>
        </w:rPr>
      </w:pPr>
      <w:r w:rsidRPr="00DA7FC9">
        <w:rPr>
          <w:rFonts w:cs="Arial"/>
          <w:sz w:val="19"/>
          <w:szCs w:val="19"/>
          <w:lang w:val="es-ES" w:eastAsia="de-DE"/>
        </w:rPr>
        <w:t xml:space="preserve">Tel.: +49 211 58 58 66 66 </w:t>
      </w:r>
    </w:p>
    <w:p w14:paraId="4EC36826" w14:textId="77777777" w:rsidR="006A73CE" w:rsidRPr="00DA7FC9" w:rsidRDefault="006A73CE" w:rsidP="00DA7FC9">
      <w:pPr>
        <w:spacing w:line="240" w:lineRule="auto"/>
        <w:rPr>
          <w:rFonts w:cs="Arial"/>
          <w:sz w:val="19"/>
          <w:szCs w:val="19"/>
          <w:lang w:val="es-ES" w:eastAsia="de-DE"/>
        </w:rPr>
      </w:pPr>
      <w:r w:rsidRPr="00DA7FC9">
        <w:rPr>
          <w:rFonts w:cs="Arial"/>
          <w:sz w:val="19"/>
          <w:szCs w:val="19"/>
          <w:lang w:val="es-ES" w:eastAsia="de-DE"/>
        </w:rPr>
        <w:t>Mobile: +49 160 48 41 439</w:t>
      </w:r>
    </w:p>
    <w:p w14:paraId="397F5226" w14:textId="77777777" w:rsidR="000B5055" w:rsidRPr="00DA7FC9" w:rsidRDefault="000B5055" w:rsidP="00DA7FC9">
      <w:pPr>
        <w:spacing w:line="240" w:lineRule="auto"/>
        <w:rPr>
          <w:rFonts w:cs="Arial"/>
          <w:sz w:val="19"/>
          <w:szCs w:val="19"/>
          <w:lang w:val="es-ES" w:eastAsia="de-DE"/>
        </w:rPr>
      </w:pPr>
      <w:r w:rsidRPr="00DA7FC9">
        <w:rPr>
          <w:rFonts w:cs="Arial"/>
          <w:sz w:val="19"/>
          <w:szCs w:val="19"/>
          <w:lang w:val="es-ES" w:eastAsia="de-DE"/>
        </w:rPr>
        <w:t xml:space="preserve">Email: </w:t>
      </w:r>
      <w:hyperlink r:id="rId7" w:history="1">
        <w:r w:rsidRPr="00DA7FC9">
          <w:rPr>
            <w:rFonts w:asciiTheme="majorHAnsi" w:eastAsia="Microsoft YaHei" w:hAnsiTheme="majorHAnsi" w:cstheme="majorHAnsi"/>
            <w:color w:val="0000FF"/>
            <w:sz w:val="19"/>
            <w:szCs w:val="19"/>
            <w:u w:val="single"/>
            <w:lang w:val="es-ES" w:eastAsia="de-DE"/>
          </w:rPr>
          <w:t>gudrun.alex@bobst.com</w:t>
        </w:r>
      </w:hyperlink>
    </w:p>
    <w:p w14:paraId="647F40A9" w14:textId="77777777" w:rsidR="006A73CE" w:rsidRPr="00DA7FC9" w:rsidRDefault="006A73CE" w:rsidP="00DA7FC9">
      <w:pPr>
        <w:spacing w:line="240" w:lineRule="auto"/>
        <w:rPr>
          <w:rFonts w:cs="Arial"/>
          <w:sz w:val="19"/>
          <w:szCs w:val="19"/>
          <w:lang w:val="es-ES" w:eastAsia="de-DE"/>
        </w:rPr>
      </w:pPr>
    </w:p>
    <w:p w14:paraId="4220CB0A" w14:textId="77777777" w:rsidR="000B5055" w:rsidRPr="00DA7FC9" w:rsidRDefault="000B5055" w:rsidP="00DA7FC9">
      <w:pPr>
        <w:spacing w:line="240" w:lineRule="auto"/>
        <w:rPr>
          <w:rFonts w:eastAsia="SimSun" w:cs="Arial"/>
          <w:b/>
          <w:bCs/>
          <w:sz w:val="19"/>
          <w:szCs w:val="19"/>
          <w:lang w:val="es-ES" w:eastAsia="zh-CN" w:bidi="th-TH"/>
        </w:rPr>
      </w:pPr>
      <w:proofErr w:type="spellStart"/>
      <w:r w:rsidRPr="00DA7FC9">
        <w:rPr>
          <w:rFonts w:eastAsia="SimSun" w:cs="Arial"/>
          <w:b/>
          <w:bCs/>
          <w:sz w:val="19"/>
          <w:szCs w:val="19"/>
          <w:lang w:val="es-ES" w:eastAsia="zh-CN" w:bidi="th-TH"/>
        </w:rPr>
        <w:t>Follow</w:t>
      </w:r>
      <w:proofErr w:type="spellEnd"/>
      <w:r w:rsidRPr="00DA7FC9">
        <w:rPr>
          <w:rFonts w:eastAsia="SimSun" w:cs="Arial"/>
          <w:b/>
          <w:bCs/>
          <w:sz w:val="19"/>
          <w:szCs w:val="19"/>
          <w:lang w:val="es-ES" w:eastAsia="zh-CN" w:bidi="th-TH"/>
        </w:rPr>
        <w:t xml:space="preserve"> </w:t>
      </w:r>
      <w:proofErr w:type="spellStart"/>
      <w:r w:rsidRPr="00DA7FC9">
        <w:rPr>
          <w:rFonts w:eastAsia="SimSun" w:cs="Arial"/>
          <w:b/>
          <w:bCs/>
          <w:sz w:val="19"/>
          <w:szCs w:val="19"/>
          <w:lang w:val="es-ES" w:eastAsia="zh-CN" w:bidi="th-TH"/>
        </w:rPr>
        <w:t>us</w:t>
      </w:r>
      <w:proofErr w:type="spellEnd"/>
      <w:r w:rsidRPr="00DA7FC9">
        <w:rPr>
          <w:rFonts w:eastAsia="SimSun" w:cs="Arial"/>
          <w:b/>
          <w:bCs/>
          <w:sz w:val="19"/>
          <w:szCs w:val="19"/>
          <w:lang w:val="es-ES" w:eastAsia="zh-CN" w:bidi="th-TH"/>
        </w:rPr>
        <w:t>:</w:t>
      </w:r>
    </w:p>
    <w:p w14:paraId="7F1A170C" w14:textId="77777777" w:rsidR="00D12952" w:rsidRPr="00DA7FC9" w:rsidRDefault="00D12952" w:rsidP="00DA7FC9">
      <w:pPr>
        <w:spacing w:line="240" w:lineRule="auto"/>
        <w:rPr>
          <w:rFonts w:ascii="Times New Roman" w:eastAsia="SimSun" w:hAnsi="Times New Roman"/>
          <w:b/>
          <w:bCs/>
          <w:sz w:val="19"/>
          <w:szCs w:val="19"/>
          <w:lang w:val="es-ES" w:eastAsia="zh-CN" w:bidi="th-TH"/>
        </w:rPr>
      </w:pPr>
    </w:p>
    <w:p w14:paraId="26F3198D" w14:textId="77777777" w:rsidR="00F03D8B" w:rsidRPr="00DA7FC9" w:rsidRDefault="000B5055" w:rsidP="00DA7FC9">
      <w:pPr>
        <w:spacing w:line="240" w:lineRule="auto"/>
        <w:rPr>
          <w:rFonts w:asciiTheme="majorHAnsi" w:eastAsia="Microsoft YaHei" w:hAnsiTheme="majorHAnsi" w:cstheme="majorHAnsi"/>
          <w:color w:val="265896"/>
          <w:sz w:val="19"/>
          <w:szCs w:val="19"/>
          <w:u w:val="single"/>
          <w:lang w:val="es-ES" w:eastAsia="zh-CN" w:bidi="th-TH"/>
        </w:rPr>
      </w:pPr>
      <w:r w:rsidRPr="00DA7FC9">
        <w:rPr>
          <w:rFonts w:asciiTheme="majorHAnsi" w:eastAsia="Microsoft YaHei" w:hAnsiTheme="majorHAnsi" w:cstheme="majorHAnsi"/>
          <w:sz w:val="19"/>
          <w:szCs w:val="19"/>
          <w:lang w:val="es-ES" w:eastAsia="zh-CN" w:bidi="th-TH"/>
        </w:rPr>
        <w:t xml:space="preserve">Facebook: </w:t>
      </w:r>
      <w:hyperlink r:id="rId8" w:history="1">
        <w:r w:rsidRPr="00DA7FC9">
          <w:rPr>
            <w:rFonts w:asciiTheme="majorHAnsi" w:eastAsia="Microsoft YaHei" w:hAnsiTheme="majorHAnsi" w:cstheme="majorHAnsi"/>
            <w:color w:val="0000FF"/>
            <w:sz w:val="19"/>
            <w:szCs w:val="19"/>
            <w:u w:val="single"/>
            <w:lang w:val="es-ES" w:eastAsia="de-DE"/>
          </w:rPr>
          <w:t>www.bobst.com/facebook</w:t>
        </w:r>
      </w:hyperlink>
      <w:r w:rsidRPr="00DA7FC9">
        <w:rPr>
          <w:rFonts w:asciiTheme="majorHAnsi" w:eastAsia="Microsoft YaHei" w:hAnsiTheme="majorHAnsi" w:cstheme="majorHAnsi"/>
          <w:sz w:val="19"/>
          <w:szCs w:val="19"/>
          <w:lang w:val="es-ES" w:eastAsia="zh-CN" w:bidi="th-TH"/>
        </w:rPr>
        <w:t xml:space="preserve"> </w:t>
      </w:r>
      <w:r w:rsidRPr="00DA7FC9">
        <w:rPr>
          <w:rFonts w:asciiTheme="majorHAnsi" w:eastAsia="Microsoft YaHei" w:hAnsiTheme="majorHAnsi" w:cstheme="majorHAnsi"/>
          <w:sz w:val="19"/>
          <w:szCs w:val="19"/>
          <w:lang w:val="es-ES" w:eastAsia="zh-CN" w:bidi="th-TH"/>
        </w:rPr>
        <w:br/>
        <w:t xml:space="preserve">LinkedIn: </w:t>
      </w:r>
      <w:hyperlink r:id="rId9" w:history="1">
        <w:r w:rsidRPr="00DA7FC9">
          <w:rPr>
            <w:rFonts w:asciiTheme="majorHAnsi" w:eastAsia="Microsoft YaHei" w:hAnsiTheme="majorHAnsi" w:cstheme="majorHAnsi"/>
            <w:color w:val="0000FF"/>
            <w:sz w:val="19"/>
            <w:szCs w:val="19"/>
            <w:u w:val="single"/>
            <w:lang w:val="es-ES" w:eastAsia="de-DE"/>
          </w:rPr>
          <w:t>www.bobst.com/linkedin</w:t>
        </w:r>
      </w:hyperlink>
      <w:r w:rsidRPr="00DA7FC9">
        <w:rPr>
          <w:rFonts w:asciiTheme="majorHAnsi" w:eastAsia="Microsoft YaHei" w:hAnsiTheme="majorHAnsi" w:cstheme="majorHAnsi"/>
          <w:sz w:val="19"/>
          <w:szCs w:val="19"/>
          <w:lang w:val="es-ES" w:eastAsia="zh-CN" w:bidi="th-TH"/>
        </w:rPr>
        <w:t xml:space="preserve"> </w:t>
      </w:r>
      <w:r w:rsidRPr="00DA7FC9">
        <w:rPr>
          <w:rFonts w:asciiTheme="majorHAnsi" w:eastAsia="Microsoft YaHei" w:hAnsiTheme="majorHAnsi" w:cstheme="majorHAnsi"/>
          <w:sz w:val="19"/>
          <w:szCs w:val="19"/>
          <w:lang w:val="es-ES" w:eastAsia="zh-CN" w:bidi="th-TH"/>
        </w:rPr>
        <w:br/>
        <w:t xml:space="preserve">Twitter: @BOBSTglobal </w:t>
      </w:r>
      <w:hyperlink r:id="rId10" w:history="1">
        <w:r w:rsidRPr="00DA7FC9">
          <w:rPr>
            <w:rFonts w:asciiTheme="majorHAnsi" w:eastAsia="Microsoft YaHei" w:hAnsiTheme="majorHAnsi" w:cstheme="majorHAnsi"/>
            <w:color w:val="0000FF"/>
            <w:sz w:val="19"/>
            <w:szCs w:val="19"/>
            <w:u w:val="single"/>
            <w:lang w:val="es-ES" w:eastAsia="de-DE"/>
          </w:rPr>
          <w:t>www.bobst.com/twitter</w:t>
        </w:r>
      </w:hyperlink>
      <w:r w:rsidRPr="00DA7FC9">
        <w:rPr>
          <w:rFonts w:asciiTheme="majorHAnsi" w:eastAsia="Microsoft YaHei" w:hAnsiTheme="majorHAnsi" w:cstheme="majorHAnsi"/>
          <w:color w:val="0000FF"/>
          <w:sz w:val="19"/>
          <w:szCs w:val="19"/>
          <w:u w:val="single"/>
          <w:lang w:val="es-ES" w:eastAsia="de-DE"/>
        </w:rPr>
        <w:t xml:space="preserve"> </w:t>
      </w:r>
      <w:r w:rsidRPr="00DA7FC9">
        <w:rPr>
          <w:rFonts w:asciiTheme="majorHAnsi" w:eastAsia="Microsoft YaHei" w:hAnsiTheme="majorHAnsi" w:cstheme="majorHAnsi"/>
          <w:sz w:val="19"/>
          <w:szCs w:val="19"/>
          <w:lang w:val="es-ES" w:eastAsia="zh-CN" w:bidi="th-TH"/>
        </w:rPr>
        <w:br/>
        <w:t xml:space="preserve">YouTube: </w:t>
      </w:r>
      <w:hyperlink r:id="rId11" w:history="1">
        <w:r w:rsidRPr="00DA7FC9">
          <w:rPr>
            <w:rFonts w:asciiTheme="majorHAnsi" w:eastAsia="Microsoft YaHei" w:hAnsiTheme="majorHAnsi" w:cstheme="majorHAnsi"/>
            <w:color w:val="0000FF"/>
            <w:sz w:val="19"/>
            <w:szCs w:val="19"/>
            <w:u w:val="single"/>
            <w:lang w:val="es-ES" w:eastAsia="de-DE"/>
          </w:rPr>
          <w:t>www.bobst.com/youtube</w:t>
        </w:r>
      </w:hyperlink>
    </w:p>
    <w:sectPr w:rsidR="00F03D8B" w:rsidRPr="00DA7FC9" w:rsidSect="00722663">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1EBF5" w14:textId="77777777" w:rsidR="004A4BC7" w:rsidRDefault="004A4BC7" w:rsidP="00BB5BE9">
      <w:pPr>
        <w:spacing w:line="240" w:lineRule="auto"/>
      </w:pPr>
      <w:r>
        <w:separator/>
      </w:r>
    </w:p>
  </w:endnote>
  <w:endnote w:type="continuationSeparator" w:id="0">
    <w:p w14:paraId="5FE938FF" w14:textId="77777777" w:rsidR="004A4BC7" w:rsidRDefault="004A4BC7"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F511C" w14:textId="0DC87910" w:rsidR="00546823" w:rsidRDefault="00722663" w:rsidP="00F36CF1">
    <w:pPr>
      <w:pStyle w:val="Footer"/>
      <w:rPr>
        <w:noProof/>
      </w:rPr>
    </w:pPr>
    <w:r w:rsidRPr="00722663">
      <w:rPr>
        <w:noProof/>
      </w:rPr>
      <w:t xml:space="preserve">Nota de prensa </w:t>
    </w:r>
    <w:r w:rsidR="00546823" w:rsidRPr="005D389A">
      <w:t xml:space="preserve">| </w:t>
    </w:r>
    <w:sdt>
      <w:sdtPr>
        <w:tag w:val="T_Page"/>
        <w:id w:val="138242416"/>
      </w:sdtPr>
      <w:sdtEndPr/>
      <w:sdtContent>
        <w:r w:rsidR="005D389A">
          <w:t>Page</w:t>
        </w:r>
      </w:sdtContent>
    </w:sdt>
    <w:r w:rsidR="00546823" w:rsidRPr="005D389A">
      <w:t xml:space="preserve"> </w:t>
    </w:r>
    <w:r w:rsidR="00546823" w:rsidRPr="005D389A">
      <w:fldChar w:fldCharType="begin"/>
    </w:r>
    <w:r w:rsidR="00546823" w:rsidRPr="005D389A">
      <w:instrText xml:space="preserve"> PAGE   \* MERGEFORMAT </w:instrText>
    </w:r>
    <w:r w:rsidR="00546823" w:rsidRPr="005D389A">
      <w:fldChar w:fldCharType="separate"/>
    </w:r>
    <w:r w:rsidR="0003258A">
      <w:rPr>
        <w:noProof/>
      </w:rPr>
      <w:t>1</w:t>
    </w:r>
    <w:r w:rsidR="00546823" w:rsidRPr="005D389A">
      <w:fldChar w:fldCharType="end"/>
    </w:r>
    <w:r w:rsidR="00546823" w:rsidRPr="005D389A">
      <w:t xml:space="preserve"> </w:t>
    </w:r>
    <w:sdt>
      <w:sdtPr>
        <w:tag w:val="T_PageOf"/>
        <w:id w:val="-2122363321"/>
      </w:sdtPr>
      <w:sdtEndPr/>
      <w:sdtContent>
        <w:r w:rsidR="005D389A">
          <w:t>of</w:t>
        </w:r>
      </w:sdtContent>
    </w:sdt>
    <w:r w:rsidR="00546823" w:rsidRPr="005D389A">
      <w:t xml:space="preserve"> </w:t>
    </w:r>
    <w:r w:rsidR="004C5501">
      <w:rPr>
        <w:noProof/>
      </w:rPr>
      <w:fldChar w:fldCharType="begin"/>
    </w:r>
    <w:r w:rsidR="004C5501">
      <w:rPr>
        <w:noProof/>
      </w:rPr>
      <w:instrText xml:space="preserve"> NUMPAGES   \* MERGEFORMAT </w:instrText>
    </w:r>
    <w:r w:rsidR="004C5501">
      <w:rPr>
        <w:noProof/>
      </w:rPr>
      <w:fldChar w:fldCharType="separate"/>
    </w:r>
    <w:r w:rsidR="0003258A">
      <w:rPr>
        <w:noProof/>
      </w:rPr>
      <w:t>1</w:t>
    </w:r>
    <w:r w:rsidR="004C5501">
      <w:rPr>
        <w:noProof/>
      </w:rPr>
      <w:fldChar w:fldCharType="end"/>
    </w:r>
  </w:p>
  <w:p w14:paraId="55D78BE4" w14:textId="77777777" w:rsidR="005A4060" w:rsidRDefault="005A4060" w:rsidP="00F36CF1">
    <w:pPr>
      <w:pStyle w:val="Footer"/>
      <w:rPr>
        <w:noProof/>
      </w:rPr>
    </w:pPr>
  </w:p>
  <w:p w14:paraId="491E992C" w14:textId="77777777" w:rsidR="005A4060" w:rsidRDefault="005A4060" w:rsidP="00F36CF1">
    <w:pPr>
      <w:pStyle w:val="Footer"/>
      <w:rPr>
        <w:noProof/>
      </w:rPr>
    </w:pPr>
  </w:p>
  <w:p w14:paraId="35E703AD" w14:textId="77777777" w:rsidR="005A4060" w:rsidRDefault="005A4060" w:rsidP="00F36CF1">
    <w:pPr>
      <w:pStyle w:val="Footer"/>
      <w:rPr>
        <w:noProof/>
      </w:rPr>
    </w:pPr>
  </w:p>
  <w:sdt>
    <w:sdtPr>
      <w:rPr>
        <w:rFonts w:eastAsia="SimSun" w:cs="Tahoma"/>
        <w:b/>
        <w:sz w:val="15"/>
        <w:szCs w:val="22"/>
        <w:lang w:val="fr-CH" w:eastAsia="zh-CN"/>
      </w:rPr>
      <w:tag w:val="E_Company"/>
      <w:id w:val="-644822120"/>
    </w:sdtPr>
    <w:sdtEndPr/>
    <w:sdtContent>
      <w:p w14:paraId="7A84E3C1" w14:textId="77777777" w:rsidR="005A4060" w:rsidRPr="005A4060" w:rsidRDefault="005A4060" w:rsidP="005A4060">
        <w:pPr>
          <w:spacing w:line="200" w:lineRule="atLeast"/>
          <w:rPr>
            <w:rFonts w:eastAsia="SimSun" w:cs="Tahoma"/>
            <w:b/>
            <w:sz w:val="15"/>
            <w:szCs w:val="22"/>
            <w:lang w:val="fr-CH" w:eastAsia="zh-CN"/>
          </w:rPr>
        </w:pPr>
        <w:r w:rsidRPr="005A4060">
          <w:rPr>
            <w:rFonts w:eastAsia="SimSun" w:cs="Tahoma"/>
            <w:b/>
            <w:sz w:val="15"/>
            <w:szCs w:val="22"/>
            <w:lang w:val="fr-CH" w:eastAsia="zh-CN"/>
          </w:rPr>
          <w:t>Bobst Mex SA</w:t>
        </w:r>
      </w:p>
    </w:sdtContent>
  </w:sdt>
  <w:sdt>
    <w:sdtPr>
      <w:rPr>
        <w:rFonts w:eastAsia="SimSun" w:cs="Tahoma"/>
        <w:sz w:val="14"/>
        <w:szCs w:val="22"/>
        <w:lang w:val="fr-CH" w:eastAsia="zh-CN"/>
      </w:rPr>
      <w:tag w:val="M_LegalFooter"/>
      <w:id w:val="-515148381"/>
    </w:sdtPr>
    <w:sdtEndPr/>
    <w:sdtContent>
      <w:p w14:paraId="57225022" w14:textId="77777777" w:rsidR="005A4060" w:rsidRPr="005A4060" w:rsidRDefault="005A4060" w:rsidP="005A4060">
        <w:pPr>
          <w:spacing w:line="200" w:lineRule="atLeast"/>
          <w:rPr>
            <w:rFonts w:eastAsia="SimSun" w:cs="Tahoma"/>
            <w:sz w:val="14"/>
            <w:szCs w:val="22"/>
            <w:lang w:val="fr-CH" w:eastAsia="zh-CN"/>
          </w:rPr>
        </w:pPr>
        <w:r w:rsidRPr="005A4060">
          <w:rPr>
            <w:rFonts w:eastAsia="SimSun" w:cs="Tahoma"/>
            <w:sz w:val="14"/>
            <w:szCs w:val="22"/>
            <w:lang w:val="fr-CH" w:eastAsia="zh-CN"/>
          </w:rPr>
          <w:t xml:space="preserve">PO Box | CH-1001 Lausanne | </w:t>
        </w:r>
        <w:proofErr w:type="spellStart"/>
        <w:r w:rsidRPr="005A4060">
          <w:rPr>
            <w:rFonts w:eastAsia="SimSun" w:cs="Tahoma"/>
            <w:sz w:val="14"/>
            <w:szCs w:val="22"/>
            <w:lang w:val="fr-CH" w:eastAsia="zh-CN"/>
          </w:rPr>
          <w:t>Switzerland</w:t>
        </w:r>
        <w:proofErr w:type="spellEnd"/>
        <w:r w:rsidRPr="005A4060">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1EC92" w14:textId="77777777" w:rsidR="00F36CF1" w:rsidRPr="000B5055" w:rsidRDefault="00AD5546" w:rsidP="00F36CF1">
    <w:pPr>
      <w:pStyle w:val="LegalFooter"/>
      <w:rPr>
        <w:lang w:val="fr-BE"/>
      </w:rPr>
    </w:pPr>
    <w:r>
      <w:fldChar w:fldCharType="begin"/>
    </w:r>
    <w:r w:rsidRPr="000B5055">
      <w:rPr>
        <w:lang w:val="fr-BE"/>
      </w:rPr>
      <w:instrText xml:space="preserve"> FILENAME   \* MERGEFORMAT </w:instrText>
    </w:r>
    <w:r>
      <w:fldChar w:fldCharType="separate"/>
    </w:r>
    <w:r w:rsidR="000E3F47" w:rsidRPr="000B5055">
      <w:rPr>
        <w:noProof/>
        <w:lang w:val="fr-BE"/>
      </w:rPr>
      <w:t>Dokument1</w:t>
    </w:r>
    <w:r>
      <w:rPr>
        <w:noProof/>
      </w:rPr>
      <w:fldChar w:fldCharType="end"/>
    </w:r>
    <w:r w:rsidR="009D2B7E" w:rsidRPr="000B5055">
      <w:rPr>
        <w:lang w:val="fr-BE"/>
      </w:rPr>
      <w:t xml:space="preserve"> </w:t>
    </w:r>
    <w:r w:rsidR="00F36CF1" w:rsidRPr="000B5055">
      <w:rPr>
        <w:lang w:val="fr-BE"/>
      </w:rPr>
      <w:t xml:space="preserve"> | </w:t>
    </w:r>
    <w:sdt>
      <w:sdtPr>
        <w:tag w:val="T_Page"/>
        <w:id w:val="209380030"/>
      </w:sdtPr>
      <w:sdtEndPr/>
      <w:sdtContent>
        <w:r w:rsidR="005D389A" w:rsidRPr="000B5055">
          <w:rPr>
            <w:lang w:val="fr-BE"/>
          </w:rPr>
          <w:t>Page</w:t>
        </w:r>
      </w:sdtContent>
    </w:sdt>
    <w:r w:rsidR="00F36CF1" w:rsidRPr="000B5055">
      <w:rPr>
        <w:lang w:val="fr-BE"/>
      </w:rPr>
      <w:t xml:space="preserve"> </w:t>
    </w:r>
    <w:r w:rsidR="00F36CF1" w:rsidRPr="005D389A">
      <w:fldChar w:fldCharType="begin"/>
    </w:r>
    <w:r w:rsidR="00F36CF1" w:rsidRPr="000B5055">
      <w:rPr>
        <w:lang w:val="fr-BE"/>
      </w:rPr>
      <w:instrText xml:space="preserve"> PAGE   \* MERGEFORMAT </w:instrText>
    </w:r>
    <w:r w:rsidR="00F36CF1" w:rsidRPr="005D389A">
      <w:fldChar w:fldCharType="separate"/>
    </w:r>
    <w:r w:rsidR="00722663">
      <w:rPr>
        <w:noProof/>
        <w:lang w:val="fr-BE"/>
      </w:rPr>
      <w:t>1</w:t>
    </w:r>
    <w:r w:rsidR="00F36CF1" w:rsidRPr="005D389A">
      <w:fldChar w:fldCharType="end"/>
    </w:r>
    <w:r w:rsidR="00F36CF1" w:rsidRPr="000B5055">
      <w:rPr>
        <w:lang w:val="fr-BE"/>
      </w:rPr>
      <w:t xml:space="preserve"> </w:t>
    </w:r>
    <w:sdt>
      <w:sdtPr>
        <w:tag w:val="T_PageOf"/>
        <w:id w:val="232359844"/>
      </w:sdtPr>
      <w:sdtEndPr/>
      <w:sdtContent>
        <w:r w:rsidR="005D389A" w:rsidRPr="000B5055">
          <w:rPr>
            <w:lang w:val="fr-BE"/>
          </w:rPr>
          <w:t>of</w:t>
        </w:r>
      </w:sdtContent>
    </w:sdt>
    <w:r w:rsidR="00F36CF1" w:rsidRPr="000B5055">
      <w:rPr>
        <w:lang w:val="fr-BE"/>
      </w:rPr>
      <w:t xml:space="preserve"> </w:t>
    </w:r>
    <w:r>
      <w:fldChar w:fldCharType="begin"/>
    </w:r>
    <w:r w:rsidRPr="000B5055">
      <w:rPr>
        <w:lang w:val="fr-BE"/>
      </w:rPr>
      <w:instrText xml:space="preserve"> NUMPAGES   \* MERGEFORMAT </w:instrText>
    </w:r>
    <w:r>
      <w:fldChar w:fldCharType="separate"/>
    </w:r>
    <w:r w:rsidR="00722663">
      <w:rPr>
        <w:noProof/>
        <w:lang w:val="fr-BE"/>
      </w:rPr>
      <w:t>1</w:t>
    </w:r>
    <w:r>
      <w:rPr>
        <w:noProof/>
      </w:rPr>
      <w:fldChar w:fldCharType="end"/>
    </w:r>
  </w:p>
  <w:sdt>
    <w:sdtPr>
      <w:tag w:val="E_Company"/>
      <w:id w:val="-144983231"/>
    </w:sdtPr>
    <w:sdtEndPr/>
    <w:sdtContent>
      <w:p w14:paraId="7B8D524F" w14:textId="77777777" w:rsidR="00F36CF1" w:rsidRPr="000B5055" w:rsidRDefault="005D389A" w:rsidP="00F36CF1">
        <w:pPr>
          <w:pStyle w:val="LegalFooter1"/>
          <w:rPr>
            <w:lang w:val="fr-BE"/>
          </w:rPr>
        </w:pPr>
        <w:r w:rsidRPr="000B5055">
          <w:rPr>
            <w:lang w:val="fr-BE"/>
          </w:rPr>
          <w:t>Bobst Mex SA</w:t>
        </w:r>
      </w:p>
    </w:sdtContent>
  </w:sdt>
  <w:sdt>
    <w:sdtPr>
      <w:tag w:val="M_LegalFooter"/>
      <w:id w:val="188571317"/>
    </w:sdtPr>
    <w:sdtEndPr/>
    <w:sdtContent>
      <w:p w14:paraId="779BA685" w14:textId="77777777" w:rsidR="00F36CF1" w:rsidRPr="000B5055" w:rsidRDefault="005D389A" w:rsidP="00F36CF1">
        <w:pPr>
          <w:pStyle w:val="LegalFooter2"/>
          <w:rPr>
            <w:lang w:val="fr-BE"/>
          </w:rPr>
        </w:pPr>
        <w:r w:rsidRPr="000B5055">
          <w:rPr>
            <w:lang w:val="fr-BE"/>
          </w:rPr>
          <w:t xml:space="preserve">PO Box | CH-1001 Lausanne | </w:t>
        </w:r>
        <w:proofErr w:type="spellStart"/>
        <w:r w:rsidRPr="000B5055">
          <w:rPr>
            <w:lang w:val="fr-BE"/>
          </w:rPr>
          <w:t>Switzerland</w:t>
        </w:r>
        <w:proofErr w:type="spellEnd"/>
        <w:r w:rsidRPr="000B5055">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B162B" w14:textId="77777777" w:rsidR="004A4BC7" w:rsidRDefault="004A4BC7" w:rsidP="00BB5BE9">
      <w:pPr>
        <w:spacing w:line="240" w:lineRule="auto"/>
      </w:pPr>
      <w:r>
        <w:separator/>
      </w:r>
    </w:p>
  </w:footnote>
  <w:footnote w:type="continuationSeparator" w:id="0">
    <w:p w14:paraId="2E099076" w14:textId="77777777" w:rsidR="004A4BC7" w:rsidRDefault="004A4BC7"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BF756" w14:textId="77777777" w:rsidR="00BB5BE9" w:rsidRPr="005D389A" w:rsidRDefault="00DA7FC9" w:rsidP="00BB5BE9">
    <w:pPr>
      <w:pStyle w:val="Header"/>
    </w:pPr>
    <w:sdt>
      <w:sdtPr>
        <w:tag w:val="X_StaticLogo"/>
        <w:id w:val="-1429885881"/>
      </w:sdtPr>
      <w:sdtEndPr/>
      <w:sdtContent>
        <w:r w:rsidR="00165731" w:rsidRPr="005D389A">
          <w:rPr>
            <w:noProof/>
            <w:lang w:val="nl-BE" w:eastAsia="zh-TW"/>
          </w:rPr>
          <w:drawing>
            <wp:inline distT="0" distB="0" distL="0" distR="0" wp14:anchorId="083C0AFA" wp14:editId="027DBF44">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F5056" w14:textId="77777777" w:rsidR="00F36CF1" w:rsidRPr="005D389A" w:rsidRDefault="00DA7FC9" w:rsidP="00DB1DC2">
    <w:pPr>
      <w:pStyle w:val="Header"/>
    </w:pPr>
    <w:sdt>
      <w:sdtPr>
        <w:tag w:val="X_StaticLogo"/>
        <w:id w:val="1410575528"/>
      </w:sdtPr>
      <w:sdtEndPr/>
      <w:sdtContent>
        <w:r w:rsidR="00DB1DC2" w:rsidRPr="005D389A">
          <w:rPr>
            <w:noProof/>
            <w:lang w:val="nl-BE" w:eastAsia="zh-TW"/>
          </w:rPr>
          <w:drawing>
            <wp:inline distT="0" distB="0" distL="0" distR="0" wp14:anchorId="2D1F3EC7" wp14:editId="22B833E3">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451B30"/>
    <w:multiLevelType w:val="hybridMultilevel"/>
    <w:tmpl w:val="88F0D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586EA7"/>
    <w:multiLevelType w:val="hybridMultilevel"/>
    <w:tmpl w:val="AACCC886"/>
    <w:lvl w:ilvl="0" w:tplc="0809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476E7CE8"/>
    <w:multiLevelType w:val="hybridMultilevel"/>
    <w:tmpl w:val="47668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080733"/>
    <w:multiLevelType w:val="hybridMultilevel"/>
    <w:tmpl w:val="9FC25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EB050B"/>
    <w:multiLevelType w:val="hybridMultilevel"/>
    <w:tmpl w:val="499C3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6" w:nlCheck="1" w:checkStyle="1"/>
  <w:activeWritingStyle w:appName="MSWord" w:lang="fr-BE" w:vendorID="64" w:dllVersion="6" w:nlCheck="1" w:checkStyle="1"/>
  <w:activeWritingStyle w:appName="MSWord" w:lang="en-GB"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47"/>
    <w:rsid w:val="0003258A"/>
    <w:rsid w:val="00043F57"/>
    <w:rsid w:val="00057F4C"/>
    <w:rsid w:val="000B5055"/>
    <w:rsid w:val="000E3F47"/>
    <w:rsid w:val="00154DC0"/>
    <w:rsid w:val="00154F85"/>
    <w:rsid w:val="00162F04"/>
    <w:rsid w:val="00165731"/>
    <w:rsid w:val="00185617"/>
    <w:rsid w:val="00193DE7"/>
    <w:rsid w:val="0027064C"/>
    <w:rsid w:val="002A62A9"/>
    <w:rsid w:val="003800D4"/>
    <w:rsid w:val="004A4BC7"/>
    <w:rsid w:val="004C2489"/>
    <w:rsid w:val="004C5501"/>
    <w:rsid w:val="004F3549"/>
    <w:rsid w:val="00546823"/>
    <w:rsid w:val="00574281"/>
    <w:rsid w:val="005A0E31"/>
    <w:rsid w:val="005A4060"/>
    <w:rsid w:val="005A48B2"/>
    <w:rsid w:val="005D389A"/>
    <w:rsid w:val="00600B2B"/>
    <w:rsid w:val="006464E6"/>
    <w:rsid w:val="006A45F6"/>
    <w:rsid w:val="006A73CE"/>
    <w:rsid w:val="00722663"/>
    <w:rsid w:val="0082302B"/>
    <w:rsid w:val="0084626F"/>
    <w:rsid w:val="0089339F"/>
    <w:rsid w:val="008B5EF4"/>
    <w:rsid w:val="008C4AAD"/>
    <w:rsid w:val="008D353F"/>
    <w:rsid w:val="0094373A"/>
    <w:rsid w:val="009A0420"/>
    <w:rsid w:val="009D2B7E"/>
    <w:rsid w:val="00A131E9"/>
    <w:rsid w:val="00A27024"/>
    <w:rsid w:val="00A3204D"/>
    <w:rsid w:val="00A6166E"/>
    <w:rsid w:val="00AB644E"/>
    <w:rsid w:val="00AB74A9"/>
    <w:rsid w:val="00AD5546"/>
    <w:rsid w:val="00AF04C6"/>
    <w:rsid w:val="00B936B3"/>
    <w:rsid w:val="00BB5BE9"/>
    <w:rsid w:val="00BE0378"/>
    <w:rsid w:val="00C20D00"/>
    <w:rsid w:val="00CC20B7"/>
    <w:rsid w:val="00CC7F9D"/>
    <w:rsid w:val="00D12952"/>
    <w:rsid w:val="00D33141"/>
    <w:rsid w:val="00D65423"/>
    <w:rsid w:val="00DA5A2A"/>
    <w:rsid w:val="00DA7FC9"/>
    <w:rsid w:val="00DB1DC2"/>
    <w:rsid w:val="00DE5DD2"/>
    <w:rsid w:val="00E61AB6"/>
    <w:rsid w:val="00F03D8B"/>
    <w:rsid w:val="00F36CF1"/>
    <w:rsid w:val="00F74AF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F5C30B"/>
  <w15:docId w15:val="{07E84006-D4E1-49D4-9AAA-BD0DC3F2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41"/>
    <w:pPr>
      <w:spacing w:after="0" w:line="260" w:lineRule="atLeast"/>
    </w:pPr>
    <w:rPr>
      <w:rFonts w:ascii="Arial" w:eastAsia="Times New Roman" w:hAnsi="Arial" w:cs="Times New Roman"/>
      <w:sz w:val="18"/>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 w:val="19"/>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 w:val="19"/>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 w:val="19"/>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 w:val="19"/>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 w:val="19"/>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 w:val="19"/>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 w:val="19"/>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 w:val="19"/>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 w:val="19"/>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 w:val="19"/>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 w:val="19"/>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 w:val="19"/>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 w:val="19"/>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 w:val="19"/>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 w:val="19"/>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 w:val="19"/>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 w:val="19"/>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 w:val="19"/>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 w:val="19"/>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 w:val="19"/>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 w:val="19"/>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 w:val="19"/>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 w:val="19"/>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 w:val="19"/>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 w:val="19"/>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 w:val="19"/>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 w:val="19"/>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 w:val="19"/>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 w:val="19"/>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 w:val="19"/>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 w:val="19"/>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 w:val="19"/>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 w:val="19"/>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 w:val="19"/>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 w:val="19"/>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 w:val="19"/>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 w:val="19"/>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 w:val="19"/>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 w:val="19"/>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 w:val="19"/>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 w:val="19"/>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 w:val="19"/>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 w:val="19"/>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 w:val="19"/>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 w:val="19"/>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 w:val="19"/>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 w:val="19"/>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 w:val="19"/>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 w:val="19"/>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 w:val="19"/>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 w:val="19"/>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 w:val="19"/>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 w:val="19"/>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 w:val="19"/>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 w:val="19"/>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 w:val="19"/>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 w:val="19"/>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 w:type="paragraph" w:customStyle="1" w:styleId="Body">
    <w:name w:val="Body"/>
    <w:rsid w:val="00AF04C6"/>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es-ES" w:eastAsia="es-ES" w:bidi="es-E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679760">
      <w:bodyDiv w:val="1"/>
      <w:marLeft w:val="0"/>
      <w:marRight w:val="0"/>
      <w:marTop w:val="0"/>
      <w:marBottom w:val="0"/>
      <w:divBdr>
        <w:top w:val="none" w:sz="0" w:space="0" w:color="auto"/>
        <w:left w:val="none" w:sz="0" w:space="0" w:color="auto"/>
        <w:bottom w:val="none" w:sz="0" w:space="0" w:color="auto"/>
        <w:right w:val="none" w:sz="0" w:space="0" w:color="auto"/>
      </w:divBdr>
    </w:div>
    <w:div w:id="10678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S_28502.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ES_28502</Template>
  <TotalTime>2</TotalTime>
  <Pages>3</Pages>
  <Words>1018</Words>
  <Characters>5808</Characters>
  <Application>Microsoft Office Word</Application>
  <DocSecurity>0</DocSecurity>
  <Lines>48</Lines>
  <Paragraphs>13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Alter-Ego BVBA</cp:lastModifiedBy>
  <cp:revision>4</cp:revision>
  <cp:lastPrinted>2015-02-06T09:00:00Z</cp:lastPrinted>
  <dcterms:created xsi:type="dcterms:W3CDTF">2020-10-01T12:27:00Z</dcterms:created>
  <dcterms:modified xsi:type="dcterms:W3CDTF">2020-10-06T07:49:00Z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