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Nuevas maternidades: ¿Cómo el marketing debe adaptarse a los hábitos de consumo para el Día de las Madres?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Ciudad de México, 04 de mayo de 2023. –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Cad</w:t>
      </w:r>
      <w:r w:rsidDel="00000000" w:rsidR="00000000" w:rsidRPr="00000000">
        <w:rPr>
          <w:highlight w:val="white"/>
          <w:rtl w:val="0"/>
        </w:rPr>
        <w:t xml:space="preserve">a 10 de mayo </w:t>
      </w:r>
      <w:r w:rsidDel="00000000" w:rsidR="00000000" w:rsidRPr="00000000">
        <w:rPr>
          <w:rtl w:val="0"/>
        </w:rPr>
        <w:t xml:space="preserve">surge una nueva oportunidad para cientos de marcas y sus agencias de generar un acercamiento hacia los seres queridos que buscan dar un regalo especial a la matriarca de su familia en el </w:t>
      </w:r>
      <w:r w:rsidDel="00000000" w:rsidR="00000000" w:rsidRPr="00000000">
        <w:rPr>
          <w:b w:val="1"/>
          <w:rtl w:val="0"/>
        </w:rPr>
        <w:t xml:space="preserve">Día de las Madres.</w:t>
      </w:r>
      <w:r w:rsidDel="00000000" w:rsidR="00000000" w:rsidRPr="00000000">
        <w:rPr>
          <w:rtl w:val="0"/>
        </w:rPr>
        <w:t xml:space="preserve"> Sin embargo, actualmente los expertos en marketing tienen que entender que las mujeres latinoamericanas evolucionaron y ahora tienen nuevos hábitos de consumo.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Según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Think With Google</w:t>
        </w:r>
      </w:hyperlink>
      <w:r w:rsidDel="00000000" w:rsidR="00000000" w:rsidRPr="00000000">
        <w:rPr>
          <w:rtl w:val="0"/>
        </w:rPr>
        <w:t xml:space="preserve">, los consumidores se preparan con bastante anticipación para el Día de las Madres en sus respectivos mercados, por ejemplo, 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Centroamérica</w:t>
        </w:r>
      </w:hyperlink>
      <w:r w:rsidDel="00000000" w:rsidR="00000000" w:rsidRPr="00000000">
        <w:rPr>
          <w:rtl w:val="0"/>
        </w:rPr>
        <w:t xml:space="preserve">, aproximadamente 7 de cada 10 usuarios usan sus celulares para realizar una búsqueda, en </w:t>
      </w:r>
      <w:r w:rsidDel="00000000" w:rsidR="00000000" w:rsidRPr="00000000">
        <w:rPr>
          <w:rtl w:val="0"/>
        </w:rPr>
        <w:t xml:space="preserve">Colombia</w:t>
      </w:r>
      <w:r w:rsidDel="00000000" w:rsidR="00000000" w:rsidRPr="00000000">
        <w:rPr>
          <w:rtl w:val="0"/>
        </w:rPr>
        <w:t xml:space="preserve"> los términos asociados a la fecha crecen un 200%, en República Dominicana alcanza un 400%, mientras que en México sube un 600%. Cada mercado es distinto, en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Chile</w:t>
        </w:r>
      </w:hyperlink>
      <w:r w:rsidDel="00000000" w:rsidR="00000000" w:rsidRPr="00000000">
        <w:rPr>
          <w:rtl w:val="0"/>
        </w:rPr>
        <w:t xml:space="preserve"> las categorías más buscadas son smartphone (70%), en Perú la demanda de hoteles </w:t>
      </w:r>
      <w:r w:rsidDel="00000000" w:rsidR="00000000" w:rsidRPr="00000000">
        <w:rPr>
          <w:i w:val="1"/>
          <w:rtl w:val="0"/>
        </w:rPr>
        <w:t xml:space="preserve">spa</w:t>
      </w:r>
      <w:r w:rsidDel="00000000" w:rsidR="00000000" w:rsidRPr="00000000">
        <w:rPr>
          <w:rtl w:val="0"/>
        </w:rPr>
        <w:t xml:space="preserve"> y viajes sube un 75%, </w:t>
      </w:r>
      <w:r w:rsidDel="00000000" w:rsidR="00000000" w:rsidRPr="00000000">
        <w:rPr>
          <w:rtl w:val="0"/>
        </w:rPr>
        <w:t xml:space="preserve">en tanto el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mercado de Brasil </w:t>
        </w:r>
      </w:hyperlink>
      <w:r w:rsidDel="00000000" w:rsidR="00000000" w:rsidRPr="00000000">
        <w:rPr>
          <w:rtl w:val="0"/>
        </w:rPr>
        <w:t xml:space="preserve">los artículos de moda, como ropa, calzado y accesorios, belleza y perfumería, tienen una mayor intención a comparación de electrónicos y celulares.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El Día de las Madres es una fecha casi sagrada para cientos de familias, pero actualmente las maternidades en el mundo ya cambiaron, reveló </w:t>
      </w:r>
      <w:r w:rsidDel="00000000" w:rsidR="00000000" w:rsidRPr="00000000">
        <w:rPr>
          <w:b w:val="1"/>
          <w:rtl w:val="0"/>
        </w:rPr>
        <w:t xml:space="preserve">Mariana Carreón, Strategic Planning Director de </w:t>
      </w:r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una de las agencias globales con la oferta más grande en América Latina.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“Ahora vemos que la forma en cómo las madres ven y ejercen la maternidad ha cambiado, buscan nuevas formas de representación, aliados en el día a día y apoyo en decisiones de crianza junto a sus parejas”</w:t>
      </w:r>
      <w:r w:rsidDel="00000000" w:rsidR="00000000" w:rsidRPr="00000000">
        <w:rPr>
          <w:rtl w:val="0"/>
        </w:rPr>
        <w:t xml:space="preserve">, dijo </w:t>
      </w:r>
      <w:r w:rsidDel="00000000" w:rsidR="00000000" w:rsidRPr="00000000">
        <w:rPr>
          <w:b w:val="1"/>
          <w:rtl w:val="0"/>
        </w:rPr>
        <w:t xml:space="preserve">Mariana Carreón.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De acuerdo con un análisis de </w:t>
      </w:r>
      <w:hyperlink r:id="rId11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los expertos en marketing deben tener en cuenta los siguientes consejos para crear una campaña fresca, renovada y segmentada para comunicarse de manera efectiva con las nuevas maternidades.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(r)evolución de las nuevas maternidades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Carreón señala que primero hay que comprender que la maternidad se ha visto de manera histórica con devoción y entrega total de la vida hacia la crianza de los hijos, generaciones de madres como </w:t>
      </w:r>
      <w:r w:rsidDel="00000000" w:rsidR="00000000" w:rsidRPr="00000000">
        <w:rPr>
          <w:i w:val="1"/>
          <w:rtl w:val="0"/>
        </w:rPr>
        <w:t xml:space="preserve">Baby Boomers</w:t>
      </w:r>
      <w:r w:rsidDel="00000000" w:rsidR="00000000" w:rsidRPr="00000000">
        <w:rPr>
          <w:rtl w:val="0"/>
        </w:rPr>
        <w:t xml:space="preserve"> o incluso Generación X enfocaron su estilo de vida en colocar a la formación de los hijos como prioridad. En tanto, ahora las madres ejercen su maternidad con mayor representación, con nuevos perfiles, y con un nuevo mantra: </w:t>
      </w:r>
      <w:r w:rsidDel="00000000" w:rsidR="00000000" w:rsidRPr="00000000">
        <w:rPr>
          <w:b w:val="1"/>
          <w:i w:val="1"/>
          <w:rtl w:val="0"/>
        </w:rPr>
        <w:t xml:space="preserve">“convertirme en mamá no significa que debo renunciar a mis metas, a mi tiempo y a mi desarrollo como mujer</w:t>
      </w:r>
      <w:r w:rsidDel="00000000" w:rsidR="00000000" w:rsidRPr="00000000">
        <w:rPr>
          <w:rtl w:val="0"/>
        </w:rPr>
        <w:t xml:space="preserve">”.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Para ejemplificar esto podemos ver a influencers nacionales, internacionales e incluso artistas retoman la maternidad y la plasman en medios de una manera disruptiva y mucho más natural, creando conciencia sobre cómo la crianza no siempre es perfecta, y ser madre tampoco lo es”</w:t>
      </w:r>
      <w:r w:rsidDel="00000000" w:rsidR="00000000" w:rsidRPr="00000000">
        <w:rPr>
          <w:rtl w:val="0"/>
        </w:rPr>
        <w:t xml:space="preserve">, dijo 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Strategic Planning Director de </w:t>
      </w:r>
      <w:hyperlink r:id="rId12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 nuevos perfiles de la maternidades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La investigación del </w:t>
      </w:r>
      <w:r w:rsidDel="00000000" w:rsidR="00000000" w:rsidRPr="00000000">
        <w:rPr>
          <w:b w:val="1"/>
          <w:rtl w:val="0"/>
        </w:rPr>
        <w:t xml:space="preserve">equipo de planning en another</w:t>
      </w:r>
      <w:r w:rsidDel="00000000" w:rsidR="00000000" w:rsidRPr="00000000">
        <w:rPr>
          <w:rtl w:val="0"/>
        </w:rPr>
        <w:t xml:space="preserve"> revela que existen tres nuevos perfiles que representan a las madres actuales: </w:t>
      </w:r>
      <w:r w:rsidDel="00000000" w:rsidR="00000000" w:rsidRPr="00000000">
        <w:rPr>
          <w:b w:val="1"/>
          <w:i w:val="1"/>
          <w:rtl w:val="0"/>
        </w:rPr>
        <w:t xml:space="preserve">the real ones, experiencers </w:t>
      </w:r>
      <w:r w:rsidDel="00000000" w:rsidR="00000000" w:rsidRPr="00000000">
        <w:rPr>
          <w:b w:val="1"/>
          <w:rtl w:val="0"/>
        </w:rPr>
        <w:t xml:space="preserve">y</w:t>
      </w:r>
      <w:r w:rsidDel="00000000" w:rsidR="00000000" w:rsidRPr="00000000">
        <w:rPr>
          <w:b w:val="1"/>
          <w:i w:val="1"/>
          <w:rtl w:val="0"/>
        </w:rPr>
        <w:t xml:space="preserve"> the new caregivers.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i w:val="1"/>
          <w:rtl w:val="0"/>
        </w:rPr>
        <w:t xml:space="preserve">The Real Ones: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Estas son madres que no tienen miedo de mostrarse como son y cómo viven el proceso de criar a sus hijos, se enfocan en disfrutar cada momento pero nunca dejan de lado las situaciones que no son perfectas y no le temen a las derrotas diarias, tomándolas como aprendizaje. Estas mujeres y madres buscan una representación real ante las distintas situaciones de la vida, saben que no todo es perfecto y que en ocasiones estar agotadas es normal y parte de un proceso de crecimiento y apoyo familiar.</w:t>
      </w:r>
    </w:p>
    <w:p w:rsidR="00000000" w:rsidDel="00000000" w:rsidP="00000000" w:rsidRDefault="00000000" w:rsidRPr="00000000" w14:paraId="0000001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i w:val="1"/>
          <w:rtl w:val="0"/>
        </w:rPr>
        <w:t xml:space="preserve">Experiencers:</w:t>
      </w:r>
      <w:r w:rsidDel="00000000" w:rsidR="00000000" w:rsidRPr="00000000">
        <w:rPr>
          <w:rtl w:val="0"/>
        </w:rPr>
        <w:t xml:space="preserve"> Madres que se enfocan en experimentar y conectar con sus hijos a través de nuevos procesos de aprendizaje que conlleven experiencias únicas y divertidas, siempre están dispuestos a compartir momentos nuevos con ellos. Les gusta preparar a sus hijos con nuevas habilidades, ya sean herramientas emocionales para la vida o actividades recreativas de calidad con las que puedan disfrutar juntos.</w:t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The New Caregivers:</w:t>
      </w:r>
      <w:r w:rsidDel="00000000" w:rsidR="00000000" w:rsidRPr="00000000">
        <w:rPr>
          <w:rtl w:val="0"/>
        </w:rPr>
        <w:t xml:space="preserve"> Este perfil de madres están dispuestas a cambiar el cómo fueron educadas y cómo ven la vida. Para ellas es de gran importancia mostrar el cariño y apoyo que tienen hacia sus hijos y también buscan compartir la carga sobre la crianza con sus parejas. Siempre buscan apoyar emocionalmente a sus hijos a través del respaldo de sus luchas y sus derrotas. Tienden a unirse a redes de apoyo que las oriente durante la crianza, enfocándose en la salud emocional y cómo aportar al respeto y crecimiento familiar en conjunto.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¿Cómo atraer la mirada de las nuevas maternidades?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En este contexto, Mariana Carreón asevera que las agencias y marcas tienen que tomar en cuenta los anteriores perfiles para crear experiencias en sus campañas. </w:t>
      </w:r>
    </w:p>
    <w:p w:rsidR="00000000" w:rsidDel="00000000" w:rsidP="00000000" w:rsidRDefault="00000000" w:rsidRPr="00000000" w14:paraId="0000001F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i w:val="1"/>
          <w:rtl w:val="0"/>
        </w:rPr>
        <w:t xml:space="preserve">“Las madres requieren de</w:t>
      </w:r>
      <w:r w:rsidDel="00000000" w:rsidR="00000000" w:rsidRPr="00000000">
        <w:rPr>
          <w:i w:val="1"/>
          <w:rtl w:val="0"/>
        </w:rPr>
        <w:t xml:space="preserve"> momentos de aprendizaje, discursos enfocados en las maternidades reales, buscan descubrimiento de nuevas experiencias, contacto con el exterior, juegos y momentos de recreación premium, el apoyo de comunidades, respaldo en la psicología emocional, narrativas que les ayuden a crear vínculos emocionales con sus seres queridos”</w:t>
      </w:r>
      <w:r w:rsidDel="00000000" w:rsidR="00000000" w:rsidRPr="00000000">
        <w:rPr>
          <w:rtl w:val="0"/>
        </w:rPr>
        <w:t xml:space="preserve">, agregó.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Finalmente, Mariana Carreón invitó a seguir a varias influencers y artistas que representan a las nuevas maternidades, y que están rompiendo los estereotipos sobre “cómo debe lucir una mujer embarazada” como son la cantante argentina Cazzu, Rihanna, Sitta Abellan, e incluso las creadoras de contenido Marsella Reynolds, Bee Travel y Renata Haro.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br w:type="textWrapping"/>
        <w:t xml:space="preserve">###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192" cy="5476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192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other.co/?utm_source=M%C3%A9xico+D%C3%ADa+Madre&amp;utm_medium=M%C3%A9xico+D%C3%ADa+Madre&amp;utm_campaign=M%C3%A9xico+D%C3%ADa+Madre&amp;utm_id=PR+M%C3%A9xico+D%C3%ADa+Madre" TargetMode="External"/><Relationship Id="rId10" Type="http://schemas.openxmlformats.org/officeDocument/2006/relationships/hyperlink" Target="https://another.co/?utm_source=M%C3%A9xico+D%C3%ADa+Madre&amp;utm_medium=M%C3%A9xico+D%C3%ADa+Madre&amp;utm_campaign=M%C3%A9xico+D%C3%ADa+Madre&amp;utm_id=PR+M%C3%A9xico+D%C3%ADa+Madre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another.co/?utm_source=M%C3%A9xico+D%C3%ADa+Madre&amp;utm_medium=M%C3%A9xico+D%C3%ADa+Madre&amp;utm_campaign=M%C3%A9xico+D%C3%ADa+Madre&amp;utm_id=PR+M%C3%A9xico+D%C3%ADa+Mad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inkwithgoogle.com/intl/pt-br/estrategias-de-marketing/automacao/lembrancinha-dia-das-ma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hinkwithgoogle.com/intl/es-419/insights/tendencias-de-consumo/dia-de-la-madre-como-se-preparan-los-consumidores-latinoamericanos/" TargetMode="External"/><Relationship Id="rId7" Type="http://schemas.openxmlformats.org/officeDocument/2006/relationships/hyperlink" Target="https://www.thinkwithgoogle.com/intl/es-419/insights/tendencias-de-consumo/dia-de-la-madre-que-buscan-los-latinoamericanos/" TargetMode="External"/><Relationship Id="rId8" Type="http://schemas.openxmlformats.org/officeDocument/2006/relationships/hyperlink" Target="https://www.thinkwithgoogle.com/intl/es-419/insights/tendencias-de-consumo/dia-de-la-madre-que-buscan-los-latinoamericano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