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F2" w:rsidRDefault="001572F2" w:rsidP="004278B1">
      <w:pPr>
        <w:pStyle w:val="Geenafstand"/>
        <w:ind w:left="993"/>
      </w:pPr>
    </w:p>
    <w:p w:rsidR="00B97593" w:rsidRDefault="00396A41" w:rsidP="006917E1">
      <w:pPr>
        <w:pStyle w:val="Geenafstand"/>
        <w:ind w:left="993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66040</wp:posOffset>
                </wp:positionV>
                <wp:extent cx="4709795" cy="67564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Pr="00B5684E" w:rsidRDefault="00892218" w:rsidP="00673D3E">
                            <w:pPr>
                              <w:spacing w:after="0" w:line="240" w:lineRule="auto"/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</w:pPr>
                            <w:r w:rsidRPr="00B5684E">
                              <w:rPr>
                                <w:rFonts w:ascii="Rockwell" w:hAnsi="Rockwell" w:cs="Rockwell"/>
                                <w:color w:val="00AEEF"/>
                                <w:sz w:val="56"/>
                                <w:szCs w:val="56"/>
                                <w:lang w:val="nl-BE" w:eastAsia="nl-BE"/>
                              </w:rPr>
                              <w:t>Persbericht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75pt;margin-top:5.2pt;width:370.85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PMtwIAALk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" filled="f" stroked="f">
                <v:textbox>
                  <w:txbxContent>
                    <w:p w:rsidR="00892218" w:rsidRPr="00B5684E" w:rsidRDefault="00892218" w:rsidP="00673D3E">
                      <w:pPr>
                        <w:spacing w:after="0" w:line="240" w:lineRule="auto"/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</w:pPr>
                      <w:r w:rsidRPr="00B5684E">
                        <w:rPr>
                          <w:rFonts w:ascii="Rockwell" w:hAnsi="Rockwell" w:cs="Rockwell"/>
                          <w:color w:val="00AEEF"/>
                          <w:sz w:val="56"/>
                          <w:szCs w:val="56"/>
                          <w:lang w:val="nl-BE" w:eastAsia="nl-BE"/>
                        </w:rPr>
                        <w:t>Persbericht</w:t>
                      </w:r>
                    </w:p>
                  </w:txbxContent>
                </v:textbox>
              </v:shape>
            </w:pict>
          </mc:Fallback>
        </mc:AlternateContent>
      </w:r>
      <w:r w:rsidR="00571370">
        <w:rPr>
          <w:noProof/>
          <w:lang w:val="nl-BE" w:eastAsia="nl-BE"/>
        </w:rPr>
        <w:drawing>
          <wp:inline distT="0" distB="0" distL="0" distR="0">
            <wp:extent cx="802005" cy="622935"/>
            <wp:effectExtent l="19050" t="0" r="0" b="0"/>
            <wp:docPr id="1" name="Picture 1" descr="KBC_Logo_5cm_300dpi_no_antial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_Logo_5cm_300dpi_no_antiali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8B1" w:rsidRDefault="004278B1" w:rsidP="00673D3E">
      <w:pPr>
        <w:pStyle w:val="Geenafstand"/>
        <w:ind w:left="1440"/>
        <w:rPr>
          <w:sz w:val="8"/>
          <w:szCs w:val="8"/>
        </w:rPr>
      </w:pPr>
    </w:p>
    <w:p w:rsidR="00FC36C2" w:rsidRPr="004278B1" w:rsidRDefault="00FC36C2" w:rsidP="00673D3E">
      <w:pPr>
        <w:pStyle w:val="Geenafstand"/>
        <w:ind w:left="1440"/>
        <w:rPr>
          <w:sz w:val="8"/>
          <w:szCs w:val="8"/>
        </w:rPr>
      </w:pPr>
    </w:p>
    <w:p w:rsidR="004278B1" w:rsidRDefault="00571370" w:rsidP="00FC36C2">
      <w:pPr>
        <w:pStyle w:val="Geenafstand"/>
        <w:ind w:left="284"/>
      </w:pPr>
      <w:r>
        <w:rPr>
          <w:noProof/>
          <w:lang w:val="nl-BE" w:eastAsia="nl-BE"/>
        </w:rPr>
        <w:drawing>
          <wp:inline distT="0" distB="0" distL="0" distR="0">
            <wp:extent cx="6771005" cy="168275"/>
            <wp:effectExtent l="19050" t="0" r="0" b="0"/>
            <wp:docPr id="2" name="Picture 2" descr="curve0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ve01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F3C" w:rsidRDefault="00574F3C" w:rsidP="002D344C">
      <w:pPr>
        <w:pStyle w:val="Geenafstand"/>
        <w:ind w:left="993"/>
      </w:pPr>
    </w:p>
    <w:p w:rsidR="00B91505" w:rsidRPr="00892218" w:rsidRDefault="00B91505" w:rsidP="002D344C">
      <w:pPr>
        <w:ind w:left="993"/>
        <w:rPr>
          <w:color w:val="003768"/>
          <w:lang w:val="nl-BE"/>
        </w:rPr>
      </w:pPr>
      <w:r w:rsidRPr="00892218">
        <w:rPr>
          <w:color w:val="003768"/>
          <w:lang w:val="nl-BE"/>
        </w:rPr>
        <w:t xml:space="preserve">Brussel, </w:t>
      </w:r>
      <w:r w:rsidR="005D7474">
        <w:rPr>
          <w:color w:val="003768"/>
          <w:lang w:val="nl-BE"/>
        </w:rPr>
        <w:t>2</w:t>
      </w:r>
      <w:r w:rsidR="008F0D4F">
        <w:rPr>
          <w:color w:val="003768"/>
          <w:lang w:val="nl-BE"/>
        </w:rPr>
        <w:t>7</w:t>
      </w:r>
      <w:r w:rsidR="005D7474">
        <w:rPr>
          <w:color w:val="003768"/>
          <w:lang w:val="nl-BE"/>
        </w:rPr>
        <w:t xml:space="preserve">  oktober</w:t>
      </w:r>
      <w:r w:rsidRPr="00892218">
        <w:rPr>
          <w:color w:val="003768"/>
          <w:lang w:val="nl-BE"/>
        </w:rPr>
        <w:t xml:space="preserve"> 201</w:t>
      </w:r>
      <w:r w:rsidR="00B414F5">
        <w:rPr>
          <w:color w:val="003768"/>
          <w:lang w:val="nl-BE"/>
        </w:rPr>
        <w:t>4</w:t>
      </w:r>
      <w:r w:rsidRPr="00892218">
        <w:rPr>
          <w:color w:val="003768"/>
          <w:lang w:val="nl-BE"/>
        </w:rPr>
        <w:t xml:space="preserve"> </w:t>
      </w:r>
    </w:p>
    <w:p w:rsidR="00B91505" w:rsidRPr="00892218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:rsidR="00B91505" w:rsidRPr="00624AF2" w:rsidRDefault="00FE2589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Rockwell,Bold"/>
          <w:b/>
          <w:bCs/>
          <w:color w:val="00AEEF"/>
          <w:sz w:val="46"/>
          <w:szCs w:val="46"/>
          <w:lang w:val="nl-BE"/>
        </w:rPr>
      </w:pPr>
      <w:r>
        <w:rPr>
          <w:rFonts w:ascii="Rockwell" w:hAnsi="Rockwell" w:cs="Rockwell,Bold"/>
          <w:b/>
          <w:bCs/>
          <w:color w:val="00AEEF"/>
          <w:sz w:val="46"/>
          <w:szCs w:val="46"/>
          <w:lang w:val="nl-BE"/>
        </w:rPr>
        <w:t>‘</w:t>
      </w:r>
      <w:r w:rsidR="00624AF2" w:rsidRPr="00624AF2">
        <w:rPr>
          <w:rFonts w:ascii="Rockwell" w:hAnsi="Rockwell" w:cs="Rockwell,Bold"/>
          <w:b/>
          <w:bCs/>
          <w:color w:val="00AEEF"/>
          <w:sz w:val="46"/>
          <w:szCs w:val="46"/>
          <w:lang w:val="nl-BE"/>
        </w:rPr>
        <w:t>Gatlelijke</w:t>
      </w:r>
      <w:r>
        <w:rPr>
          <w:rFonts w:ascii="Rockwell" w:hAnsi="Rockwell" w:cs="Rockwell,Bold"/>
          <w:b/>
          <w:bCs/>
          <w:color w:val="00AEEF"/>
          <w:sz w:val="46"/>
          <w:szCs w:val="46"/>
          <w:lang w:val="nl-BE"/>
        </w:rPr>
        <w:t>’</w:t>
      </w:r>
      <w:r w:rsidR="00624AF2" w:rsidRPr="00624AF2">
        <w:rPr>
          <w:rFonts w:ascii="Rockwell" w:hAnsi="Rockwell" w:cs="Rockwell,Bold"/>
          <w:b/>
          <w:bCs/>
          <w:color w:val="00AEEF"/>
          <w:sz w:val="46"/>
          <w:szCs w:val="46"/>
          <w:lang w:val="nl-BE"/>
        </w:rPr>
        <w:t xml:space="preserve"> preventiecampagne bij KBC</w:t>
      </w:r>
    </w:p>
    <w:p w:rsidR="00624AF2" w:rsidRDefault="00624AF2" w:rsidP="00624AF2">
      <w:pPr>
        <w:autoSpaceDE w:val="0"/>
        <w:autoSpaceDN w:val="0"/>
        <w:adjustRightInd w:val="0"/>
        <w:spacing w:after="0" w:line="240" w:lineRule="auto"/>
        <w:ind w:left="993" w:right="4"/>
        <w:jc w:val="center"/>
        <w:rPr>
          <w:rFonts w:ascii="Rockwell" w:hAnsi="Rockwell" w:cs="Rockwell,Bold"/>
          <w:b/>
          <w:bCs/>
          <w:color w:val="00AEEF"/>
          <w:sz w:val="32"/>
          <w:szCs w:val="32"/>
          <w:lang w:val="nl-BE"/>
        </w:rPr>
      </w:pPr>
    </w:p>
    <w:p w:rsidR="00624AF2" w:rsidRPr="00624AF2" w:rsidRDefault="00624AF2" w:rsidP="00624AF2">
      <w:pPr>
        <w:autoSpaceDE w:val="0"/>
        <w:autoSpaceDN w:val="0"/>
        <w:adjustRightInd w:val="0"/>
        <w:spacing w:after="0" w:line="240" w:lineRule="auto"/>
        <w:ind w:left="993" w:right="4"/>
        <w:jc w:val="center"/>
        <w:rPr>
          <w:rFonts w:cs="Arial"/>
          <w:b/>
          <w:bCs/>
          <w:color w:val="003768"/>
          <w:sz w:val="32"/>
          <w:szCs w:val="32"/>
          <w:lang w:val="nl-BE"/>
        </w:rPr>
      </w:pPr>
      <w:r>
        <w:rPr>
          <w:rFonts w:ascii="Rockwell" w:hAnsi="Rockwell" w:cs="Rockwell,Bold"/>
          <w:b/>
          <w:bCs/>
          <w:color w:val="00AEEF"/>
          <w:sz w:val="32"/>
          <w:szCs w:val="32"/>
          <w:lang w:val="nl-BE"/>
        </w:rPr>
        <w:t>KBC en Safety First slaan de handen in elkaar</w:t>
      </w:r>
      <w:r w:rsidRPr="00624AF2">
        <w:rPr>
          <w:rFonts w:ascii="Rockwell" w:hAnsi="Rockwell" w:cs="Rockwell,Bold"/>
          <w:b/>
          <w:bCs/>
          <w:color w:val="00AEEF"/>
          <w:sz w:val="32"/>
          <w:szCs w:val="32"/>
          <w:lang w:val="nl-BE"/>
        </w:rPr>
        <w:t xml:space="preserve"> voor een unieke preventiecollectie</w:t>
      </w:r>
    </w:p>
    <w:p w:rsidR="00624AF2" w:rsidRPr="00892218" w:rsidRDefault="00624AF2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cs="Arial"/>
          <w:b/>
          <w:bCs/>
          <w:color w:val="003768"/>
          <w:sz w:val="28"/>
          <w:szCs w:val="28"/>
          <w:lang w:val="nl-BE"/>
        </w:rPr>
      </w:pPr>
    </w:p>
    <w:p w:rsidR="005D7474" w:rsidRDefault="009C4A45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768"/>
          <w:sz w:val="28"/>
          <w:szCs w:val="28"/>
          <w:lang w:val="nl-BE"/>
        </w:rPr>
      </w:pPr>
      <w:r>
        <w:rPr>
          <w:rFonts w:cs="Arial"/>
          <w:b/>
          <w:bCs/>
          <w:color w:val="003768"/>
          <w:sz w:val="28"/>
          <w:szCs w:val="28"/>
          <w:lang w:val="nl-BE"/>
        </w:rPr>
        <w:t>M</w:t>
      </w:r>
      <w:r w:rsidR="00CB462B">
        <w:rPr>
          <w:rFonts w:cs="Arial"/>
          <w:b/>
          <w:bCs/>
          <w:color w:val="003768"/>
          <w:sz w:val="28"/>
          <w:szCs w:val="28"/>
          <w:lang w:val="nl-BE"/>
        </w:rPr>
        <w:t>orgen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 xml:space="preserve"> start het tweede seizoen van Safety First, het </w:t>
      </w:r>
      <w:r w:rsidR="00624AF2">
        <w:rPr>
          <w:rFonts w:cs="Arial"/>
          <w:b/>
          <w:bCs/>
          <w:color w:val="003768"/>
          <w:sz w:val="28"/>
          <w:szCs w:val="28"/>
          <w:lang w:val="nl-BE"/>
        </w:rPr>
        <w:t xml:space="preserve">komische 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>VTM-</w:t>
      </w:r>
      <w:r w:rsidR="005D7474" w:rsidRPr="00624AF2">
        <w:rPr>
          <w:rFonts w:cs="Arial"/>
          <w:b/>
          <w:bCs/>
          <w:color w:val="003768"/>
          <w:sz w:val="28"/>
          <w:szCs w:val="28"/>
          <w:lang w:val="nl-BE"/>
        </w:rPr>
        <w:t xml:space="preserve">programma </w:t>
      </w:r>
      <w:r w:rsidR="00624AF2" w:rsidRPr="00624AF2">
        <w:rPr>
          <w:rFonts w:cs="Arial"/>
          <w:b/>
          <w:bCs/>
          <w:color w:val="003768"/>
          <w:sz w:val="28"/>
          <w:szCs w:val="28"/>
          <w:lang w:val="nl-BE"/>
        </w:rPr>
        <w:t xml:space="preserve">over de </w:t>
      </w:r>
      <w:r w:rsidR="00E902D6">
        <w:rPr>
          <w:rFonts w:cs="Arial"/>
          <w:b/>
          <w:bCs/>
          <w:color w:val="003768"/>
          <w:sz w:val="28"/>
          <w:szCs w:val="28"/>
          <w:lang w:val="nl-BE"/>
        </w:rPr>
        <w:t>belevenissen</w:t>
      </w:r>
      <w:r w:rsidR="00624AF2" w:rsidRPr="00624AF2">
        <w:rPr>
          <w:rFonts w:cs="Arial"/>
          <w:b/>
          <w:bCs/>
          <w:color w:val="003768"/>
          <w:sz w:val="28"/>
          <w:szCs w:val="28"/>
          <w:lang w:val="nl-BE"/>
        </w:rPr>
        <w:t xml:space="preserve"> van</w:t>
      </w:r>
      <w:r w:rsidR="005D7474" w:rsidRPr="00624AF2">
        <w:rPr>
          <w:rFonts w:cs="Arial"/>
          <w:b/>
          <w:bCs/>
          <w:color w:val="003768"/>
          <w:sz w:val="28"/>
          <w:szCs w:val="28"/>
          <w:lang w:val="nl-BE"/>
        </w:rPr>
        <w:t xml:space="preserve"> </w:t>
      </w:r>
      <w:r w:rsidR="00FE2589">
        <w:rPr>
          <w:rFonts w:cs="Arial"/>
          <w:b/>
          <w:bCs/>
          <w:color w:val="003768"/>
          <w:sz w:val="28"/>
          <w:szCs w:val="28"/>
          <w:lang w:val="nl-BE"/>
        </w:rPr>
        <w:t>vier</w:t>
      </w:r>
      <w:r w:rsidR="00624AF2" w:rsidRPr="00624AF2">
        <w:rPr>
          <w:rFonts w:cs="Arial"/>
          <w:b/>
          <w:bCs/>
          <w:color w:val="003768"/>
          <w:sz w:val="28"/>
          <w:szCs w:val="28"/>
          <w:lang w:val="nl-BE"/>
        </w:rPr>
        <w:t xml:space="preserve"> atypische bewakingsagenten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 xml:space="preserve">. Omdat KBC </w:t>
      </w:r>
      <w:r w:rsidR="00CB462B">
        <w:rPr>
          <w:rFonts w:cs="Arial"/>
          <w:b/>
          <w:bCs/>
          <w:color w:val="003768"/>
          <w:sz w:val="28"/>
          <w:szCs w:val="28"/>
          <w:lang w:val="nl-BE"/>
        </w:rPr>
        <w:t>preventie</w:t>
      </w:r>
      <w:r w:rsidR="00CB462B" w:rsidRPr="005D7474">
        <w:rPr>
          <w:rFonts w:cs="Arial"/>
          <w:b/>
          <w:bCs/>
          <w:color w:val="003768"/>
          <w:sz w:val="28"/>
          <w:szCs w:val="28"/>
          <w:lang w:val="nl-BE"/>
        </w:rPr>
        <w:t xml:space="preserve"> 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 xml:space="preserve">hoog in het vaandel draagt, </w:t>
      </w:r>
      <w:r w:rsidR="000676B3">
        <w:rPr>
          <w:rFonts w:cs="Arial"/>
          <w:b/>
          <w:bCs/>
          <w:color w:val="003768"/>
          <w:sz w:val="28"/>
          <w:szCs w:val="28"/>
          <w:lang w:val="nl-BE"/>
        </w:rPr>
        <w:t>gaat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 xml:space="preserve"> </w:t>
      </w:r>
      <w:r w:rsidR="00CB462B">
        <w:rPr>
          <w:rFonts w:cs="Arial"/>
          <w:b/>
          <w:bCs/>
          <w:color w:val="003768"/>
          <w:sz w:val="28"/>
          <w:szCs w:val="28"/>
          <w:lang w:val="nl-BE"/>
        </w:rPr>
        <w:t>tegelijkertijd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 xml:space="preserve"> </w:t>
      </w:r>
      <w:r w:rsidR="000676B3">
        <w:rPr>
          <w:rFonts w:cs="Arial"/>
          <w:b/>
          <w:bCs/>
          <w:color w:val="003768"/>
          <w:sz w:val="28"/>
          <w:szCs w:val="28"/>
          <w:lang w:val="nl-BE"/>
        </w:rPr>
        <w:t>de</w:t>
      </w:r>
      <w:r w:rsidR="000676B3" w:rsidRPr="005D7474">
        <w:rPr>
          <w:rFonts w:cs="Arial"/>
          <w:b/>
          <w:bCs/>
          <w:color w:val="003768"/>
          <w:sz w:val="28"/>
          <w:szCs w:val="28"/>
          <w:lang w:val="nl-BE"/>
        </w:rPr>
        <w:t xml:space="preserve"> 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 xml:space="preserve">nieuwe </w:t>
      </w:r>
      <w:r w:rsidR="000676B3">
        <w:rPr>
          <w:rFonts w:cs="Arial"/>
          <w:b/>
          <w:bCs/>
          <w:color w:val="003768"/>
          <w:sz w:val="28"/>
          <w:szCs w:val="28"/>
          <w:lang w:val="nl-BE"/>
        </w:rPr>
        <w:t>KBC-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>preventiecampagne</w:t>
      </w:r>
      <w:r w:rsidR="000676B3">
        <w:rPr>
          <w:rFonts w:cs="Arial"/>
          <w:b/>
          <w:bCs/>
          <w:color w:val="003768"/>
          <w:sz w:val="28"/>
          <w:szCs w:val="28"/>
          <w:lang w:val="nl-BE"/>
        </w:rPr>
        <w:t xml:space="preserve"> van start</w:t>
      </w:r>
      <w:r w:rsidR="005D7474" w:rsidRPr="005D7474">
        <w:rPr>
          <w:rFonts w:cs="Arial"/>
          <w:b/>
          <w:bCs/>
          <w:color w:val="003768"/>
          <w:sz w:val="28"/>
          <w:szCs w:val="28"/>
          <w:lang w:val="nl-BE"/>
        </w:rPr>
        <w:t>, in samenwerking met Safety First.</w:t>
      </w:r>
    </w:p>
    <w:p w:rsidR="00B91505" w:rsidRPr="00624AF2" w:rsidRDefault="00B91505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/>
          <w:bCs/>
          <w:color w:val="003366"/>
          <w:sz w:val="28"/>
          <w:szCs w:val="28"/>
          <w:lang w:val="nl-BE"/>
        </w:rPr>
      </w:pPr>
    </w:p>
    <w:p w:rsidR="00CB462B" w:rsidRPr="00624AF2" w:rsidRDefault="005D7474" w:rsidP="00624AF2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  <w:r w:rsidRPr="008F0D4F">
        <w:rPr>
          <w:rFonts w:cs="Arial"/>
          <w:bCs/>
          <w:color w:val="003768"/>
          <w:lang w:val="nl-BE"/>
        </w:rPr>
        <w:t>Van 29 oktober</w:t>
      </w:r>
      <w:r w:rsidRPr="005D7474">
        <w:rPr>
          <w:rFonts w:cs="Arial"/>
          <w:bCs/>
          <w:color w:val="003768"/>
          <w:lang w:val="nl-BE"/>
        </w:rPr>
        <w:t xml:space="preserve"> tot na de laatste (her)uitzending op 21 december is </w:t>
      </w:r>
      <w:r w:rsidR="00E05967">
        <w:rPr>
          <w:rFonts w:cs="Arial"/>
          <w:bCs/>
          <w:color w:val="003768"/>
          <w:lang w:val="nl-BE"/>
        </w:rPr>
        <w:t>in</w:t>
      </w:r>
      <w:r w:rsidRPr="005D7474">
        <w:rPr>
          <w:rFonts w:cs="Arial"/>
          <w:bCs/>
          <w:color w:val="003768"/>
          <w:lang w:val="nl-BE"/>
        </w:rPr>
        <w:t xml:space="preserve"> </w:t>
      </w:r>
      <w:hyperlink r:id="rId11" w:history="1">
        <w:r w:rsidR="004C5800" w:rsidRPr="00C9391C">
          <w:rPr>
            <w:rStyle w:val="Hyperlink"/>
            <w:rFonts w:cs="Arial"/>
            <w:bCs/>
            <w:lang w:val="nl-BE"/>
          </w:rPr>
          <w:t>www.moederspreventiewinkel.be</w:t>
        </w:r>
      </w:hyperlink>
      <w:r w:rsidR="004C5800">
        <w:rPr>
          <w:rFonts w:cs="Arial"/>
          <w:bCs/>
          <w:color w:val="003768"/>
          <w:lang w:val="nl-BE"/>
        </w:rPr>
        <w:t xml:space="preserve">, </w:t>
      </w:r>
      <w:r w:rsidRPr="005D7474">
        <w:rPr>
          <w:rFonts w:cs="Arial"/>
          <w:bCs/>
          <w:color w:val="003768"/>
          <w:lang w:val="nl-BE"/>
        </w:rPr>
        <w:t xml:space="preserve">de </w:t>
      </w:r>
      <w:r w:rsidR="004C5800" w:rsidRPr="005D7474">
        <w:rPr>
          <w:rFonts w:cs="Arial"/>
          <w:bCs/>
          <w:color w:val="003768"/>
          <w:lang w:val="nl-BE"/>
        </w:rPr>
        <w:t>webwinkel</w:t>
      </w:r>
      <w:r w:rsidR="004C5800">
        <w:rPr>
          <w:rFonts w:cs="Arial"/>
          <w:bCs/>
          <w:color w:val="003768"/>
          <w:lang w:val="nl-BE"/>
        </w:rPr>
        <w:t xml:space="preserve"> van </w:t>
      </w:r>
      <w:r w:rsidR="00CB462B">
        <w:rPr>
          <w:rFonts w:cs="Arial"/>
          <w:bCs/>
          <w:color w:val="003768"/>
          <w:lang w:val="nl-BE"/>
        </w:rPr>
        <w:t>KBC</w:t>
      </w:r>
      <w:r w:rsidR="004C5800">
        <w:rPr>
          <w:rFonts w:cs="Arial"/>
          <w:bCs/>
          <w:color w:val="003768"/>
          <w:lang w:val="nl-BE"/>
        </w:rPr>
        <w:t xml:space="preserve"> V</w:t>
      </w:r>
      <w:r w:rsidRPr="005D7474">
        <w:rPr>
          <w:rFonts w:cs="Arial"/>
          <w:bCs/>
          <w:color w:val="003768"/>
          <w:lang w:val="nl-BE"/>
        </w:rPr>
        <w:t>erzekering</w:t>
      </w:r>
      <w:r w:rsidR="004C5800">
        <w:rPr>
          <w:rFonts w:cs="Arial"/>
          <w:bCs/>
          <w:color w:val="003768"/>
          <w:lang w:val="nl-BE"/>
        </w:rPr>
        <w:t>en,</w:t>
      </w:r>
      <w:r w:rsidRPr="005D7474">
        <w:rPr>
          <w:rFonts w:cs="Arial"/>
          <w:bCs/>
          <w:color w:val="003768"/>
          <w:lang w:val="nl-BE"/>
        </w:rPr>
        <w:t xml:space="preserve"> een </w:t>
      </w:r>
      <w:r w:rsidR="004C5800">
        <w:rPr>
          <w:rFonts w:cs="Arial"/>
          <w:bCs/>
          <w:color w:val="003768"/>
          <w:lang w:val="nl-BE"/>
        </w:rPr>
        <w:t>unieke</w:t>
      </w:r>
      <w:r w:rsidRPr="005D7474">
        <w:rPr>
          <w:rFonts w:cs="Arial"/>
          <w:bCs/>
          <w:color w:val="003768"/>
          <w:lang w:val="nl-BE"/>
        </w:rPr>
        <w:t xml:space="preserve"> collectie </w:t>
      </w:r>
      <w:r w:rsidR="004A5EAB">
        <w:rPr>
          <w:rFonts w:cs="Arial"/>
          <w:bCs/>
          <w:color w:val="003768"/>
          <w:lang w:val="nl-BE"/>
        </w:rPr>
        <w:t>Safety First-</w:t>
      </w:r>
      <w:r w:rsidRPr="005D7474">
        <w:rPr>
          <w:rFonts w:cs="Arial"/>
          <w:bCs/>
          <w:color w:val="003768"/>
          <w:lang w:val="nl-BE"/>
        </w:rPr>
        <w:t xml:space="preserve">preventiemateriaal beschikbaar. </w:t>
      </w:r>
      <w:r w:rsidR="004A5EAB">
        <w:rPr>
          <w:rFonts w:cs="Arial"/>
          <w:bCs/>
          <w:color w:val="003768"/>
          <w:lang w:val="nl-BE"/>
        </w:rPr>
        <w:t xml:space="preserve">Zo zijn er </w:t>
      </w:r>
      <w:r w:rsidR="008F7D81">
        <w:rPr>
          <w:rFonts w:cs="Arial"/>
          <w:bCs/>
          <w:color w:val="003768"/>
          <w:lang w:val="nl-BE"/>
        </w:rPr>
        <w:t>zichtbaarheidsvest</w:t>
      </w:r>
      <w:bookmarkStart w:id="0" w:name="_GoBack"/>
      <w:bookmarkEnd w:id="0"/>
      <w:r w:rsidR="004A5EAB">
        <w:rPr>
          <w:rFonts w:cs="Arial"/>
          <w:bCs/>
          <w:color w:val="003768"/>
          <w:lang w:val="nl-BE"/>
        </w:rPr>
        <w:t xml:space="preserve">jes </w:t>
      </w:r>
      <w:r w:rsidR="00FE2589">
        <w:rPr>
          <w:rFonts w:cs="Arial"/>
          <w:bCs/>
          <w:color w:val="003768"/>
          <w:lang w:val="nl-BE"/>
        </w:rPr>
        <w:t>–</w:t>
      </w:r>
      <w:r w:rsidR="004A5EAB">
        <w:rPr>
          <w:rFonts w:cs="Arial"/>
          <w:bCs/>
          <w:color w:val="003768"/>
          <w:lang w:val="nl-BE"/>
        </w:rPr>
        <w:t xml:space="preserve"> </w:t>
      </w:r>
      <w:r w:rsidR="004A5EAB" w:rsidRPr="005D7474">
        <w:rPr>
          <w:rFonts w:cs="Arial"/>
          <w:bCs/>
          <w:color w:val="003768"/>
          <w:lang w:val="nl-BE"/>
        </w:rPr>
        <w:t>ook voor je rugzak en je hond</w:t>
      </w:r>
      <w:r w:rsidR="004A5EAB">
        <w:rPr>
          <w:rFonts w:cs="Arial"/>
          <w:bCs/>
          <w:color w:val="003768"/>
          <w:lang w:val="nl-BE"/>
        </w:rPr>
        <w:t xml:space="preserve"> </w:t>
      </w:r>
      <w:r w:rsidR="00FE2589">
        <w:rPr>
          <w:rFonts w:cs="Arial"/>
          <w:bCs/>
          <w:color w:val="003768"/>
          <w:lang w:val="nl-BE"/>
        </w:rPr>
        <w:t>–</w:t>
      </w:r>
      <w:r w:rsidR="004A5EAB">
        <w:rPr>
          <w:rFonts w:cs="Arial"/>
          <w:bCs/>
          <w:color w:val="003768"/>
          <w:lang w:val="nl-BE"/>
        </w:rPr>
        <w:t xml:space="preserve"> met de typische knalrode Safety First-das, </w:t>
      </w:r>
      <w:r w:rsidR="00376F28">
        <w:rPr>
          <w:rFonts w:cs="Arial"/>
          <w:bCs/>
          <w:color w:val="003768"/>
          <w:lang w:val="nl-BE"/>
        </w:rPr>
        <w:t xml:space="preserve">een </w:t>
      </w:r>
      <w:r w:rsidR="00FE2589">
        <w:rPr>
          <w:rFonts w:cs="Arial"/>
          <w:bCs/>
          <w:color w:val="003768"/>
          <w:lang w:val="nl-BE"/>
        </w:rPr>
        <w:t>‘</w:t>
      </w:r>
      <w:r w:rsidR="004A5EAB">
        <w:rPr>
          <w:rFonts w:cs="Arial"/>
          <w:bCs/>
          <w:color w:val="003768"/>
          <w:lang w:val="nl-BE"/>
        </w:rPr>
        <w:t xml:space="preserve">Total </w:t>
      </w:r>
      <w:proofErr w:type="spellStart"/>
      <w:r w:rsidR="004A5EAB">
        <w:rPr>
          <w:rFonts w:cs="Arial"/>
          <w:bCs/>
          <w:color w:val="003768"/>
          <w:lang w:val="nl-BE"/>
        </w:rPr>
        <w:t>Lockdown</w:t>
      </w:r>
      <w:proofErr w:type="spellEnd"/>
      <w:r w:rsidR="00FE2589">
        <w:rPr>
          <w:rFonts w:cs="Arial"/>
          <w:bCs/>
          <w:color w:val="003768"/>
          <w:lang w:val="nl-BE"/>
        </w:rPr>
        <w:t>’</w:t>
      </w:r>
      <w:r w:rsidR="004A5EAB">
        <w:rPr>
          <w:rFonts w:cs="Arial"/>
          <w:bCs/>
          <w:color w:val="003768"/>
          <w:lang w:val="nl-BE"/>
        </w:rPr>
        <w:t xml:space="preserve">-slot, fietshelmen met de </w:t>
      </w:r>
      <w:r w:rsidR="00FE2589">
        <w:rPr>
          <w:rFonts w:cs="Arial"/>
          <w:bCs/>
          <w:color w:val="003768"/>
          <w:lang w:val="nl-BE"/>
        </w:rPr>
        <w:t>b</w:t>
      </w:r>
      <w:r w:rsidR="004A5EAB">
        <w:rPr>
          <w:rFonts w:cs="Arial"/>
          <w:bCs/>
          <w:color w:val="003768"/>
          <w:lang w:val="nl-BE"/>
        </w:rPr>
        <w:t xml:space="preserve">ekende quote </w:t>
      </w:r>
      <w:r w:rsidR="00FE2589">
        <w:rPr>
          <w:rFonts w:cs="Arial"/>
          <w:bCs/>
          <w:color w:val="003768"/>
          <w:lang w:val="nl-BE"/>
        </w:rPr>
        <w:t>‘</w:t>
      </w:r>
      <w:r w:rsidR="004A5EAB">
        <w:rPr>
          <w:rFonts w:cs="Arial"/>
          <w:bCs/>
          <w:color w:val="003768"/>
          <w:lang w:val="nl-BE"/>
        </w:rPr>
        <w:t>Gatlelijk</w:t>
      </w:r>
      <w:r w:rsidR="00FE2589">
        <w:rPr>
          <w:rFonts w:cs="Arial"/>
          <w:bCs/>
          <w:color w:val="003768"/>
          <w:lang w:val="nl-BE"/>
        </w:rPr>
        <w:t>’</w:t>
      </w:r>
      <w:r w:rsidR="004A5EAB">
        <w:rPr>
          <w:rFonts w:cs="Arial"/>
          <w:bCs/>
          <w:color w:val="003768"/>
          <w:lang w:val="nl-BE"/>
        </w:rPr>
        <w:t xml:space="preserve"> erop en</w:t>
      </w:r>
      <w:r w:rsidR="004A5EAB" w:rsidRPr="004A5EAB">
        <w:rPr>
          <w:rFonts w:cs="Arial"/>
          <w:bCs/>
          <w:color w:val="003768"/>
          <w:lang w:val="nl-BE"/>
        </w:rPr>
        <w:t xml:space="preserve"> </w:t>
      </w:r>
      <w:r w:rsidR="004A5EAB" w:rsidRPr="005D7474">
        <w:rPr>
          <w:rFonts w:cs="Arial"/>
          <w:bCs/>
          <w:color w:val="003768"/>
          <w:lang w:val="nl-BE"/>
        </w:rPr>
        <w:t xml:space="preserve">nog meer </w:t>
      </w:r>
      <w:r w:rsidR="00EF0195">
        <w:rPr>
          <w:rFonts w:cs="Arial"/>
          <w:bCs/>
          <w:color w:val="003768"/>
          <w:lang w:val="nl-BE"/>
        </w:rPr>
        <w:t xml:space="preserve">van dat </w:t>
      </w:r>
      <w:r w:rsidR="004A5EAB" w:rsidRPr="005D7474">
        <w:rPr>
          <w:rFonts w:cs="Arial"/>
          <w:bCs/>
          <w:color w:val="003768"/>
          <w:lang w:val="nl-BE"/>
        </w:rPr>
        <w:t xml:space="preserve">om je veilig in het verkeer te </w:t>
      </w:r>
      <w:r w:rsidR="00F25FFA">
        <w:rPr>
          <w:rFonts w:cs="Arial"/>
          <w:bCs/>
          <w:color w:val="003768"/>
          <w:lang w:val="nl-BE"/>
        </w:rPr>
        <w:t>begeven</w:t>
      </w:r>
      <w:r w:rsidR="004A5EAB">
        <w:rPr>
          <w:rFonts w:cs="Arial"/>
          <w:bCs/>
          <w:color w:val="003768"/>
          <w:lang w:val="nl-BE"/>
        </w:rPr>
        <w:t>. Allemaal</w:t>
      </w:r>
      <w:r w:rsidRPr="005D7474">
        <w:rPr>
          <w:rFonts w:cs="Arial"/>
          <w:bCs/>
          <w:color w:val="003768"/>
          <w:lang w:val="nl-BE"/>
        </w:rPr>
        <w:t xml:space="preserve"> </w:t>
      </w:r>
      <w:r w:rsidR="00E05967">
        <w:rPr>
          <w:rFonts w:cs="Arial"/>
          <w:bCs/>
          <w:color w:val="003768"/>
          <w:lang w:val="nl-BE"/>
        </w:rPr>
        <w:t xml:space="preserve">bedrukt </w:t>
      </w:r>
      <w:r w:rsidRPr="005D7474">
        <w:rPr>
          <w:rFonts w:cs="Arial"/>
          <w:bCs/>
          <w:color w:val="003768"/>
          <w:lang w:val="nl-BE"/>
        </w:rPr>
        <w:t xml:space="preserve">met enkele typische Safety First-slogans en </w:t>
      </w:r>
      <w:r w:rsidR="00FE2589">
        <w:rPr>
          <w:rFonts w:cs="Arial"/>
          <w:bCs/>
          <w:color w:val="003768"/>
          <w:lang w:val="nl-BE"/>
        </w:rPr>
        <w:t>-</w:t>
      </w:r>
      <w:r w:rsidRPr="005D7474">
        <w:rPr>
          <w:rFonts w:cs="Arial"/>
          <w:bCs/>
          <w:color w:val="003768"/>
          <w:lang w:val="nl-BE"/>
        </w:rPr>
        <w:t xml:space="preserve">uitspraken. </w:t>
      </w:r>
    </w:p>
    <w:p w:rsidR="00B21846" w:rsidRDefault="00624AF2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  <w:r>
        <w:rPr>
          <w:rFonts w:cs="Arial"/>
          <w:bCs/>
          <w:noProof/>
          <w:color w:val="003768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A0F7395" wp14:editId="7DD1F377">
            <wp:simplePos x="0" y="0"/>
            <wp:positionH relativeFrom="column">
              <wp:posOffset>584200</wp:posOffset>
            </wp:positionH>
            <wp:positionV relativeFrom="paragraph">
              <wp:posOffset>280670</wp:posOffset>
            </wp:positionV>
            <wp:extent cx="6217920" cy="2858135"/>
            <wp:effectExtent l="0" t="0" r="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KBC0119-00_Header_safety-first_920x2000px_new jpg 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846">
        <w:rPr>
          <w:rFonts w:cs="Arial"/>
          <w:bCs/>
          <w:color w:val="003768"/>
          <w:lang w:val="nl-BE"/>
        </w:rPr>
        <w:t>Wees er snel bij want de oplage is beperkt</w:t>
      </w:r>
      <w:r w:rsidR="00376F28">
        <w:rPr>
          <w:rStyle w:val="Voetnootmarkering"/>
          <w:rFonts w:cs="Arial"/>
          <w:bCs/>
          <w:color w:val="003768"/>
          <w:lang w:val="nl-BE"/>
        </w:rPr>
        <w:footnoteReference w:id="1"/>
      </w:r>
      <w:r w:rsidR="00B21846">
        <w:rPr>
          <w:rFonts w:cs="Arial"/>
          <w:bCs/>
          <w:color w:val="003768"/>
          <w:lang w:val="nl-BE"/>
        </w:rPr>
        <w:t>.</w:t>
      </w:r>
    </w:p>
    <w:p w:rsidR="00B21846" w:rsidRDefault="00B21846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</w:p>
    <w:p w:rsidR="005D7474" w:rsidRDefault="005D7474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  <w:r w:rsidRPr="005D7474">
        <w:rPr>
          <w:rFonts w:cs="Arial"/>
          <w:bCs/>
          <w:color w:val="003768"/>
          <w:lang w:val="nl-BE"/>
        </w:rPr>
        <w:lastRenderedPageBreak/>
        <w:t>Nu de herfst</w:t>
      </w:r>
      <w:r w:rsidR="00EB690D">
        <w:rPr>
          <w:rFonts w:cs="Arial"/>
          <w:bCs/>
          <w:color w:val="003768"/>
          <w:lang w:val="nl-BE"/>
        </w:rPr>
        <w:t xml:space="preserve"> volop op gang komt en het ’s avonds vroeger donker wordt</w:t>
      </w:r>
      <w:r w:rsidRPr="005D7474">
        <w:rPr>
          <w:rFonts w:cs="Arial"/>
          <w:bCs/>
          <w:color w:val="003768"/>
          <w:lang w:val="nl-BE"/>
        </w:rPr>
        <w:t>, is het belang</w:t>
      </w:r>
      <w:r w:rsidR="00FE2589">
        <w:rPr>
          <w:rFonts w:cs="Arial"/>
          <w:bCs/>
          <w:color w:val="003768"/>
          <w:lang w:val="nl-BE"/>
        </w:rPr>
        <w:t>rijk</w:t>
      </w:r>
      <w:r w:rsidRPr="005D7474">
        <w:rPr>
          <w:rFonts w:cs="Arial"/>
          <w:bCs/>
          <w:color w:val="003768"/>
          <w:lang w:val="nl-BE"/>
        </w:rPr>
        <w:t xml:space="preserve"> dat zwakke weggebruikers zich zichtbaar maken in het verkeer. </w:t>
      </w:r>
      <w:r w:rsidR="00356C08">
        <w:rPr>
          <w:rFonts w:cs="Arial"/>
          <w:bCs/>
          <w:color w:val="003768"/>
          <w:lang w:val="nl-BE"/>
        </w:rPr>
        <w:t>En hoe kan dat beter dan met een ludiek, opvallend veiligheidsaccessoire?</w:t>
      </w:r>
      <w:r w:rsidR="00375F41">
        <w:rPr>
          <w:rFonts w:cs="Arial"/>
          <w:bCs/>
          <w:color w:val="003768"/>
          <w:lang w:val="nl-BE"/>
        </w:rPr>
        <w:t xml:space="preserve"> </w:t>
      </w:r>
    </w:p>
    <w:p w:rsidR="00852485" w:rsidRDefault="00375F41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  <w:r>
        <w:rPr>
          <w:rFonts w:cs="Arial"/>
          <w:bCs/>
          <w:color w:val="003768"/>
          <w:lang w:val="nl-BE"/>
        </w:rPr>
        <w:t xml:space="preserve">Uit een studie van het BIVV (Belgisch Instituut voor Verkeersveiligheid) blijkt immers dat een zwakke weggebruiker tot 300% meer zichtbaar wordt </w:t>
      </w:r>
      <w:r w:rsidR="00FE2589">
        <w:rPr>
          <w:rFonts w:cs="Arial"/>
          <w:bCs/>
          <w:color w:val="003768"/>
          <w:lang w:val="nl-BE"/>
        </w:rPr>
        <w:t xml:space="preserve">met </w:t>
      </w:r>
      <w:r>
        <w:rPr>
          <w:rFonts w:cs="Arial"/>
          <w:bCs/>
          <w:color w:val="003768"/>
          <w:lang w:val="nl-BE"/>
        </w:rPr>
        <w:t>reflecterende kledij</w:t>
      </w:r>
      <w:r w:rsidR="00852485">
        <w:rPr>
          <w:rFonts w:cs="Arial"/>
          <w:bCs/>
          <w:color w:val="003768"/>
          <w:lang w:val="nl-BE"/>
        </w:rPr>
        <w:t>: in het donker merkt een auto met dimlichten een zwakke weggebruiker met donkere kledij pas op 20 meter afstand</w:t>
      </w:r>
      <w:r w:rsidR="00D00E01" w:rsidRPr="00D00E01">
        <w:rPr>
          <w:rFonts w:cs="Arial"/>
          <w:bCs/>
          <w:color w:val="003768"/>
          <w:lang w:val="nl-BE"/>
        </w:rPr>
        <w:t xml:space="preserve"> </w:t>
      </w:r>
      <w:r w:rsidR="00D00E01">
        <w:rPr>
          <w:rFonts w:cs="Arial"/>
          <w:bCs/>
          <w:color w:val="003768"/>
          <w:lang w:val="nl-BE"/>
        </w:rPr>
        <w:t>op</w:t>
      </w:r>
      <w:r w:rsidR="00852485">
        <w:rPr>
          <w:rFonts w:cs="Arial"/>
          <w:bCs/>
          <w:color w:val="003768"/>
          <w:lang w:val="nl-BE"/>
        </w:rPr>
        <w:t xml:space="preserve">, met reflecterend materiaal is dat al op 150 meter. Rekening </w:t>
      </w:r>
      <w:r w:rsidR="00FD1ED3">
        <w:rPr>
          <w:rFonts w:cs="Arial"/>
          <w:bCs/>
          <w:color w:val="003768"/>
          <w:lang w:val="nl-BE"/>
        </w:rPr>
        <w:t>houdend met de remafstand van een</w:t>
      </w:r>
      <w:r w:rsidR="00852485">
        <w:rPr>
          <w:rFonts w:cs="Arial"/>
          <w:bCs/>
          <w:color w:val="003768"/>
          <w:lang w:val="nl-BE"/>
        </w:rPr>
        <w:t xml:space="preserve"> wagen is die zichtbaarheid dus erg belangrijk. </w:t>
      </w:r>
      <w:r w:rsidR="00751745">
        <w:rPr>
          <w:rFonts w:cs="Arial"/>
          <w:bCs/>
          <w:color w:val="003768"/>
          <w:lang w:val="nl-BE"/>
        </w:rPr>
        <w:t xml:space="preserve">(Studie: </w:t>
      </w:r>
      <w:r w:rsidR="00751745" w:rsidRPr="00D00E01">
        <w:rPr>
          <w:rFonts w:cs="Arial"/>
          <w:bCs/>
          <w:i/>
          <w:color w:val="003768"/>
          <w:lang w:val="nl-BE"/>
        </w:rPr>
        <w:t>Val op veilig! Val veilig op!</w:t>
      </w:r>
      <w:r w:rsidR="00751745">
        <w:rPr>
          <w:rFonts w:cs="Arial"/>
          <w:bCs/>
          <w:color w:val="003768"/>
          <w:lang w:val="nl-BE"/>
        </w:rPr>
        <w:t xml:space="preserve"> BIVV, 2011). </w:t>
      </w:r>
    </w:p>
    <w:p w:rsidR="00FD1ED3" w:rsidRDefault="00D00E01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  <w:r>
        <w:rPr>
          <w:rFonts w:cs="Arial"/>
          <w:bCs/>
          <w:color w:val="003768"/>
          <w:lang w:val="nl-BE"/>
        </w:rPr>
        <w:t xml:space="preserve"> </w:t>
      </w:r>
    </w:p>
    <w:p w:rsidR="00E902D6" w:rsidRDefault="006A205E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  <w:r>
        <w:rPr>
          <w:rFonts w:cs="Arial"/>
          <w:bCs/>
          <w:noProof/>
          <w:color w:val="003768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2110B5C8" wp14:editId="191A8077">
            <wp:simplePos x="0" y="0"/>
            <wp:positionH relativeFrom="column">
              <wp:posOffset>628015</wp:posOffset>
            </wp:positionH>
            <wp:positionV relativeFrom="paragraph">
              <wp:posOffset>10795</wp:posOffset>
            </wp:positionV>
            <wp:extent cx="3002280" cy="2450465"/>
            <wp:effectExtent l="0" t="0" r="7620" b="698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-Collie bijgeknip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2D6">
        <w:rPr>
          <w:rFonts w:cs="Arial"/>
          <w:bCs/>
          <w:color w:val="003768"/>
          <w:lang w:val="nl-BE"/>
        </w:rPr>
        <w:t xml:space="preserve">Ook een goede verzekering is van belang. </w:t>
      </w:r>
      <w:r w:rsidR="0088215A">
        <w:rPr>
          <w:rFonts w:cs="Arial"/>
          <w:bCs/>
          <w:color w:val="003768"/>
          <w:lang w:val="nl-BE"/>
        </w:rPr>
        <w:t xml:space="preserve">Met </w:t>
      </w:r>
      <w:r w:rsidR="00E902D6">
        <w:rPr>
          <w:rFonts w:cs="Arial"/>
          <w:bCs/>
          <w:color w:val="003768"/>
          <w:lang w:val="nl-BE"/>
        </w:rPr>
        <w:t xml:space="preserve">de KBC-ongevallenverzekering </w:t>
      </w:r>
      <w:r w:rsidR="0088215A">
        <w:rPr>
          <w:rFonts w:cs="Arial"/>
          <w:bCs/>
          <w:color w:val="003768"/>
          <w:lang w:val="nl-BE"/>
        </w:rPr>
        <w:t>zijn fietsers goed verzekerd als</w:t>
      </w:r>
      <w:r w:rsidR="00E902D6">
        <w:rPr>
          <w:rFonts w:cs="Arial"/>
          <w:bCs/>
          <w:color w:val="003768"/>
          <w:lang w:val="nl-BE"/>
        </w:rPr>
        <w:t xml:space="preserve"> z</w:t>
      </w:r>
      <w:r w:rsidR="0088215A">
        <w:rPr>
          <w:rFonts w:cs="Arial"/>
          <w:bCs/>
          <w:color w:val="003768"/>
          <w:lang w:val="nl-BE"/>
        </w:rPr>
        <w:t>e</w:t>
      </w:r>
      <w:r w:rsidR="00E902D6">
        <w:rPr>
          <w:rFonts w:cs="Arial"/>
          <w:bCs/>
          <w:color w:val="003768"/>
          <w:lang w:val="nl-BE"/>
        </w:rPr>
        <w:t xml:space="preserve"> lichamelijke letsels overhouden aan een fietsongeval. </w:t>
      </w:r>
      <w:r w:rsidR="0088215A">
        <w:rPr>
          <w:rFonts w:cs="Arial"/>
          <w:bCs/>
          <w:color w:val="003768"/>
          <w:lang w:val="nl-BE"/>
        </w:rPr>
        <w:t>KBC heeft o</w:t>
      </w:r>
      <w:r w:rsidR="00E902D6">
        <w:rPr>
          <w:rFonts w:cs="Arial"/>
          <w:bCs/>
          <w:color w:val="003768"/>
          <w:lang w:val="nl-BE"/>
        </w:rPr>
        <w:t xml:space="preserve">ok een verzekering voor huisdieren die betrokken zijn bij verkeersongevallen. </w:t>
      </w:r>
    </w:p>
    <w:p w:rsidR="005D7474" w:rsidRDefault="005D7474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</w:p>
    <w:p w:rsidR="00B91505" w:rsidRDefault="005D7474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  <w:r w:rsidRPr="005D7474">
        <w:rPr>
          <w:rFonts w:cs="Arial"/>
          <w:bCs/>
          <w:color w:val="003768"/>
          <w:lang w:val="nl-BE"/>
        </w:rPr>
        <w:t>Met Moeders Preventiewinkel zet KBC al een hele tijd verschillende preventiecampagnes in de kijker. In maar</w:t>
      </w:r>
      <w:r w:rsidR="00376F28">
        <w:rPr>
          <w:rFonts w:cs="Arial"/>
          <w:bCs/>
          <w:color w:val="003768"/>
          <w:lang w:val="nl-BE"/>
        </w:rPr>
        <w:t xml:space="preserve">t was de </w:t>
      </w:r>
      <w:proofErr w:type="spellStart"/>
      <w:r w:rsidR="00376F28">
        <w:rPr>
          <w:rFonts w:cs="Arial"/>
          <w:bCs/>
          <w:color w:val="003768"/>
          <w:lang w:val="nl-BE"/>
        </w:rPr>
        <w:t>Monkeylightscampagne</w:t>
      </w:r>
      <w:proofErr w:type="spellEnd"/>
      <w:r w:rsidR="0088215A">
        <w:rPr>
          <w:rFonts w:cs="Arial"/>
          <w:bCs/>
          <w:color w:val="003768"/>
          <w:lang w:val="nl-BE"/>
        </w:rPr>
        <w:t>,</w:t>
      </w:r>
      <w:r w:rsidR="00376F28">
        <w:rPr>
          <w:rFonts w:cs="Arial"/>
          <w:bCs/>
          <w:color w:val="003768"/>
          <w:lang w:val="nl-BE"/>
        </w:rPr>
        <w:t xml:space="preserve"> </w:t>
      </w:r>
      <w:r w:rsidR="0088215A">
        <w:rPr>
          <w:rFonts w:cs="Arial"/>
          <w:bCs/>
          <w:color w:val="003768"/>
          <w:lang w:val="nl-BE"/>
        </w:rPr>
        <w:t xml:space="preserve">die de </w:t>
      </w:r>
      <w:r w:rsidR="00376F28" w:rsidRPr="005D7474">
        <w:rPr>
          <w:rFonts w:cs="Arial"/>
          <w:bCs/>
          <w:color w:val="003768"/>
          <w:lang w:val="nl-BE"/>
        </w:rPr>
        <w:t>verkeersrisico’s voor fietsers in de kijker zet</w:t>
      </w:r>
      <w:r w:rsidR="0088215A">
        <w:rPr>
          <w:rFonts w:cs="Arial"/>
          <w:bCs/>
          <w:color w:val="003768"/>
          <w:lang w:val="nl-BE"/>
        </w:rPr>
        <w:t>te,</w:t>
      </w:r>
      <w:r w:rsidR="00376F28" w:rsidRPr="005D7474">
        <w:rPr>
          <w:rFonts w:cs="Arial"/>
          <w:bCs/>
          <w:color w:val="003768"/>
          <w:lang w:val="nl-BE"/>
        </w:rPr>
        <w:t xml:space="preserve"> </w:t>
      </w:r>
      <w:r w:rsidR="00376F28">
        <w:rPr>
          <w:rFonts w:cs="Arial"/>
          <w:bCs/>
          <w:color w:val="003768"/>
          <w:lang w:val="nl-BE"/>
        </w:rPr>
        <w:t>een groot succes</w:t>
      </w:r>
      <w:r w:rsidRPr="005D7474">
        <w:rPr>
          <w:rFonts w:cs="Arial"/>
          <w:bCs/>
          <w:color w:val="003768"/>
          <w:lang w:val="nl-BE"/>
        </w:rPr>
        <w:t>. In juni stuurde Moeders Preventiewinkel jongere</w:t>
      </w:r>
      <w:r w:rsidR="00D00E01">
        <w:rPr>
          <w:rFonts w:cs="Arial"/>
          <w:bCs/>
          <w:color w:val="003768"/>
          <w:lang w:val="nl-BE"/>
        </w:rPr>
        <w:t xml:space="preserve">n </w:t>
      </w:r>
      <w:r w:rsidR="00207CE0">
        <w:rPr>
          <w:rFonts w:cs="Arial"/>
          <w:bCs/>
          <w:color w:val="003768"/>
          <w:lang w:val="nl-BE"/>
        </w:rPr>
        <w:t xml:space="preserve">goed uitgerust </w:t>
      </w:r>
      <w:r w:rsidR="00D00E01">
        <w:rPr>
          <w:rFonts w:cs="Arial"/>
          <w:bCs/>
          <w:color w:val="003768"/>
          <w:lang w:val="nl-BE"/>
        </w:rPr>
        <w:t xml:space="preserve">de festivalweide op. </w:t>
      </w:r>
      <w:r w:rsidRPr="005D7474">
        <w:rPr>
          <w:rFonts w:cs="Arial"/>
          <w:bCs/>
          <w:color w:val="003768"/>
          <w:lang w:val="nl-BE"/>
        </w:rPr>
        <w:t xml:space="preserve">En in september was er de </w:t>
      </w:r>
      <w:proofErr w:type="spellStart"/>
      <w:r w:rsidR="00376F28">
        <w:rPr>
          <w:rFonts w:cs="Arial"/>
          <w:bCs/>
          <w:color w:val="003768"/>
          <w:lang w:val="nl-BE"/>
        </w:rPr>
        <w:t>L</w:t>
      </w:r>
      <w:r w:rsidRPr="005D7474">
        <w:rPr>
          <w:rFonts w:cs="Arial"/>
          <w:bCs/>
          <w:color w:val="003768"/>
          <w:lang w:val="nl-BE"/>
        </w:rPr>
        <w:t>ifecode</w:t>
      </w:r>
      <w:proofErr w:type="spellEnd"/>
      <w:r w:rsidR="00376F28">
        <w:rPr>
          <w:rFonts w:cs="Arial"/>
          <w:bCs/>
          <w:color w:val="003768"/>
          <w:lang w:val="nl-BE"/>
        </w:rPr>
        <w:t>®</w:t>
      </w:r>
      <w:r w:rsidRPr="005D7474">
        <w:rPr>
          <w:rFonts w:cs="Arial"/>
          <w:bCs/>
          <w:color w:val="003768"/>
          <w:lang w:val="nl-BE"/>
        </w:rPr>
        <w:t xml:space="preserve">-armband, waarmee </w:t>
      </w:r>
      <w:r w:rsidR="00207CE0">
        <w:rPr>
          <w:rFonts w:cs="Arial"/>
          <w:bCs/>
          <w:color w:val="003768"/>
          <w:lang w:val="nl-BE"/>
        </w:rPr>
        <w:t>de drager</w:t>
      </w:r>
      <w:r w:rsidRPr="005D7474">
        <w:rPr>
          <w:rFonts w:cs="Arial"/>
          <w:bCs/>
          <w:color w:val="003768"/>
          <w:lang w:val="nl-BE"/>
        </w:rPr>
        <w:t xml:space="preserve"> alle belangrijke medische informatie </w:t>
      </w:r>
      <w:r w:rsidR="00207CE0">
        <w:rPr>
          <w:rFonts w:cs="Arial"/>
          <w:bCs/>
          <w:color w:val="003768"/>
          <w:lang w:val="nl-BE"/>
        </w:rPr>
        <w:t>altijd</w:t>
      </w:r>
      <w:r w:rsidR="00207CE0" w:rsidRPr="005D7474">
        <w:rPr>
          <w:rFonts w:cs="Arial"/>
          <w:bCs/>
          <w:color w:val="003768"/>
          <w:lang w:val="nl-BE"/>
        </w:rPr>
        <w:t xml:space="preserve"> </w:t>
      </w:r>
      <w:r w:rsidRPr="005D7474">
        <w:rPr>
          <w:rFonts w:cs="Arial"/>
          <w:bCs/>
          <w:color w:val="003768"/>
          <w:lang w:val="nl-BE"/>
        </w:rPr>
        <w:t xml:space="preserve">bij </w:t>
      </w:r>
      <w:r w:rsidR="00207CE0">
        <w:rPr>
          <w:rFonts w:cs="Arial"/>
          <w:bCs/>
          <w:color w:val="003768"/>
          <w:lang w:val="nl-BE"/>
        </w:rPr>
        <w:t>zich heeft</w:t>
      </w:r>
      <w:r w:rsidRPr="005D7474">
        <w:rPr>
          <w:rFonts w:cs="Arial"/>
          <w:bCs/>
          <w:color w:val="003768"/>
          <w:lang w:val="nl-BE"/>
        </w:rPr>
        <w:t>.</w:t>
      </w:r>
      <w:r w:rsidRPr="005D7474"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  <w:t xml:space="preserve"> </w:t>
      </w:r>
    </w:p>
    <w:p w:rsidR="007318DF" w:rsidRDefault="007318DF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</w:p>
    <w:p w:rsidR="00345712" w:rsidRPr="007318DF" w:rsidRDefault="0088215A" w:rsidP="005D7474">
      <w:pPr>
        <w:autoSpaceDE w:val="0"/>
        <w:autoSpaceDN w:val="0"/>
        <w:adjustRightInd w:val="0"/>
        <w:spacing w:after="0" w:line="240" w:lineRule="auto"/>
        <w:ind w:left="993" w:right="4"/>
        <w:jc w:val="both"/>
        <w:rPr>
          <w:rFonts w:cs="Arial"/>
          <w:bCs/>
          <w:color w:val="003768"/>
          <w:lang w:val="nl-BE"/>
        </w:rPr>
      </w:pPr>
      <w:r>
        <w:rPr>
          <w:rFonts w:cs="Arial"/>
          <w:bCs/>
          <w:color w:val="003768"/>
          <w:lang w:val="nl-BE"/>
        </w:rPr>
        <w:t xml:space="preserve">Maar </w:t>
      </w:r>
      <w:r w:rsidR="00345712" w:rsidRPr="007318DF">
        <w:rPr>
          <w:rFonts w:cs="Arial"/>
          <w:bCs/>
          <w:color w:val="003768"/>
          <w:lang w:val="nl-BE"/>
        </w:rPr>
        <w:t xml:space="preserve">KBC is meer dan een verzekeraar die goede polissen aanbiedt en schadegevallen correct regelt: preventie maakt deel uit van </w:t>
      </w:r>
      <w:r w:rsidR="007318DF">
        <w:rPr>
          <w:rFonts w:cs="Arial"/>
          <w:bCs/>
          <w:color w:val="003768"/>
          <w:lang w:val="nl-BE"/>
        </w:rPr>
        <w:t>zijn verzekerings-</w:t>
      </w:r>
      <w:r w:rsidR="00345712" w:rsidRPr="007318DF">
        <w:rPr>
          <w:rFonts w:cs="Arial"/>
          <w:bCs/>
          <w:color w:val="003768"/>
          <w:lang w:val="nl-BE"/>
        </w:rPr>
        <w:t xml:space="preserve">DNA. Een verzekeraar kan wel schade vergoeden, maar </w:t>
      </w:r>
      <w:r w:rsidR="0093605C">
        <w:rPr>
          <w:rFonts w:cs="Arial"/>
          <w:bCs/>
          <w:color w:val="003768"/>
          <w:lang w:val="nl-BE"/>
        </w:rPr>
        <w:t>geen enkele vergoeding maakt blijvend letsel ongedaan.</w:t>
      </w:r>
      <w:r w:rsidR="00345712" w:rsidRPr="007318DF">
        <w:rPr>
          <w:rFonts w:cs="Arial"/>
          <w:bCs/>
          <w:color w:val="003768"/>
          <w:lang w:val="nl-BE"/>
        </w:rPr>
        <w:t xml:space="preserve"> </w:t>
      </w:r>
      <w:r w:rsidR="007318DF" w:rsidRPr="007318DF">
        <w:rPr>
          <w:rFonts w:cs="Arial"/>
          <w:bCs/>
          <w:color w:val="003768"/>
          <w:lang w:val="nl-BE"/>
        </w:rPr>
        <w:t xml:space="preserve">Gerichte preventiecampagnes </w:t>
      </w:r>
      <w:r w:rsidR="007318DF">
        <w:rPr>
          <w:rFonts w:cs="Arial"/>
          <w:bCs/>
          <w:color w:val="003768"/>
          <w:lang w:val="nl-BE"/>
        </w:rPr>
        <w:t xml:space="preserve">– zoals deze over zichtbaarheid in het verkeer </w:t>
      </w:r>
      <w:r>
        <w:rPr>
          <w:rFonts w:cs="Arial"/>
          <w:bCs/>
          <w:color w:val="003768"/>
          <w:lang w:val="nl-BE"/>
        </w:rPr>
        <w:t>–</w:t>
      </w:r>
      <w:r w:rsidR="007318DF">
        <w:rPr>
          <w:rFonts w:cs="Arial"/>
          <w:bCs/>
          <w:color w:val="003768"/>
          <w:lang w:val="nl-BE"/>
        </w:rPr>
        <w:t xml:space="preserve"> </w:t>
      </w:r>
      <w:r w:rsidR="00207CE0">
        <w:rPr>
          <w:rFonts w:cs="Arial"/>
          <w:bCs/>
          <w:color w:val="003768"/>
          <w:lang w:val="nl-BE"/>
        </w:rPr>
        <w:t>kunnen helpen om</w:t>
      </w:r>
      <w:r w:rsidR="007318DF">
        <w:rPr>
          <w:rFonts w:cs="Arial"/>
          <w:bCs/>
          <w:color w:val="003768"/>
          <w:lang w:val="nl-BE"/>
        </w:rPr>
        <w:t xml:space="preserve"> ongevallen </w:t>
      </w:r>
      <w:r w:rsidR="00207CE0">
        <w:rPr>
          <w:rFonts w:cs="Arial"/>
          <w:bCs/>
          <w:color w:val="003768"/>
          <w:lang w:val="nl-BE"/>
        </w:rPr>
        <w:t xml:space="preserve">te </w:t>
      </w:r>
      <w:r w:rsidR="007318DF" w:rsidRPr="007318DF">
        <w:rPr>
          <w:rFonts w:cs="Arial"/>
          <w:bCs/>
          <w:color w:val="003768"/>
          <w:lang w:val="nl-BE"/>
        </w:rPr>
        <w:t xml:space="preserve">voorkomen, zodat persoonlijk leed en maatschappelijke last maximaal worden vermeden. </w:t>
      </w:r>
    </w:p>
    <w:p w:rsidR="00B91505" w:rsidRPr="005D7474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</w:p>
    <w:p w:rsidR="00B91505" w:rsidRPr="005D7474" w:rsidRDefault="00B91505" w:rsidP="002D344C">
      <w:pPr>
        <w:autoSpaceDE w:val="0"/>
        <w:autoSpaceDN w:val="0"/>
        <w:adjustRightInd w:val="0"/>
        <w:spacing w:after="0" w:line="240" w:lineRule="auto"/>
        <w:ind w:left="993" w:right="4"/>
        <w:rPr>
          <w:rFonts w:ascii="Rockwell" w:hAnsi="Rockwell" w:cs="Arial"/>
          <w:b/>
          <w:bCs/>
          <w:color w:val="003768"/>
          <w:sz w:val="28"/>
          <w:szCs w:val="28"/>
          <w:lang w:val="nl-BE" w:eastAsia="nl-BE"/>
        </w:rPr>
      </w:pPr>
    </w:p>
    <w:tbl>
      <w:tblPr>
        <w:tblW w:w="9780" w:type="dxa"/>
        <w:tblInd w:w="1008" w:type="dxa"/>
        <w:tblBorders>
          <w:top w:val="single" w:sz="2" w:space="0" w:color="00B0F0"/>
          <w:bottom w:val="single" w:sz="2" w:space="0" w:color="00B0F0"/>
          <w:insideH w:val="single" w:sz="2" w:space="0" w:color="00B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3400"/>
        <w:gridCol w:w="2980"/>
      </w:tblGrid>
      <w:tr w:rsidR="00CE168D" w:rsidRPr="008F7D81" w:rsidTr="00020337">
        <w:trPr>
          <w:trHeight w:val="356"/>
        </w:trPr>
        <w:tc>
          <w:tcPr>
            <w:tcW w:w="9780" w:type="dxa"/>
            <w:gridSpan w:val="3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168D" w:rsidRPr="00892218" w:rsidRDefault="00CE168D" w:rsidP="008922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3768"/>
                <w:sz w:val="18"/>
                <w:szCs w:val="18"/>
                <w:lang w:val="nl-BE"/>
              </w:rPr>
            </w:pPr>
          </w:p>
        </w:tc>
      </w:tr>
      <w:tr w:rsidR="00CE168D" w:rsidRPr="008F7D81" w:rsidTr="00020337">
        <w:trPr>
          <w:trHeight w:val="913"/>
        </w:trPr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892218" w:rsidRDefault="00CE168D" w:rsidP="0064576A">
            <w:pPr>
              <w:pStyle w:val="Voettekst"/>
              <w:tabs>
                <w:tab w:val="bar" w:pos="-2709"/>
              </w:tabs>
              <w:rPr>
                <w:bCs/>
                <w:color w:val="00B0F0"/>
                <w:sz w:val="4"/>
                <w:szCs w:val="4"/>
                <w:lang w:val="nl-BE"/>
              </w:rPr>
            </w:pPr>
          </w:p>
          <w:p w:rsidR="00CE168D" w:rsidRPr="00B5684E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color w:val="00B0F0"/>
                <w:sz w:val="18"/>
                <w:szCs w:val="18"/>
                <w:lang w:val="nl-BE"/>
              </w:rPr>
            </w:pP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KBC Gro</w:t>
            </w:r>
            <w:r w:rsidR="00342857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e</w:t>
            </w:r>
            <w:r w:rsidRPr="00B5684E">
              <w:rPr>
                <w:rFonts w:ascii="Rockwell" w:hAnsi="Rockwell"/>
                <w:b/>
                <w:bCs/>
                <w:color w:val="00B0F0"/>
                <w:sz w:val="18"/>
                <w:szCs w:val="18"/>
                <w:lang w:val="nl-BE"/>
              </w:rPr>
              <w:t>p NV</w:t>
            </w:r>
          </w:p>
          <w:p w:rsidR="00CE168D" w:rsidRPr="007728B6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Havenlaan 2 – 1080 Brussel</w:t>
            </w:r>
          </w:p>
          <w:p w:rsidR="00CE168D" w:rsidRPr="007728B6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nl-BE"/>
              </w:rPr>
            </w:pPr>
            <w:r w:rsidRPr="007728B6">
              <w:rPr>
                <w:b/>
                <w:bCs/>
                <w:color w:val="002060"/>
                <w:sz w:val="14"/>
                <w:szCs w:val="14"/>
                <w:lang w:val="nl-BE"/>
              </w:rPr>
              <w:t>Viviane Huybrecht</w:t>
            </w:r>
          </w:p>
          <w:p w:rsidR="00892218" w:rsidRPr="00B5684E" w:rsidRDefault="00892218" w:rsidP="0089221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Directeur </w:t>
            </w:r>
            <w:proofErr w:type="spellStart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Corporate</w:t>
            </w:r>
            <w:proofErr w:type="spellEnd"/>
          </w:p>
          <w:p w:rsidR="007728B6" w:rsidRPr="00B5684E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</w:pPr>
            <w:proofErr w:type="spellStart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>Communicatie</w:t>
            </w:r>
            <w:proofErr w:type="spellEnd"/>
            <w:r w:rsidRPr="00B5684E">
              <w:rPr>
                <w:rFonts w:cs="Arial"/>
                <w:b/>
                <w:color w:val="003768"/>
                <w:sz w:val="14"/>
                <w:szCs w:val="14"/>
                <w:lang w:val="fr-FR" w:eastAsia="nl-BE"/>
              </w:rPr>
              <w:t xml:space="preserve"> /</w:t>
            </w:r>
          </w:p>
          <w:p w:rsidR="00945D83" w:rsidRPr="00945D83" w:rsidRDefault="00892218" w:rsidP="007728B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woordvoerster</w:t>
            </w:r>
          </w:p>
          <w:p w:rsidR="00CE168D" w:rsidRPr="003A10F4" w:rsidRDefault="00945D83" w:rsidP="00892218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>Tel. 0</w:t>
            </w:r>
            <w:r w:rsidR="00CE168D" w:rsidRPr="003A10F4">
              <w:rPr>
                <w:b/>
                <w:bCs/>
                <w:color w:val="002060"/>
                <w:sz w:val="14"/>
                <w:szCs w:val="14"/>
              </w:rPr>
              <w:t>2 429 85 45</w:t>
            </w:r>
          </w:p>
          <w:p w:rsidR="00CE168D" w:rsidRPr="003A10F4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</w:rPr>
            </w:pPr>
          </w:p>
        </w:tc>
        <w:tc>
          <w:tcPr>
            <w:tcW w:w="340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B5684E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de-DE"/>
              </w:rPr>
            </w:pPr>
          </w:p>
          <w:p w:rsidR="00CE168D" w:rsidRPr="00B5684E" w:rsidRDefault="00CE168D" w:rsidP="0064576A">
            <w:pPr>
              <w:pStyle w:val="Voettekst"/>
              <w:tabs>
                <w:tab w:val="bar" w:pos="-2709"/>
              </w:tabs>
              <w:rPr>
                <w:rFonts w:ascii="Rockwell" w:hAnsi="Rockwell"/>
                <w:b/>
                <w:bCs/>
                <w:color w:val="002060"/>
                <w:sz w:val="18"/>
                <w:szCs w:val="18"/>
                <w:lang w:val="de-DE"/>
              </w:rPr>
            </w:pPr>
          </w:p>
          <w:p w:rsidR="00945D83" w:rsidRPr="002F5967" w:rsidRDefault="00945D83" w:rsidP="0064576A">
            <w:pPr>
              <w:pStyle w:val="Voettekst"/>
              <w:tabs>
                <w:tab w:val="bar" w:pos="-2709"/>
              </w:tabs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</w:pPr>
            <w:proofErr w:type="spellStart"/>
            <w:r w:rsidRPr="002F5967">
              <w:rPr>
                <w:rFonts w:cs="Arial"/>
                <w:b/>
                <w:color w:val="003768"/>
                <w:sz w:val="14"/>
                <w:szCs w:val="14"/>
                <w:lang w:val="de-DE" w:eastAsia="nl-BE"/>
              </w:rPr>
              <w:t>Persdienst</w:t>
            </w:r>
            <w:proofErr w:type="spellEnd"/>
          </w:p>
          <w:p w:rsidR="00CE168D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Tel. </w:t>
            </w:r>
            <w:r w:rsidR="00945D83"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0</w:t>
            </w: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2 429 65 01</w:t>
            </w:r>
            <w:r w:rsidR="00AB39A2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 Stef Leunens</w:t>
            </w:r>
          </w:p>
          <w:p w:rsidR="00B5684E" w:rsidRPr="00B5684E" w:rsidRDefault="00B5684E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4"/>
                <w:szCs w:val="14"/>
              </w:rPr>
            </w:pPr>
            <w:r>
              <w:rPr>
                <w:b/>
                <w:bCs/>
                <w:color w:val="002060"/>
                <w:sz w:val="14"/>
                <w:szCs w:val="14"/>
              </w:rPr>
              <w:t xml:space="preserve">Tel. </w:t>
            </w:r>
            <w:r w:rsidR="002F2F8B">
              <w:rPr>
                <w:b/>
                <w:bCs/>
                <w:color w:val="002060"/>
                <w:sz w:val="14"/>
                <w:szCs w:val="14"/>
              </w:rPr>
              <w:t>0</w:t>
            </w:r>
            <w:r w:rsidRPr="00076661">
              <w:rPr>
                <w:b/>
                <w:bCs/>
                <w:color w:val="002060"/>
                <w:sz w:val="14"/>
                <w:szCs w:val="14"/>
              </w:rPr>
              <w:t>2 429 29 15</w:t>
            </w:r>
            <w:r w:rsidR="00AB39A2">
              <w:rPr>
                <w:b/>
                <w:bCs/>
                <w:color w:val="002060"/>
                <w:sz w:val="14"/>
                <w:szCs w:val="14"/>
              </w:rPr>
              <w:t xml:space="preserve"> Ilse De Muyer</w:t>
            </w:r>
          </w:p>
          <w:p w:rsidR="00CE168D" w:rsidRPr="002F5967" w:rsidRDefault="00CE168D" w:rsidP="0064576A">
            <w:pPr>
              <w:pStyle w:val="Voettekst"/>
              <w:tabs>
                <w:tab w:val="bar" w:pos="-2709"/>
              </w:tabs>
              <w:rPr>
                <w:color w:val="002060"/>
                <w:sz w:val="14"/>
                <w:szCs w:val="14"/>
                <w:lang w:val="de-DE"/>
              </w:rPr>
            </w:pP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Fax </w:t>
            </w:r>
            <w:r w:rsidR="00945D83"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0</w:t>
            </w:r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2 429 81 60</w:t>
            </w:r>
          </w:p>
          <w:p w:rsidR="00CE168D" w:rsidRPr="002F5967" w:rsidRDefault="00CE168D" w:rsidP="0064576A">
            <w:pPr>
              <w:pStyle w:val="Voettekst"/>
              <w:tabs>
                <w:tab w:val="bar" w:pos="-2709"/>
              </w:tabs>
              <w:rPr>
                <w:lang w:val="de-DE"/>
              </w:rPr>
            </w:pPr>
            <w:proofErr w:type="spellStart"/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>E-mail</w:t>
            </w:r>
            <w:proofErr w:type="spellEnd"/>
            <w:r w:rsidRPr="002F5967">
              <w:rPr>
                <w:b/>
                <w:bCs/>
                <w:color w:val="002060"/>
                <w:sz w:val="14"/>
                <w:szCs w:val="14"/>
                <w:lang w:val="de-DE"/>
              </w:rPr>
              <w:t xml:space="preserve">: </w:t>
            </w:r>
            <w:hyperlink r:id="rId14" w:history="1">
              <w:r w:rsidR="002F5967" w:rsidRPr="005C49C4">
                <w:rPr>
                  <w:rStyle w:val="Hyperlink"/>
                  <w:b/>
                  <w:bCs/>
                  <w:color w:val="00AEEF"/>
                  <w:sz w:val="14"/>
                  <w:szCs w:val="14"/>
                  <w:lang w:val="de-DE"/>
                </w:rPr>
                <w:t>pressofficekbc@kbc.be</w:t>
              </w:r>
            </w:hyperlink>
          </w:p>
        </w:tc>
        <w:tc>
          <w:tcPr>
            <w:tcW w:w="298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E168D" w:rsidRPr="00B414F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4"/>
                <w:szCs w:val="4"/>
                <w:lang w:val="nl-BE"/>
              </w:rPr>
            </w:pPr>
          </w:p>
          <w:p w:rsidR="00CE168D" w:rsidRPr="00B414F5" w:rsidRDefault="00CE168D" w:rsidP="0064576A">
            <w:pPr>
              <w:pStyle w:val="Voettekst"/>
              <w:tabs>
                <w:tab w:val="bar" w:pos="-2709"/>
              </w:tabs>
              <w:rPr>
                <w:b/>
                <w:bCs/>
                <w:color w:val="002060"/>
                <w:sz w:val="18"/>
                <w:szCs w:val="18"/>
                <w:lang w:val="nl-BE"/>
              </w:rPr>
            </w:pPr>
          </w:p>
          <w:p w:rsidR="00CE168D" w:rsidRPr="00945D83" w:rsidRDefault="00945D83" w:rsidP="00945D8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3768"/>
                <w:sz w:val="14"/>
                <w:szCs w:val="14"/>
                <w:lang w:val="nl-BE" w:eastAsia="nl-BE"/>
              </w:rPr>
            </w:pPr>
            <w:r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 xml:space="preserve">KBC persberichten zijn beschikbaar op </w:t>
            </w:r>
            <w:hyperlink r:id="rId15" w:history="1">
              <w:r w:rsidR="00CE168D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www.kbc.com</w:t>
              </w:r>
            </w:hyperlink>
            <w:r w:rsidR="00CE168D" w:rsidRPr="00945D83">
              <w:rPr>
                <w:b/>
                <w:bCs/>
                <w:color w:val="002060"/>
                <w:sz w:val="14"/>
                <w:szCs w:val="14"/>
                <w:lang w:val="nl-BE"/>
              </w:rPr>
              <w:t xml:space="preserve"> </w:t>
            </w:r>
            <w:r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 xml:space="preserve">of kunnen verkregen worden door een mail te </w:t>
            </w:r>
            <w:r w:rsidR="0088215A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sturen</w:t>
            </w:r>
            <w:r w:rsidR="0088215A"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 xml:space="preserve"> </w:t>
            </w:r>
            <w:r w:rsidRPr="00945D83">
              <w:rPr>
                <w:rFonts w:cs="Arial"/>
                <w:b/>
                <w:color w:val="003768"/>
                <w:sz w:val="14"/>
                <w:szCs w:val="14"/>
                <w:lang w:val="nl-BE" w:eastAsia="nl-BE"/>
              </w:rPr>
              <w:t>naar</w:t>
            </w:r>
            <w:r w:rsidR="00CE168D" w:rsidRPr="00945D83">
              <w:rPr>
                <w:b/>
                <w:bCs/>
                <w:color w:val="003768"/>
                <w:sz w:val="14"/>
                <w:szCs w:val="14"/>
                <w:lang w:val="nl-BE"/>
              </w:rPr>
              <w:t xml:space="preserve"> </w:t>
            </w:r>
            <w:hyperlink r:id="rId16" w:history="1">
              <w:r w:rsidR="00CE168D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pressofficekbc@kbc.be</w:t>
              </w:r>
            </w:hyperlink>
          </w:p>
          <w:p w:rsidR="00945D83" w:rsidRPr="00B5684E" w:rsidRDefault="00945D83" w:rsidP="0064576A">
            <w:pPr>
              <w:pStyle w:val="Voettekst"/>
              <w:tabs>
                <w:tab w:val="bar" w:pos="-2709"/>
              </w:tabs>
              <w:spacing w:after="120"/>
              <w:rPr>
                <w:b/>
                <w:bCs/>
                <w:color w:val="002060"/>
                <w:sz w:val="14"/>
                <w:szCs w:val="14"/>
                <w:lang w:val="nl-BE"/>
              </w:rPr>
            </w:pPr>
          </w:p>
          <w:p w:rsidR="00CE168D" w:rsidRPr="00945D83" w:rsidRDefault="00945D83" w:rsidP="0064576A">
            <w:pPr>
              <w:pStyle w:val="Voettekst"/>
              <w:tabs>
                <w:tab w:val="bar" w:pos="-2709"/>
              </w:tabs>
              <w:spacing w:after="120"/>
              <w:rPr>
                <w:color w:val="002060"/>
                <w:lang w:val="nl-BE"/>
              </w:rPr>
            </w:pPr>
            <w:r w:rsidRPr="00945D83">
              <w:rPr>
                <w:rFonts w:cs="Calibri"/>
                <w:b/>
                <w:color w:val="003768"/>
                <w:sz w:val="14"/>
                <w:szCs w:val="14"/>
                <w:lang w:val="nl-BE" w:eastAsia="nl-BE"/>
              </w:rPr>
              <w:t>Volg ons op</w:t>
            </w:r>
            <w:r w:rsidRPr="00945D83">
              <w:rPr>
                <w:lang w:val="nl-BE"/>
              </w:rPr>
              <w:t xml:space="preserve"> </w:t>
            </w:r>
            <w:hyperlink r:id="rId17" w:history="1">
              <w:r w:rsidR="00CE168D" w:rsidRPr="00945D83">
                <w:rPr>
                  <w:rStyle w:val="Hyperlink"/>
                  <w:b/>
                  <w:bCs/>
                  <w:color w:val="00B0F0"/>
                  <w:sz w:val="14"/>
                  <w:szCs w:val="14"/>
                  <w:lang w:val="nl-BE"/>
                </w:rPr>
                <w:t>www.twitter.com/kbc_group</w:t>
              </w:r>
            </w:hyperlink>
          </w:p>
        </w:tc>
      </w:tr>
    </w:tbl>
    <w:p w:rsidR="004278B1" w:rsidRDefault="00396A41" w:rsidP="00020337">
      <w:pPr>
        <w:pStyle w:val="Geenafstand"/>
        <w:ind w:left="993" w:right="664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6477000</wp:posOffset>
                </wp:positionV>
                <wp:extent cx="958215" cy="139065"/>
                <wp:effectExtent l="0" t="0" r="381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218" w:rsidRDefault="008922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510pt;width:75.45pt;height:10.9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XrrwIAALA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" filled="f" stroked="f">
                <v:textbox inset="0,0,0,0">
                  <w:txbxContent>
                    <w:p w:rsidR="00892218" w:rsidRDefault="00892218"/>
                  </w:txbxContent>
                </v:textbox>
              </v:shape>
            </w:pict>
          </mc:Fallback>
        </mc:AlternateContent>
      </w:r>
    </w:p>
    <w:sectPr w:rsidR="004278B1" w:rsidSect="00020337">
      <w:footerReference w:type="default" r:id="rId18"/>
      <w:pgSz w:w="11907" w:h="16840" w:code="9"/>
      <w:pgMar w:top="567" w:right="992" w:bottom="567" w:left="2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32" w:rsidRDefault="00075B32" w:rsidP="00B91505">
      <w:pPr>
        <w:spacing w:after="0" w:line="240" w:lineRule="auto"/>
      </w:pPr>
      <w:r>
        <w:separator/>
      </w:r>
    </w:p>
  </w:endnote>
  <w:end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505" w:rsidRDefault="00B91505">
    <w:pPr>
      <w:pStyle w:val="Voettekst"/>
      <w:jc w:val="center"/>
    </w:pPr>
    <w:r>
      <w:t xml:space="preserve">Page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C467E">
      <w:rPr>
        <w:b/>
        <w:sz w:val="24"/>
        <w:szCs w:val="24"/>
      </w:rPr>
      <w:fldChar w:fldCharType="separate"/>
    </w:r>
    <w:r w:rsidR="008F7D81">
      <w:rPr>
        <w:b/>
        <w:noProof/>
      </w:rPr>
      <w:t>1</w:t>
    </w:r>
    <w:r w:rsidR="00CC467E">
      <w:rPr>
        <w:b/>
        <w:sz w:val="24"/>
        <w:szCs w:val="24"/>
      </w:rPr>
      <w:fldChar w:fldCharType="end"/>
    </w:r>
    <w:r>
      <w:t xml:space="preserve"> of </w:t>
    </w:r>
    <w:r w:rsidR="00CC467E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C467E">
      <w:rPr>
        <w:b/>
        <w:sz w:val="24"/>
        <w:szCs w:val="24"/>
      </w:rPr>
      <w:fldChar w:fldCharType="separate"/>
    </w:r>
    <w:r w:rsidR="008F7D81">
      <w:rPr>
        <w:b/>
        <w:noProof/>
      </w:rPr>
      <w:t>2</w:t>
    </w:r>
    <w:r w:rsidR="00CC467E">
      <w:rPr>
        <w:b/>
        <w:sz w:val="24"/>
        <w:szCs w:val="24"/>
      </w:rPr>
      <w:fldChar w:fldCharType="end"/>
    </w:r>
  </w:p>
  <w:p w:rsidR="00B91505" w:rsidRDefault="00B9150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32" w:rsidRDefault="00075B32" w:rsidP="00B91505">
      <w:pPr>
        <w:spacing w:after="0" w:line="240" w:lineRule="auto"/>
      </w:pPr>
      <w:r>
        <w:separator/>
      </w:r>
    </w:p>
  </w:footnote>
  <w:footnote w:type="continuationSeparator" w:id="0">
    <w:p w:rsidR="00075B32" w:rsidRDefault="00075B32" w:rsidP="00B91505">
      <w:pPr>
        <w:spacing w:after="0" w:line="240" w:lineRule="auto"/>
      </w:pPr>
      <w:r>
        <w:continuationSeparator/>
      </w:r>
    </w:p>
  </w:footnote>
  <w:footnote w:id="1">
    <w:p w:rsidR="00376F28" w:rsidRPr="00376F28" w:rsidRDefault="00376F28" w:rsidP="00376F28">
      <w:pPr>
        <w:rPr>
          <w:rFonts w:ascii="Helvetica" w:hAnsi="Helvetica" w:cs="Helvetica"/>
          <w:color w:val="1F497D" w:themeColor="text2"/>
          <w:sz w:val="16"/>
          <w:lang w:val="nl-BE"/>
        </w:rPr>
      </w:pPr>
      <w:r>
        <w:rPr>
          <w:rStyle w:val="Voetnootmarkering"/>
        </w:rPr>
        <w:footnoteRef/>
      </w:r>
      <w:r w:rsidRPr="008F0D4F">
        <w:rPr>
          <w:lang w:val="nl-BE"/>
        </w:rPr>
        <w:t xml:space="preserve"> </w:t>
      </w:r>
      <w:r w:rsidRPr="00376F28">
        <w:rPr>
          <w:color w:val="1F497D" w:themeColor="text2"/>
          <w:sz w:val="18"/>
          <w:lang w:val="nl-BE"/>
        </w:rPr>
        <w:t xml:space="preserve">Aanbod geldig van 29-10-2014 t.e.m. 21-12-2014 </w:t>
      </w:r>
      <w:r w:rsidR="007318DF">
        <w:rPr>
          <w:color w:val="1F497D" w:themeColor="text2"/>
          <w:sz w:val="18"/>
          <w:lang w:val="nl-BE"/>
        </w:rPr>
        <w:t xml:space="preserve">voor klanten en niet-klanten </w:t>
      </w:r>
      <w:r w:rsidRPr="00376F28">
        <w:rPr>
          <w:color w:val="1F497D" w:themeColor="text2"/>
          <w:sz w:val="18"/>
          <w:lang w:val="nl-BE"/>
        </w:rPr>
        <w:t>en zolang de voorraad strekt</w:t>
      </w:r>
      <w:r>
        <w:rPr>
          <w:color w:val="1F497D" w:themeColor="text2"/>
          <w:sz w:val="18"/>
          <w:lang w:val="nl-BE"/>
        </w:rPr>
        <w:t xml:space="preserve">. De webwinkel </w:t>
      </w:r>
      <w:r w:rsidRPr="00ED6B52">
        <w:rPr>
          <w:i/>
          <w:color w:val="1F497D" w:themeColor="text2"/>
          <w:sz w:val="18"/>
          <w:lang w:val="nl-BE"/>
        </w:rPr>
        <w:t>Moeders Preventiewinkel</w:t>
      </w:r>
      <w:r>
        <w:rPr>
          <w:color w:val="1F497D" w:themeColor="text2"/>
          <w:sz w:val="18"/>
          <w:lang w:val="nl-BE"/>
        </w:rPr>
        <w:t xml:space="preserve"> wordt u</w:t>
      </w:r>
      <w:proofErr w:type="spellStart"/>
      <w:r w:rsidRPr="00376F28">
        <w:rPr>
          <w:rFonts w:ascii="Helvetica" w:hAnsi="Helvetica" w:cs="Helvetica"/>
          <w:color w:val="1F497D" w:themeColor="text2"/>
          <w:sz w:val="16"/>
          <w:lang w:val="nl-NL"/>
        </w:rPr>
        <w:t>itgebaat</w:t>
      </w:r>
      <w:proofErr w:type="spellEnd"/>
      <w:r w:rsidRPr="00376F28">
        <w:rPr>
          <w:rFonts w:ascii="Helvetica" w:hAnsi="Helvetica" w:cs="Helvetica"/>
          <w:color w:val="1F497D" w:themeColor="text2"/>
          <w:sz w:val="16"/>
          <w:lang w:val="nl-NL"/>
        </w:rPr>
        <w:t xml:space="preserve"> door 24+ NV, Pastoor </w:t>
      </w:r>
      <w:proofErr w:type="spellStart"/>
      <w:r w:rsidRPr="00376F28">
        <w:rPr>
          <w:rFonts w:ascii="Helvetica" w:hAnsi="Helvetica" w:cs="Helvetica"/>
          <w:color w:val="1F497D" w:themeColor="text2"/>
          <w:sz w:val="16"/>
          <w:lang w:val="nl-NL"/>
        </w:rPr>
        <w:t>Coplaan</w:t>
      </w:r>
      <w:proofErr w:type="spellEnd"/>
      <w:r w:rsidRPr="00376F28">
        <w:rPr>
          <w:rFonts w:ascii="Helvetica" w:hAnsi="Helvetica" w:cs="Helvetica"/>
          <w:color w:val="1F497D" w:themeColor="text2"/>
          <w:sz w:val="16"/>
          <w:lang w:val="nl-NL"/>
        </w:rPr>
        <w:t xml:space="preserve"> 100, 2070 Zwijndrecht, België, BTW BE 0895.810.836, RPR Antwerpen. </w:t>
      </w:r>
      <w:r w:rsidRPr="00376F28">
        <w:rPr>
          <w:rFonts w:ascii="Helvetica" w:hAnsi="Helvetica" w:cs="Helvetica"/>
          <w:color w:val="1F497D" w:themeColor="text2"/>
          <w:sz w:val="16"/>
          <w:lang w:val="nl-BE"/>
        </w:rPr>
        <w:t>Een onderneming van de KBC-groep.</w:t>
      </w:r>
    </w:p>
    <w:p w:rsidR="00376F28" w:rsidRPr="00376F28" w:rsidRDefault="00376F28">
      <w:pPr>
        <w:pStyle w:val="Voetnoottekst"/>
        <w:rPr>
          <w:lang w:val="nl-B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6357"/>
    <w:multiLevelType w:val="hybridMultilevel"/>
    <w:tmpl w:val="66F8CD98"/>
    <w:lvl w:ilvl="0" w:tplc="177C68A8"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C4"/>
    <w:rsid w:val="00020337"/>
    <w:rsid w:val="000311D2"/>
    <w:rsid w:val="00040FB3"/>
    <w:rsid w:val="00067351"/>
    <w:rsid w:val="000676B3"/>
    <w:rsid w:val="00075B32"/>
    <w:rsid w:val="0007720A"/>
    <w:rsid w:val="001044FC"/>
    <w:rsid w:val="00145E8E"/>
    <w:rsid w:val="001572F2"/>
    <w:rsid w:val="001B59A2"/>
    <w:rsid w:val="00207CE0"/>
    <w:rsid w:val="0024767A"/>
    <w:rsid w:val="00262D1E"/>
    <w:rsid w:val="00286C63"/>
    <w:rsid w:val="002D344C"/>
    <w:rsid w:val="002F2F8B"/>
    <w:rsid w:val="002F5967"/>
    <w:rsid w:val="00326CB0"/>
    <w:rsid w:val="003346EA"/>
    <w:rsid w:val="00342857"/>
    <w:rsid w:val="00345712"/>
    <w:rsid w:val="003540FC"/>
    <w:rsid w:val="00356C08"/>
    <w:rsid w:val="00375F41"/>
    <w:rsid w:val="00376F28"/>
    <w:rsid w:val="0038517C"/>
    <w:rsid w:val="003915CA"/>
    <w:rsid w:val="00396A41"/>
    <w:rsid w:val="003A10F4"/>
    <w:rsid w:val="003C3F4A"/>
    <w:rsid w:val="00410A43"/>
    <w:rsid w:val="004278B1"/>
    <w:rsid w:val="0047091F"/>
    <w:rsid w:val="004A5EAB"/>
    <w:rsid w:val="004C5800"/>
    <w:rsid w:val="004D3A2E"/>
    <w:rsid w:val="004F7511"/>
    <w:rsid w:val="0052230C"/>
    <w:rsid w:val="005235E3"/>
    <w:rsid w:val="005669AC"/>
    <w:rsid w:val="00571370"/>
    <w:rsid w:val="00574F3C"/>
    <w:rsid w:val="005B005E"/>
    <w:rsid w:val="005C49C4"/>
    <w:rsid w:val="005D7474"/>
    <w:rsid w:val="00624AF2"/>
    <w:rsid w:val="0064576A"/>
    <w:rsid w:val="00673D3E"/>
    <w:rsid w:val="006917E1"/>
    <w:rsid w:val="006A205E"/>
    <w:rsid w:val="006A6C5E"/>
    <w:rsid w:val="006A73EA"/>
    <w:rsid w:val="007318DF"/>
    <w:rsid w:val="00751745"/>
    <w:rsid w:val="007571D2"/>
    <w:rsid w:val="007728B6"/>
    <w:rsid w:val="00775C2F"/>
    <w:rsid w:val="00777C89"/>
    <w:rsid w:val="007E4B18"/>
    <w:rsid w:val="00852485"/>
    <w:rsid w:val="00856602"/>
    <w:rsid w:val="0088215A"/>
    <w:rsid w:val="00892218"/>
    <w:rsid w:val="008B4296"/>
    <w:rsid w:val="008C760D"/>
    <w:rsid w:val="008F0D4F"/>
    <w:rsid w:val="008F7D81"/>
    <w:rsid w:val="0093605C"/>
    <w:rsid w:val="00945D83"/>
    <w:rsid w:val="009B607E"/>
    <w:rsid w:val="009C4391"/>
    <w:rsid w:val="009C4A45"/>
    <w:rsid w:val="00A16BA3"/>
    <w:rsid w:val="00A20B2F"/>
    <w:rsid w:val="00A73521"/>
    <w:rsid w:val="00A96EBA"/>
    <w:rsid w:val="00AB39A2"/>
    <w:rsid w:val="00AC7A25"/>
    <w:rsid w:val="00B13D96"/>
    <w:rsid w:val="00B21846"/>
    <w:rsid w:val="00B2276E"/>
    <w:rsid w:val="00B414F5"/>
    <w:rsid w:val="00B5684E"/>
    <w:rsid w:val="00B5755B"/>
    <w:rsid w:val="00B7736D"/>
    <w:rsid w:val="00B91505"/>
    <w:rsid w:val="00B97593"/>
    <w:rsid w:val="00BE46FD"/>
    <w:rsid w:val="00C23465"/>
    <w:rsid w:val="00C90C1D"/>
    <w:rsid w:val="00CB462B"/>
    <w:rsid w:val="00CC467E"/>
    <w:rsid w:val="00CE168D"/>
    <w:rsid w:val="00D00E01"/>
    <w:rsid w:val="00D3248D"/>
    <w:rsid w:val="00D41F39"/>
    <w:rsid w:val="00D61FE6"/>
    <w:rsid w:val="00D651BD"/>
    <w:rsid w:val="00DA3764"/>
    <w:rsid w:val="00DC42C5"/>
    <w:rsid w:val="00E05967"/>
    <w:rsid w:val="00E65043"/>
    <w:rsid w:val="00E902D6"/>
    <w:rsid w:val="00EA7DF4"/>
    <w:rsid w:val="00EB690D"/>
    <w:rsid w:val="00ED6B52"/>
    <w:rsid w:val="00EF0195"/>
    <w:rsid w:val="00F25FFA"/>
    <w:rsid w:val="00F5543C"/>
    <w:rsid w:val="00F56CC4"/>
    <w:rsid w:val="00F83524"/>
    <w:rsid w:val="00F8611A"/>
    <w:rsid w:val="00FC36C2"/>
    <w:rsid w:val="00FD1ED3"/>
    <w:rsid w:val="00FE2589"/>
    <w:rsid w:val="00F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1505"/>
    <w:rPr>
      <w:sz w:val="22"/>
      <w:szCs w:val="22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6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6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62B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6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62B"/>
    <w:rPr>
      <w:b/>
      <w:bCs/>
      <w:lang w:val="en-US" w:eastAsia="en-US"/>
    </w:rPr>
  </w:style>
  <w:style w:type="paragraph" w:styleId="Lijstalinea">
    <w:name w:val="List Paragraph"/>
    <w:basedOn w:val="Standaard"/>
    <w:uiPriority w:val="34"/>
    <w:qFormat/>
    <w:rsid w:val="00CB462B"/>
    <w:pPr>
      <w:ind w:left="720"/>
      <w:contextualSpacing/>
    </w:pPr>
  </w:style>
  <w:style w:type="paragraph" w:styleId="Revisie">
    <w:name w:val="Revision"/>
    <w:hidden/>
    <w:uiPriority w:val="99"/>
    <w:semiHidden/>
    <w:rsid w:val="00DA3764"/>
    <w:rPr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6F2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6F28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6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5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CC4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56CC4"/>
    <w:rPr>
      <w:sz w:val="22"/>
      <w:szCs w:val="22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A20B2F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AC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A25"/>
  </w:style>
  <w:style w:type="paragraph" w:styleId="Koptekst">
    <w:name w:val="header"/>
    <w:basedOn w:val="Standaard"/>
    <w:link w:val="KoptekstChar"/>
    <w:uiPriority w:val="99"/>
    <w:semiHidden/>
    <w:unhideWhenUsed/>
    <w:rsid w:val="00B915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91505"/>
    <w:rPr>
      <w:sz w:val="22"/>
      <w:szCs w:val="22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6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46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462B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6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62B"/>
    <w:rPr>
      <w:b/>
      <w:bCs/>
      <w:lang w:val="en-US" w:eastAsia="en-US"/>
    </w:rPr>
  </w:style>
  <w:style w:type="paragraph" w:styleId="Lijstalinea">
    <w:name w:val="List Paragraph"/>
    <w:basedOn w:val="Standaard"/>
    <w:uiPriority w:val="34"/>
    <w:qFormat/>
    <w:rsid w:val="00CB462B"/>
    <w:pPr>
      <w:ind w:left="720"/>
      <w:contextualSpacing/>
    </w:pPr>
  </w:style>
  <w:style w:type="paragraph" w:styleId="Revisie">
    <w:name w:val="Revision"/>
    <w:hidden/>
    <w:uiPriority w:val="99"/>
    <w:semiHidden/>
    <w:rsid w:val="00DA3764"/>
    <w:rPr>
      <w:sz w:val="22"/>
      <w:szCs w:val="22"/>
      <w:lang w:val="en-US"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6F2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6F28"/>
    <w:rPr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6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twitter.com/kbc_grou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ssofficekbc@kbc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ederspreventiewinkel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bc.com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essofficekbc@kbc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76A43-7632-4B65-8386-A933DEC5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3495</CharactersWithSpaces>
  <SharedDoc>false</SharedDoc>
  <HLinks>
    <vt:vector size="36" baseType="variant">
      <vt:variant>
        <vt:i4>5111906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http://www.twitter.com/kbc_group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2949235</vt:i4>
      </vt:variant>
      <vt:variant>
        <vt:i4>9</vt:i4>
      </vt:variant>
      <vt:variant>
        <vt:i4>0</vt:i4>
      </vt:variant>
      <vt:variant>
        <vt:i4>5</vt:i4>
      </vt:variant>
      <vt:variant>
        <vt:lpwstr>http://www.kbc.com/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mailto:pressofficekbc@kbc.be</vt:lpwstr>
      </vt:variant>
      <vt:variant>
        <vt:lpwstr/>
      </vt:variant>
      <vt:variant>
        <vt:i4>6881307</vt:i4>
      </vt:variant>
      <vt:variant>
        <vt:i4>0</vt:i4>
      </vt:variant>
      <vt:variant>
        <vt:i4>0</vt:i4>
      </vt:variant>
      <vt:variant>
        <vt:i4>5</vt:i4>
      </vt:variant>
      <vt:variant>
        <vt:lpwstr>mailto:wim.allegaert@kbc.be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JD30767</dc:creator>
  <cp:lastModifiedBy>Libbrecht Annemie</cp:lastModifiedBy>
  <cp:revision>7</cp:revision>
  <cp:lastPrinted>2014-10-22T13:44:00Z</cp:lastPrinted>
  <dcterms:created xsi:type="dcterms:W3CDTF">2014-10-24T09:47:00Z</dcterms:created>
  <dcterms:modified xsi:type="dcterms:W3CDTF">2014-10-28T09:16:00Z</dcterms:modified>
</cp:coreProperties>
</file>