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5A1DB6" w:rsidRDefault="005A1DB6" w:rsidP="003127D5">
      <w:pPr>
        <w:pStyle w:val="Body"/>
        <w:ind w:right="95"/>
        <w:jc w:val="right"/>
        <w:rPr>
          <w:lang w:val="en-US"/>
        </w:rPr>
      </w:pPr>
      <w:r>
        <w:rPr>
          <w:lang w:val="en-US"/>
        </w:rPr>
        <w:t>27</w:t>
      </w:r>
      <w:r w:rsidR="003127D5" w:rsidRPr="005A1DB6">
        <w:rPr>
          <w:lang w:val="en-US"/>
        </w:rPr>
        <w:t xml:space="preserve"> </w:t>
      </w:r>
      <w:r>
        <w:rPr>
          <w:lang w:val="en-US"/>
        </w:rPr>
        <w:t>september</w:t>
      </w:r>
      <w:r w:rsidR="003127D5" w:rsidRPr="005A1DB6">
        <w:rPr>
          <w:lang w:val="en-US"/>
        </w:rPr>
        <w:t xml:space="preserve"> 2016</w:t>
      </w:r>
    </w:p>
    <w:p w:rsidR="003127D5" w:rsidRPr="005A1DB6" w:rsidRDefault="00B40FAF" w:rsidP="003127D5">
      <w:pPr>
        <w:pStyle w:val="Body"/>
        <w:ind w:right="95"/>
        <w:jc w:val="right"/>
        <w:rPr>
          <w:lang w:val="en-US"/>
        </w:rPr>
      </w:pPr>
      <w:r>
        <w:rPr>
          <w:lang w:val="en-US"/>
        </w:rPr>
        <w:t>V16/32</w:t>
      </w:r>
      <w:bookmarkStart w:id="0" w:name="_GoBack"/>
      <w:bookmarkEnd w:id="0"/>
      <w:r w:rsidR="005A1DB6">
        <w:rPr>
          <w:lang w:val="en-US"/>
        </w:rPr>
        <w:t>N</w:t>
      </w:r>
    </w:p>
    <w:p w:rsidR="005A1DB6" w:rsidRPr="005A1DB6" w:rsidRDefault="005A1DB6" w:rsidP="0036145C">
      <w:pPr>
        <w:pStyle w:val="Headline"/>
        <w:rPr>
          <w:lang w:val="en-US"/>
        </w:rPr>
      </w:pPr>
      <w:r w:rsidRPr="005A1DB6">
        <w:rPr>
          <w:lang w:val="en-US"/>
        </w:rPr>
        <w:t>Nieuwe Crafter is 'International Van of the Year 2017'</w:t>
      </w:r>
    </w:p>
    <w:p w:rsidR="005A1DB6" w:rsidRPr="00AB190F" w:rsidRDefault="005A1DB6" w:rsidP="0036145C">
      <w:pPr>
        <w:pStyle w:val="Deck"/>
      </w:pPr>
      <w:r>
        <w:t>Jury bezoekt Volkswagen Commercial Vehicles op IAA in Hannover</w:t>
      </w:r>
    </w:p>
    <w:p w:rsidR="005A1DB6" w:rsidRPr="00AB190F" w:rsidRDefault="005A1DB6" w:rsidP="005A1DB6">
      <w:pPr>
        <w:pStyle w:val="NoSpacing"/>
      </w:pPr>
    </w:p>
    <w:p w:rsidR="005A1DB6" w:rsidRPr="00AB190F" w:rsidRDefault="005A1DB6" w:rsidP="0036145C">
      <w:pPr>
        <w:pStyle w:val="Body"/>
      </w:pPr>
      <w:r>
        <w:t>Belangrijk beursbezoek en een grote onderscheiding: de internationale jury van de meest gerenommeerde Europese verkiezing 'International Van of the Year' heeft op de IAA voor bedrijfsvoertuigen in Hannover de stand van Volkswagen Commercial Vehicles bezocht. De juryleden uit 24 landen onder voorzitterschap van Jarlath Sweeney verkozen op 21 september de Crafter tot beste transportvoertuig van 2017.</w:t>
      </w:r>
    </w:p>
    <w:p w:rsidR="003127D5" w:rsidRDefault="005A1DB6" w:rsidP="0036145C">
      <w:pPr>
        <w:pStyle w:val="Body"/>
      </w:pPr>
      <w:r>
        <w:t>Op het salon kreeg de jury bovendien een overzicht van de ca. 100 verschillende oplossingen op maat van de meest uiteenlopende klanten, die Volkswagen Commercial Vehicles op zijn 7.400 m</w:t>
      </w:r>
      <w:r>
        <w:rPr>
          <w:vertAlign w:val="superscript"/>
        </w:rPr>
        <w:t>2</w:t>
      </w:r>
      <w:r>
        <w:t xml:space="preserve"> grote beursstand en op een buitenterrein van 1.350 m</w:t>
      </w:r>
      <w:r>
        <w:rPr>
          <w:vertAlign w:val="superscript"/>
        </w:rPr>
        <w:t>2</w:t>
      </w:r>
      <w:r>
        <w:t xml:space="preserve"> tentoonstelt.</w:t>
      </w:r>
    </w:p>
    <w:p w:rsidR="003127D5" w:rsidRDefault="003127D5" w:rsidP="003127D5">
      <w:pPr>
        <w:pStyle w:val="Body"/>
      </w:pPr>
    </w:p>
    <w:p w:rsidR="003127D5" w:rsidRDefault="003127D5" w:rsidP="003127D5">
      <w:pPr>
        <w:pStyle w:val="Body"/>
      </w:pPr>
    </w:p>
    <w:sectPr w:rsidR="003127D5" w:rsidSect="003127D5">
      <w:headerReference w:type="first" r:id="rId7"/>
      <w:pgSz w:w="11906" w:h="16838"/>
      <w:pgMar w:top="3828" w:right="1440" w:bottom="184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DB6" w:rsidRDefault="005A1DB6" w:rsidP="003127D5">
      <w:pPr>
        <w:spacing w:after="0" w:line="240" w:lineRule="auto"/>
      </w:pPr>
      <w:r>
        <w:separator/>
      </w:r>
    </w:p>
  </w:endnote>
  <w:endnote w:type="continuationSeparator" w:id="0">
    <w:p w:rsidR="005A1DB6" w:rsidRDefault="005A1DB6" w:rsidP="0031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DB6" w:rsidRDefault="005A1DB6" w:rsidP="003127D5">
      <w:pPr>
        <w:spacing w:after="0" w:line="240" w:lineRule="auto"/>
      </w:pPr>
      <w:r>
        <w:separator/>
      </w:r>
    </w:p>
  </w:footnote>
  <w:footnote w:type="continuationSeparator" w:id="0">
    <w:p w:rsidR="005A1DB6" w:rsidRDefault="005A1DB6" w:rsidP="00312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D5" w:rsidRDefault="003127D5">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CVI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194B"/>
    <w:multiLevelType w:val="hybridMultilevel"/>
    <w:tmpl w:val="0D0A733E"/>
    <w:lvl w:ilvl="0" w:tplc="EC24DA3E">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B6"/>
    <w:rsid w:val="003127D5"/>
    <w:rsid w:val="0036145C"/>
    <w:rsid w:val="00400F24"/>
    <w:rsid w:val="004353BC"/>
    <w:rsid w:val="005A1DB6"/>
    <w:rsid w:val="005A3027"/>
    <w:rsid w:val="00672882"/>
    <w:rsid w:val="007367FB"/>
    <w:rsid w:val="00B40FAF"/>
    <w:rsid w:val="00CC72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5E369CB-3AED-47DB-A7C1-EB82D5ED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400F24"/>
    <w:pPr>
      <w:ind w:right="1655"/>
    </w:pPr>
    <w:rPr>
      <w:rFonts w:ascii="Verdana" w:hAnsi="Verdana"/>
      <w:sz w:val="18"/>
    </w:rPr>
  </w:style>
  <w:style w:type="character" w:customStyle="1" w:styleId="BodyChar">
    <w:name w:val="Body Char"/>
    <w:basedOn w:val="DefaultParagraphFont"/>
    <w:link w:val="Body"/>
    <w:rsid w:val="00400F24"/>
    <w:rPr>
      <w:rFonts w:ascii="Verdana" w:hAnsi="Verdana"/>
      <w:sz w:val="18"/>
    </w:rPr>
  </w:style>
  <w:style w:type="paragraph" w:customStyle="1" w:styleId="Deck">
    <w:name w:val="Deck"/>
    <w:basedOn w:val="Body"/>
    <w:link w:val="DeckChar"/>
    <w:qFormat/>
    <w:rsid w:val="00400F24"/>
    <w:pPr>
      <w:numPr>
        <w:numId w:val="1"/>
      </w:numPr>
    </w:pPr>
    <w:rPr>
      <w:b/>
    </w:rPr>
  </w:style>
  <w:style w:type="character" w:customStyle="1" w:styleId="DeckChar">
    <w:name w:val="Deck Char"/>
    <w:basedOn w:val="BodyChar"/>
    <w:link w:val="Deck"/>
    <w:rsid w:val="00400F24"/>
    <w:rPr>
      <w:rFonts w:ascii="Verdana" w:hAnsi="Verdana"/>
      <w:b/>
      <w:sz w:val="18"/>
    </w:rPr>
  </w:style>
  <w:style w:type="paragraph" w:customStyle="1" w:styleId="Headline">
    <w:name w:val="Headline"/>
    <w:basedOn w:val="Deck"/>
    <w:link w:val="HeadlineChar"/>
    <w:qFormat/>
    <w:rsid w:val="00400F24"/>
    <w:pPr>
      <w:numPr>
        <w:numId w:val="0"/>
      </w:numPr>
    </w:pPr>
    <w:rPr>
      <w:sz w:val="24"/>
    </w:rPr>
  </w:style>
  <w:style w:type="character" w:customStyle="1" w:styleId="HeadlineChar">
    <w:name w:val="Headline Char"/>
    <w:basedOn w:val="DeckChar"/>
    <w:link w:val="Headline"/>
    <w:rsid w:val="00400F24"/>
    <w:rPr>
      <w:rFonts w:ascii="Verdana" w:hAnsi="Verdana"/>
      <w:b/>
      <w:sz w:val="24"/>
    </w:rPr>
  </w:style>
  <w:style w:type="paragraph" w:styleId="Header">
    <w:name w:val="header"/>
    <w:basedOn w:val="Normal"/>
    <w:link w:val="HeaderChar"/>
    <w:uiPriority w:val="99"/>
    <w:unhideWhenUsed/>
    <w:rsid w:val="00312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7D5"/>
  </w:style>
  <w:style w:type="paragraph" w:styleId="Footer">
    <w:name w:val="footer"/>
    <w:basedOn w:val="Normal"/>
    <w:link w:val="FooterChar"/>
    <w:uiPriority w:val="99"/>
    <w:unhideWhenUsed/>
    <w:rsid w:val="00312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7D5"/>
  </w:style>
  <w:style w:type="paragraph" w:styleId="NoSpacing">
    <w:name w:val="No Spacing"/>
    <w:uiPriority w:val="1"/>
    <w:qFormat/>
    <w:rsid w:val="005A1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CV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2016_PressWord_VW-CVI</Template>
  <TotalTime>0</TotalTime>
  <Pages>1</Pages>
  <Words>123</Words>
  <Characters>682</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5</cp:revision>
  <dcterms:created xsi:type="dcterms:W3CDTF">2016-09-27T07:42:00Z</dcterms:created>
  <dcterms:modified xsi:type="dcterms:W3CDTF">2016-09-27T07:48:00Z</dcterms:modified>
</cp:coreProperties>
</file>