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C7" w:rsidRDefault="003F79C7" w:rsidP="007746D0">
      <w:pPr>
        <w:spacing w:after="0" w:line="320" w:lineRule="exact"/>
        <w:jc w:val="both"/>
        <w:rPr>
          <w:rFonts w:ascii="Century Gothic" w:hAnsi="Century Gothic"/>
          <w:b/>
          <w:u w:val="single"/>
        </w:rPr>
      </w:pPr>
    </w:p>
    <w:p w:rsidR="00723E3E" w:rsidRDefault="00723E3E" w:rsidP="00723E3E">
      <w:pPr>
        <w:spacing w:after="0" w:line="320" w:lineRule="exact"/>
        <w:jc w:val="center"/>
        <w:rPr>
          <w:rFonts w:ascii="Century Gothic" w:hAnsi="Century Gothic"/>
          <w:b/>
          <w:u w:val="single"/>
        </w:rPr>
      </w:pPr>
    </w:p>
    <w:p w:rsidR="00723E3E" w:rsidRDefault="00723E3E" w:rsidP="00723E3E">
      <w:pPr>
        <w:spacing w:after="0" w:line="320" w:lineRule="exact"/>
        <w:jc w:val="center"/>
        <w:rPr>
          <w:rFonts w:ascii="Century Gothic" w:hAnsi="Century Gothic"/>
          <w:b/>
          <w:u w:val="single"/>
        </w:rPr>
      </w:pPr>
    </w:p>
    <w:p w:rsidR="008F4DD2" w:rsidRDefault="008F4DD2" w:rsidP="008F4DD2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  <w:lang w:eastAsia="it-IT"/>
        </w:rPr>
        <w:drawing>
          <wp:inline distT="0" distB="0" distL="0" distR="0">
            <wp:extent cx="1249680" cy="1762125"/>
            <wp:effectExtent l="0" t="0" r="762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47D" w:rsidRDefault="00E2647D" w:rsidP="00535C94">
      <w:pPr>
        <w:pStyle w:val="Paragrafoelenco"/>
        <w:spacing w:after="0" w:line="320" w:lineRule="exact"/>
        <w:jc w:val="center"/>
        <w:rPr>
          <w:rFonts w:ascii="Century Gothic" w:hAnsi="Century Gothic"/>
          <w:b/>
        </w:rPr>
      </w:pPr>
    </w:p>
    <w:p w:rsidR="00E6254F" w:rsidRDefault="00E6254F" w:rsidP="00535C94">
      <w:pPr>
        <w:pStyle w:val="Paragrafoelenco"/>
        <w:spacing w:after="0" w:line="320" w:lineRule="exact"/>
        <w:jc w:val="center"/>
        <w:rPr>
          <w:rFonts w:ascii="Century Gothic" w:hAnsi="Century Gothic"/>
          <w:b/>
          <w:sz w:val="28"/>
        </w:rPr>
      </w:pPr>
      <w:r w:rsidRPr="00E6254F">
        <w:rPr>
          <w:rFonts w:ascii="Century Gothic" w:hAnsi="Century Gothic"/>
          <w:b/>
          <w:sz w:val="28"/>
        </w:rPr>
        <w:t xml:space="preserve">VERDURE </w:t>
      </w:r>
      <w:bookmarkStart w:id="0" w:name="_GoBack"/>
      <w:bookmarkEnd w:id="0"/>
      <w:r w:rsidRPr="00E6254F">
        <w:rPr>
          <w:rFonts w:ascii="Century Gothic" w:hAnsi="Century Gothic"/>
          <w:b/>
          <w:sz w:val="28"/>
        </w:rPr>
        <w:t xml:space="preserve">“MON AMOUR”: </w:t>
      </w:r>
    </w:p>
    <w:p w:rsidR="00E6254F" w:rsidRPr="00E6254F" w:rsidRDefault="00E6254F" w:rsidP="00535C94">
      <w:pPr>
        <w:pStyle w:val="Paragrafoelenco"/>
        <w:spacing w:after="0" w:line="320" w:lineRule="exact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ECCO IL PROFILO DEI 50 MILIONI DI ITALIANI AMANTI DEI VEGETALI</w:t>
      </w:r>
    </w:p>
    <w:p w:rsidR="009A00D5" w:rsidRDefault="009A00D5" w:rsidP="00F1182A">
      <w:pPr>
        <w:spacing w:after="0" w:line="320" w:lineRule="exact"/>
        <w:jc w:val="both"/>
        <w:rPr>
          <w:rFonts w:ascii="Century Gothic" w:hAnsi="Century Gothic"/>
        </w:rPr>
      </w:pPr>
      <w:proofErr w:type="gramStart"/>
    </w:p>
    <w:p w:rsidR="00535C94" w:rsidRDefault="00FF060A" w:rsidP="00535C94">
      <w:pPr>
        <w:spacing w:after="0" w:line="320" w:lineRule="exact"/>
        <w:jc w:val="center"/>
        <w:rPr>
          <w:rFonts w:ascii="Century Gothic" w:hAnsi="Century Gothic"/>
        </w:rPr>
      </w:pPr>
      <w:proofErr w:type="gramEnd"/>
      <w:r>
        <w:rPr>
          <w:rFonts w:ascii="Century Gothic" w:hAnsi="Century Gothic"/>
        </w:rPr>
        <w:t>Un Paese di s</w:t>
      </w:r>
      <w:r w:rsidR="00535C94">
        <w:rPr>
          <w:rFonts w:ascii="Century Gothic" w:hAnsi="Century Gothic"/>
        </w:rPr>
        <w:t>ant</w:t>
      </w:r>
      <w:r>
        <w:rPr>
          <w:rFonts w:ascii="Century Gothic" w:hAnsi="Century Gothic"/>
        </w:rPr>
        <w:t>i, n</w:t>
      </w:r>
      <w:r w:rsidR="00E6254F">
        <w:rPr>
          <w:rFonts w:ascii="Century Gothic" w:hAnsi="Century Gothic"/>
        </w:rPr>
        <w:t>avigatori e di appassionati di</w:t>
      </w:r>
      <w:r w:rsidR="00535C94">
        <w:rPr>
          <w:rFonts w:ascii="Century Gothic" w:hAnsi="Century Gothic"/>
        </w:rPr>
        <w:t xml:space="preserve"> verdure… </w:t>
      </w:r>
    </w:p>
    <w:p w:rsidR="00C42889" w:rsidRDefault="00617CE5" w:rsidP="00617CE5">
      <w:pPr>
        <w:spacing w:after="0" w:line="320" w:lineRule="exact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Un mondo variegato</w:t>
      </w:r>
      <w:r w:rsidR="00E6254F">
        <w:rPr>
          <w:rFonts w:ascii="Century Gothic" w:hAnsi="Century Gothic"/>
        </w:rPr>
        <w:t xml:space="preserve"> -</w:t>
      </w:r>
      <w:r w:rsidR="00AA7D2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come emerge d</w:t>
      </w:r>
      <w:r w:rsidR="00535C94">
        <w:rPr>
          <w:rFonts w:ascii="Century Gothic" w:hAnsi="Century Gothic"/>
        </w:rPr>
        <w:t>alla ricerca DOXA/SACLA’</w:t>
      </w:r>
      <w:r w:rsidR="00FF060A">
        <w:rPr>
          <w:rFonts w:ascii="Century Gothic" w:hAnsi="Century Gothic"/>
        </w:rPr>
        <w:t xml:space="preserve"> -</w:t>
      </w:r>
      <w:r w:rsidR="00AA7D2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che va dai fan</w:t>
      </w:r>
      <w:r w:rsidR="00E108D7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del conservato a quelli del biologico, passando per chi le ama tutte indistintamente fino ad arrivare a chi le considera ancora solo un contorno. Ecco gli identikit!</w:t>
      </w:r>
    </w:p>
    <w:p w:rsidR="00F1182A" w:rsidRDefault="00F1182A" w:rsidP="00F1182A">
      <w:pPr>
        <w:spacing w:after="0" w:line="320" w:lineRule="exact"/>
        <w:jc w:val="both"/>
        <w:rPr>
          <w:rFonts w:ascii="Century Gothic" w:hAnsi="Century Gothic"/>
          <w:b/>
        </w:rPr>
      </w:pPr>
    </w:p>
    <w:p w:rsidR="00F1182A" w:rsidRDefault="00F1182A" w:rsidP="00F1182A">
      <w:pPr>
        <w:spacing w:after="0" w:line="320" w:lineRule="exac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it-IT"/>
        </w:rPr>
        <w:drawing>
          <wp:inline distT="0" distB="0" distL="0" distR="0">
            <wp:extent cx="8834120" cy="15055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E05" w:rsidRPr="0043057C" w:rsidRDefault="00D40987" w:rsidP="00F1182A">
      <w:pPr>
        <w:spacing w:after="0" w:line="320" w:lineRule="exact"/>
        <w:jc w:val="both"/>
        <w:rPr>
          <w:rFonts w:ascii="Century Gothic" w:hAnsi="Century Gothic"/>
          <w:b/>
          <w:i/>
        </w:rPr>
      </w:pPr>
      <w:r w:rsidRPr="009A00D5">
        <w:rPr>
          <w:rFonts w:ascii="Century Gothic" w:hAnsi="Century Gothic"/>
          <w:b/>
          <w:i/>
        </w:rPr>
        <w:t>“Amanti delle c</w:t>
      </w:r>
      <w:r w:rsidR="00971E05" w:rsidRPr="009A00D5">
        <w:rPr>
          <w:rFonts w:ascii="Century Gothic" w:hAnsi="Century Gothic"/>
          <w:b/>
          <w:i/>
        </w:rPr>
        <w:t xml:space="preserve">onserve e </w:t>
      </w:r>
      <w:r w:rsidRPr="009A00D5">
        <w:rPr>
          <w:rFonts w:ascii="Century Gothic" w:hAnsi="Century Gothic"/>
          <w:b/>
          <w:i/>
        </w:rPr>
        <w:t xml:space="preserve">dei </w:t>
      </w:r>
      <w:r w:rsidR="00971E05" w:rsidRPr="009A00D5">
        <w:rPr>
          <w:rFonts w:ascii="Century Gothic" w:hAnsi="Century Gothic"/>
          <w:b/>
          <w:i/>
        </w:rPr>
        <w:t>piatti pronti</w:t>
      </w:r>
      <w:r w:rsidRPr="009A00D5">
        <w:rPr>
          <w:rFonts w:ascii="Century Gothic" w:hAnsi="Century Gothic"/>
          <w:b/>
          <w:i/>
        </w:rPr>
        <w:t>”</w:t>
      </w:r>
      <w:r w:rsidR="00AD1766">
        <w:rPr>
          <w:rFonts w:ascii="Century Gothic" w:hAnsi="Century Gothic"/>
          <w:b/>
          <w:i/>
        </w:rPr>
        <w:t xml:space="preserve"> </w:t>
      </w:r>
      <w:r w:rsidR="00AD1766" w:rsidRPr="00AD1766">
        <w:rPr>
          <w:rFonts w:ascii="Century Gothic" w:hAnsi="Century Gothic"/>
        </w:rPr>
        <w:t>(11,5 milioni di Italiani)</w:t>
      </w:r>
    </w:p>
    <w:p w:rsidR="00F1182A" w:rsidRPr="00971E05" w:rsidRDefault="00535C94" w:rsidP="00F1182A">
      <w:pPr>
        <w:spacing w:after="0" w:line="32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Appassionati</w:t>
      </w:r>
      <w:r w:rsidR="00F1182A" w:rsidRPr="00971E05">
        <w:rPr>
          <w:rFonts w:ascii="Century Gothic" w:hAnsi="Century Gothic"/>
        </w:rPr>
        <w:t xml:space="preserve"> delle conserve vegetali, ritengono che l'offerta delle conserve vegetali sia migliorata, soprattutto sotto il profilo della varietà (per tutti i gust</w:t>
      </w:r>
      <w:r w:rsidR="00AD1766">
        <w:rPr>
          <w:rFonts w:ascii="Century Gothic" w:hAnsi="Century Gothic"/>
        </w:rPr>
        <w:t xml:space="preserve">i) e del contenuto di servizio </w:t>
      </w:r>
      <w:r w:rsidR="00F1182A" w:rsidRPr="00971E05">
        <w:rPr>
          <w:rFonts w:ascii="Century Gothic" w:hAnsi="Century Gothic"/>
        </w:rPr>
        <w:t>venendo incontro a un consumatore che ha sempre meno tempo a disposi</w:t>
      </w:r>
      <w:r w:rsidR="00AD1766">
        <w:rPr>
          <w:rFonts w:ascii="Century Gothic" w:hAnsi="Century Gothic"/>
        </w:rPr>
        <w:t>zione</w:t>
      </w:r>
      <w:r w:rsidR="00F1182A" w:rsidRPr="00971E05">
        <w:rPr>
          <w:rFonts w:ascii="Century Gothic" w:hAnsi="Century Gothic"/>
        </w:rPr>
        <w:t>.</w:t>
      </w:r>
    </w:p>
    <w:p w:rsidR="00F1182A" w:rsidRPr="00971E05" w:rsidRDefault="00F1182A" w:rsidP="00F1182A">
      <w:pPr>
        <w:spacing w:after="0" w:line="320" w:lineRule="exact"/>
        <w:jc w:val="both"/>
        <w:rPr>
          <w:rFonts w:ascii="Century Gothic" w:hAnsi="Century Gothic"/>
        </w:rPr>
      </w:pPr>
      <w:r w:rsidRPr="00971E05">
        <w:rPr>
          <w:rFonts w:ascii="Century Gothic" w:hAnsi="Century Gothic"/>
        </w:rPr>
        <w:t>Si aspettano che una conserva sia soprattutto gustosa, leggera, salutare e sicura, sempre nuova … ma anche legata alla tradizione.</w:t>
      </w:r>
      <w:r w:rsidR="00535C94">
        <w:rPr>
          <w:rFonts w:ascii="Century Gothic" w:hAnsi="Century Gothic"/>
        </w:rPr>
        <w:t xml:space="preserve"> </w:t>
      </w:r>
      <w:r w:rsidRPr="00971E05">
        <w:rPr>
          <w:rFonts w:ascii="Century Gothic" w:hAnsi="Century Gothic"/>
        </w:rPr>
        <w:t>Comprano anche verdure fresche, ma devono essere pronte per</w:t>
      </w:r>
      <w:r w:rsidR="00AA7D21" w:rsidRPr="00971E05">
        <w:rPr>
          <w:rFonts w:ascii="Century Gothic" w:hAnsi="Century Gothic"/>
        </w:rPr>
        <w:t xml:space="preserve"> </w:t>
      </w:r>
      <w:r w:rsidRPr="00971E05">
        <w:rPr>
          <w:rFonts w:ascii="Century Gothic" w:hAnsi="Century Gothic"/>
        </w:rPr>
        <w:t>l'utilizzo</w:t>
      </w:r>
      <w:r w:rsidR="002665BB">
        <w:rPr>
          <w:rFonts w:ascii="Century Gothic" w:hAnsi="Century Gothic"/>
        </w:rPr>
        <w:t>.</w:t>
      </w:r>
    </w:p>
    <w:p w:rsidR="00971E05" w:rsidRPr="009A00D5" w:rsidRDefault="00971E05" w:rsidP="00F1182A">
      <w:pPr>
        <w:spacing w:after="0" w:line="320" w:lineRule="exact"/>
        <w:jc w:val="both"/>
        <w:rPr>
          <w:rFonts w:ascii="Century Gothic" w:hAnsi="Century Gothic"/>
          <w:b/>
          <w:i/>
        </w:rPr>
      </w:pPr>
    </w:p>
    <w:p w:rsidR="00971E05" w:rsidRPr="0043057C" w:rsidRDefault="009A00D5" w:rsidP="00F1182A">
      <w:pPr>
        <w:spacing w:after="0" w:line="320" w:lineRule="exact"/>
        <w:jc w:val="both"/>
        <w:rPr>
          <w:rFonts w:ascii="Century Gothic" w:hAnsi="Century Gothic"/>
          <w:b/>
          <w:i/>
        </w:rPr>
      </w:pPr>
      <w:r w:rsidRPr="009A00D5">
        <w:rPr>
          <w:rFonts w:ascii="Century Gothic" w:hAnsi="Century Gothic"/>
          <w:b/>
          <w:i/>
        </w:rPr>
        <w:t>“</w:t>
      </w:r>
      <w:r w:rsidR="00321E12">
        <w:rPr>
          <w:rFonts w:ascii="Century Gothic" w:hAnsi="Century Gothic"/>
          <w:b/>
          <w:i/>
        </w:rPr>
        <w:t xml:space="preserve">Quelli che… verdure solo </w:t>
      </w:r>
      <w:r w:rsidR="00D40987" w:rsidRPr="009A00D5">
        <w:rPr>
          <w:rFonts w:ascii="Century Gothic" w:hAnsi="Century Gothic"/>
          <w:b/>
          <w:i/>
        </w:rPr>
        <w:t xml:space="preserve">come </w:t>
      </w:r>
      <w:r w:rsidR="00971E05" w:rsidRPr="009A00D5">
        <w:rPr>
          <w:rFonts w:ascii="Century Gothic" w:hAnsi="Century Gothic"/>
          <w:b/>
          <w:i/>
        </w:rPr>
        <w:t>contorno</w:t>
      </w:r>
      <w:r w:rsidR="002600DC" w:rsidRPr="009A00D5">
        <w:rPr>
          <w:rFonts w:ascii="Century Gothic" w:hAnsi="Century Gothic"/>
          <w:b/>
          <w:i/>
        </w:rPr>
        <w:t>”</w:t>
      </w:r>
      <w:r w:rsidR="00AA7D21">
        <w:rPr>
          <w:rFonts w:ascii="Century Gothic" w:hAnsi="Century Gothic"/>
          <w:b/>
          <w:i/>
        </w:rPr>
        <w:t xml:space="preserve"> </w:t>
      </w:r>
      <w:r w:rsidR="00AD1766">
        <w:rPr>
          <w:rFonts w:ascii="Century Gothic" w:hAnsi="Century Gothic"/>
        </w:rPr>
        <w:t>(</w:t>
      </w:r>
      <w:r w:rsidR="00971E05" w:rsidRPr="009A00D5">
        <w:rPr>
          <w:rFonts w:ascii="Century Gothic" w:hAnsi="Century Gothic"/>
        </w:rPr>
        <w:t>16,2 milioni di Italiani</w:t>
      </w:r>
      <w:r w:rsidR="00AD1766">
        <w:rPr>
          <w:rFonts w:ascii="Century Gothic" w:hAnsi="Century Gothic"/>
        </w:rPr>
        <w:t>)</w:t>
      </w:r>
      <w:r w:rsidR="00971E05" w:rsidRPr="009A00D5">
        <w:rPr>
          <w:rFonts w:ascii="Century Gothic" w:hAnsi="Century Gothic"/>
        </w:rPr>
        <w:t xml:space="preserve"> </w:t>
      </w:r>
    </w:p>
    <w:p w:rsidR="00971E05" w:rsidRPr="00971E05" w:rsidRDefault="00971E05" w:rsidP="00971E05">
      <w:pPr>
        <w:spacing w:after="0" w:line="320" w:lineRule="exact"/>
        <w:jc w:val="both"/>
        <w:rPr>
          <w:rFonts w:ascii="Century Gothic" w:hAnsi="Century Gothic"/>
        </w:rPr>
      </w:pPr>
      <w:r w:rsidRPr="00971E05">
        <w:rPr>
          <w:rFonts w:ascii="Century Gothic" w:hAnsi="Century Gothic"/>
        </w:rPr>
        <w:t>Mediamente o poco amanti del</w:t>
      </w:r>
      <w:r w:rsidR="00AD1766">
        <w:rPr>
          <w:rFonts w:ascii="Century Gothic" w:hAnsi="Century Gothic"/>
        </w:rPr>
        <w:t>le verdure, non ne vanno pazzi</w:t>
      </w:r>
      <w:r w:rsidR="00AA7D21">
        <w:rPr>
          <w:rFonts w:ascii="Century Gothic" w:hAnsi="Century Gothic"/>
        </w:rPr>
        <w:t xml:space="preserve"> </w:t>
      </w:r>
      <w:r w:rsidR="002600DC">
        <w:rPr>
          <w:rFonts w:ascii="Century Gothic" w:hAnsi="Century Gothic"/>
        </w:rPr>
        <w:t>e ne fanno un consumo non</w:t>
      </w:r>
      <w:r w:rsidR="00AD1766">
        <w:rPr>
          <w:rFonts w:ascii="Century Gothic" w:hAnsi="Century Gothic"/>
        </w:rPr>
        <w:t xml:space="preserve"> prevalente. </w:t>
      </w:r>
      <w:r w:rsidR="002600DC">
        <w:rPr>
          <w:rFonts w:ascii="Century Gothic" w:hAnsi="Century Gothic"/>
        </w:rPr>
        <w:t>A</w:t>
      </w:r>
      <w:r w:rsidRPr="00971E05">
        <w:rPr>
          <w:rFonts w:ascii="Century Gothic" w:hAnsi="Century Gothic"/>
        </w:rPr>
        <w:t xml:space="preserve">nche se riconoscono che sono importanti per un’alimentazione sana ed equilibrata, i vegetali non sono quasi mai il piatto principale dei loro menù … sono solo un contorno da abbinare a preparazioni di primi o secondi. </w:t>
      </w:r>
    </w:p>
    <w:p w:rsidR="00971E05" w:rsidRDefault="00971E05" w:rsidP="00971E05">
      <w:pPr>
        <w:spacing w:after="0" w:line="320" w:lineRule="exact"/>
        <w:jc w:val="both"/>
        <w:rPr>
          <w:rFonts w:ascii="Century Gothic" w:hAnsi="Century Gothic"/>
        </w:rPr>
      </w:pPr>
      <w:r w:rsidRPr="00971E05">
        <w:rPr>
          <w:rFonts w:ascii="Century Gothic" w:hAnsi="Century Gothic"/>
        </w:rPr>
        <w:t>Inoltre, le verdure non fanno parte della dieta quotidiana, poiché sono consumate - in media - solo 1-3 volte a settimana</w:t>
      </w:r>
      <w:r w:rsidR="00E108D7">
        <w:rPr>
          <w:rFonts w:ascii="Century Gothic" w:hAnsi="Century Gothic"/>
        </w:rPr>
        <w:t>.</w:t>
      </w:r>
    </w:p>
    <w:p w:rsidR="009A00D5" w:rsidRPr="009A00D5" w:rsidRDefault="009A00D5" w:rsidP="00971E05">
      <w:pPr>
        <w:spacing w:after="0" w:line="320" w:lineRule="exact"/>
        <w:jc w:val="both"/>
        <w:rPr>
          <w:rFonts w:ascii="Century Gothic" w:hAnsi="Century Gothic"/>
          <w:b/>
        </w:rPr>
      </w:pPr>
    </w:p>
    <w:p w:rsidR="009A00D5" w:rsidRPr="0043057C" w:rsidRDefault="00321E12" w:rsidP="00971E05">
      <w:pPr>
        <w:spacing w:after="0" w:line="320" w:lineRule="exact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b/>
          <w:i/>
        </w:rPr>
        <w:t>“Mai senza verdura a tavola, di qualsiasi tipo essa sia</w:t>
      </w:r>
      <w:r w:rsidR="009A00D5" w:rsidRPr="009A00D5">
        <w:rPr>
          <w:rFonts w:ascii="Century Gothic" w:hAnsi="Century Gothic"/>
          <w:i/>
        </w:rPr>
        <w:t>”</w:t>
      </w:r>
      <w:r w:rsidR="00AD1766">
        <w:rPr>
          <w:rFonts w:ascii="Century Gothic" w:hAnsi="Century Gothic"/>
          <w:i/>
        </w:rPr>
        <w:t xml:space="preserve"> </w:t>
      </w:r>
      <w:r w:rsidR="00AD1766">
        <w:rPr>
          <w:rFonts w:ascii="Century Gothic" w:hAnsi="Century Gothic"/>
        </w:rPr>
        <w:t>(</w:t>
      </w:r>
      <w:r w:rsidR="009A00D5" w:rsidRPr="009A00D5">
        <w:rPr>
          <w:rFonts w:ascii="Century Gothic" w:hAnsi="Century Gothic"/>
        </w:rPr>
        <w:t>6,8 milioni di Italiani</w:t>
      </w:r>
      <w:r w:rsidR="00AD1766">
        <w:rPr>
          <w:rFonts w:ascii="Century Gothic" w:hAnsi="Century Gothic"/>
        </w:rPr>
        <w:t>)</w:t>
      </w:r>
    </w:p>
    <w:p w:rsidR="009A00D5" w:rsidRPr="009A00D5" w:rsidRDefault="009A00D5" w:rsidP="009A00D5">
      <w:pPr>
        <w:spacing w:after="0" w:line="320" w:lineRule="exact"/>
        <w:jc w:val="both"/>
        <w:rPr>
          <w:rFonts w:ascii="Century Gothic" w:hAnsi="Century Gothic"/>
        </w:rPr>
      </w:pPr>
      <w:r w:rsidRPr="009A00D5">
        <w:rPr>
          <w:rFonts w:ascii="Century Gothic" w:hAnsi="Century Gothic"/>
        </w:rPr>
        <w:t>Vanno pazzi per la verd</w:t>
      </w:r>
      <w:r w:rsidR="00AD1766">
        <w:rPr>
          <w:rFonts w:ascii="Century Gothic" w:hAnsi="Century Gothic"/>
        </w:rPr>
        <w:t>ura in generale,</w:t>
      </w:r>
      <w:r w:rsidRPr="009A00D5">
        <w:rPr>
          <w:rFonts w:ascii="Century Gothic" w:hAnsi="Century Gothic"/>
        </w:rPr>
        <w:t xml:space="preserve"> fresca, conservata, surgelata … </w:t>
      </w:r>
    </w:p>
    <w:p w:rsidR="009A00D5" w:rsidRDefault="009A00D5" w:rsidP="009A00D5">
      <w:pPr>
        <w:spacing w:after="0" w:line="320" w:lineRule="exact"/>
        <w:jc w:val="both"/>
        <w:rPr>
          <w:rFonts w:ascii="Century Gothic" w:hAnsi="Century Gothic"/>
        </w:rPr>
      </w:pPr>
      <w:r w:rsidRPr="009A00D5">
        <w:rPr>
          <w:rFonts w:ascii="Century Gothic" w:hAnsi="Century Gothic"/>
        </w:rPr>
        <w:t>Amano la verdura, poiché hanno l'impressione di mangiare qualcosa di genuino … e ne amano il gusto, il sapore. Inoltre, la verdura è considerata un cibo salutare, che dà un senso di benessere e leggerezza.</w:t>
      </w:r>
      <w:r w:rsidR="00535C94">
        <w:rPr>
          <w:rFonts w:ascii="Century Gothic" w:hAnsi="Century Gothic"/>
        </w:rPr>
        <w:t xml:space="preserve"> </w:t>
      </w:r>
      <w:r w:rsidRPr="009A00D5">
        <w:rPr>
          <w:rFonts w:ascii="Century Gothic" w:hAnsi="Century Gothic"/>
        </w:rPr>
        <w:t>Consumano anche verdure pronte: in barattoli / lattine, in busta e surgelate.</w:t>
      </w:r>
      <w:r w:rsidR="00535C94">
        <w:rPr>
          <w:rFonts w:ascii="Century Gothic" w:hAnsi="Century Gothic"/>
        </w:rPr>
        <w:t xml:space="preserve"> </w:t>
      </w:r>
      <w:r w:rsidRPr="009A00D5">
        <w:rPr>
          <w:rFonts w:ascii="Century Gothic" w:hAnsi="Century Gothic"/>
        </w:rPr>
        <w:t>Si aspettano che anche la verdura conservata sia buona, gustosa, sicura e salutare.</w:t>
      </w:r>
    </w:p>
    <w:p w:rsidR="009A00D5" w:rsidRDefault="009A00D5" w:rsidP="009A00D5">
      <w:pPr>
        <w:spacing w:after="0" w:line="320" w:lineRule="exact"/>
        <w:jc w:val="both"/>
        <w:rPr>
          <w:rFonts w:ascii="Century Gothic" w:hAnsi="Century Gothic"/>
        </w:rPr>
      </w:pPr>
    </w:p>
    <w:p w:rsidR="00AD1766" w:rsidRDefault="00AD1766" w:rsidP="009A00D5">
      <w:pPr>
        <w:spacing w:after="0" w:line="320" w:lineRule="exact"/>
        <w:jc w:val="both"/>
        <w:rPr>
          <w:rFonts w:ascii="Century Gothic" w:hAnsi="Century Gothic"/>
          <w:b/>
          <w:i/>
        </w:rPr>
      </w:pPr>
    </w:p>
    <w:p w:rsidR="00060898" w:rsidRPr="00AD1766" w:rsidRDefault="00060898" w:rsidP="009A00D5">
      <w:pPr>
        <w:spacing w:after="0" w:line="320" w:lineRule="exact"/>
        <w:jc w:val="both"/>
        <w:rPr>
          <w:rFonts w:ascii="Century Gothic" w:hAnsi="Century Gothic"/>
          <w:b/>
          <w:i/>
        </w:rPr>
      </w:pPr>
      <w:r w:rsidRPr="0043057C">
        <w:rPr>
          <w:rFonts w:ascii="Century Gothic" w:hAnsi="Century Gothic"/>
          <w:b/>
          <w:i/>
        </w:rPr>
        <w:t>“Tutti i giorni verdure, meglio se bio”</w:t>
      </w:r>
      <w:r w:rsidR="00AD1766">
        <w:rPr>
          <w:rFonts w:ascii="Century Gothic" w:hAnsi="Century Gothic"/>
          <w:b/>
          <w:i/>
        </w:rPr>
        <w:t xml:space="preserve"> </w:t>
      </w:r>
      <w:r w:rsidR="00AD1766" w:rsidRPr="00AD1766">
        <w:rPr>
          <w:rFonts w:ascii="Century Gothic" w:hAnsi="Century Gothic"/>
          <w:i/>
        </w:rPr>
        <w:t>(</w:t>
      </w:r>
      <w:r w:rsidRPr="00AD1766">
        <w:rPr>
          <w:rFonts w:ascii="Century Gothic" w:hAnsi="Century Gothic"/>
        </w:rPr>
        <w:t>17,8 milioni di italiani</w:t>
      </w:r>
      <w:r w:rsidR="00AD1766" w:rsidRPr="00AD1766">
        <w:rPr>
          <w:rFonts w:ascii="Century Gothic" w:hAnsi="Century Gothic"/>
        </w:rPr>
        <w:t>)</w:t>
      </w:r>
    </w:p>
    <w:p w:rsidR="009A00D5" w:rsidRPr="009A00D5" w:rsidRDefault="009A00D5" w:rsidP="009A00D5">
      <w:pPr>
        <w:spacing w:after="0" w:line="320" w:lineRule="exact"/>
        <w:jc w:val="both"/>
        <w:rPr>
          <w:rFonts w:ascii="Century Gothic" w:hAnsi="Century Gothic"/>
        </w:rPr>
      </w:pPr>
      <w:r w:rsidRPr="009A00D5">
        <w:rPr>
          <w:rFonts w:ascii="Century Gothic" w:hAnsi="Century Gothic"/>
        </w:rPr>
        <w:t>Preferiscono</w:t>
      </w:r>
      <w:r w:rsidR="00AD1766">
        <w:rPr>
          <w:rFonts w:ascii="Century Gothic" w:hAnsi="Century Gothic"/>
        </w:rPr>
        <w:t xml:space="preserve"> consumare verdure biologiche. I</w:t>
      </w:r>
      <w:r w:rsidRPr="009A00D5">
        <w:rPr>
          <w:rFonts w:ascii="Century Gothic" w:hAnsi="Century Gothic"/>
        </w:rPr>
        <w:t xml:space="preserve">n genere non acquistano verdure in busta e/o già pronte all'utilizzo. </w:t>
      </w:r>
    </w:p>
    <w:p w:rsidR="009A00D5" w:rsidRPr="009A00D5" w:rsidRDefault="009A00D5" w:rsidP="009A00D5">
      <w:pPr>
        <w:spacing w:after="0" w:line="320" w:lineRule="exact"/>
        <w:jc w:val="both"/>
        <w:rPr>
          <w:rFonts w:ascii="Century Gothic" w:hAnsi="Century Gothic"/>
        </w:rPr>
      </w:pPr>
      <w:r w:rsidRPr="009A00D5">
        <w:rPr>
          <w:rFonts w:ascii="Century Gothic" w:hAnsi="Century Gothic"/>
        </w:rPr>
        <w:t>La verdura è considerata molto importante all’interno dell’alimentazione ed è a tutti gli effetti il piatto principale della dieta.</w:t>
      </w:r>
    </w:p>
    <w:p w:rsidR="009A00D5" w:rsidRDefault="009A00D5" w:rsidP="009A00D5">
      <w:pPr>
        <w:spacing w:after="0" w:line="320" w:lineRule="exact"/>
        <w:jc w:val="both"/>
        <w:rPr>
          <w:rFonts w:ascii="Century Gothic" w:hAnsi="Century Gothic"/>
        </w:rPr>
      </w:pPr>
      <w:r w:rsidRPr="009A00D5">
        <w:rPr>
          <w:rFonts w:ascii="Century Gothic" w:hAnsi="Century Gothic"/>
        </w:rPr>
        <w:t>Amano molto le verdure e le consumano tutti i giorni (in media: 7-9 volte a settimana).</w:t>
      </w:r>
    </w:p>
    <w:p w:rsidR="00060898" w:rsidRDefault="00060898" w:rsidP="00060898">
      <w:pPr>
        <w:spacing w:after="0" w:line="320" w:lineRule="exact"/>
        <w:jc w:val="both"/>
        <w:rPr>
          <w:rFonts w:ascii="Century Gothic" w:hAnsi="Century Gothic"/>
        </w:rPr>
      </w:pPr>
    </w:p>
    <w:p w:rsidR="00153370" w:rsidRDefault="00153370" w:rsidP="00060898">
      <w:pPr>
        <w:spacing w:after="0" w:line="320" w:lineRule="exact"/>
        <w:jc w:val="both"/>
        <w:rPr>
          <w:rFonts w:ascii="Century Gothic" w:hAnsi="Century Gothic"/>
        </w:rPr>
      </w:pPr>
    </w:p>
    <w:p w:rsidR="00153370" w:rsidRPr="007D1DB0" w:rsidRDefault="00153370" w:rsidP="00153370">
      <w:pPr>
        <w:spacing w:after="0" w:line="320" w:lineRule="exact"/>
        <w:rPr>
          <w:rFonts w:ascii="Century Gothic" w:eastAsia="Times New Roman" w:hAnsi="Century Gothic" w:cs="Arial"/>
          <w:b/>
          <w:sz w:val="20"/>
          <w:lang w:eastAsia="it-IT"/>
        </w:rPr>
      </w:pPr>
      <w:r w:rsidRPr="007D1DB0">
        <w:rPr>
          <w:rFonts w:ascii="Century Gothic" w:eastAsia="Times New Roman" w:hAnsi="Century Gothic" w:cs="Arial"/>
          <w:b/>
          <w:sz w:val="20"/>
          <w:lang w:eastAsia="it-IT"/>
        </w:rPr>
        <w:t>Ufficio stampa SACLA’</w:t>
      </w:r>
    </w:p>
    <w:p w:rsidR="00153370" w:rsidRPr="007D1DB0" w:rsidRDefault="00153370" w:rsidP="00153370">
      <w:pPr>
        <w:spacing w:after="0" w:line="320" w:lineRule="exact"/>
        <w:rPr>
          <w:rFonts w:ascii="Century Gothic" w:eastAsia="Times New Roman" w:hAnsi="Century Gothic" w:cs="Arial"/>
          <w:sz w:val="20"/>
          <w:lang w:eastAsia="it-IT"/>
        </w:rPr>
      </w:pPr>
      <w:r w:rsidRPr="007D1DB0">
        <w:rPr>
          <w:rFonts w:ascii="Century Gothic" w:eastAsia="Times New Roman" w:hAnsi="Century Gothic" w:cs="Arial"/>
          <w:sz w:val="20"/>
          <w:lang w:eastAsia="it-IT"/>
        </w:rPr>
        <w:t>IN</w:t>
      </w:r>
      <w:r w:rsidRPr="007D1DB0">
        <w:rPr>
          <w:rFonts w:ascii="Century Gothic" w:eastAsia="Times New Roman" w:hAnsi="Century Gothic" w:cs="Arial"/>
          <w:color w:val="FF0000"/>
          <w:sz w:val="20"/>
          <w:lang w:eastAsia="it-IT"/>
        </w:rPr>
        <w:t xml:space="preserve">C </w:t>
      </w:r>
      <w:r w:rsidRPr="007D1DB0">
        <w:rPr>
          <w:rFonts w:ascii="Century Gothic" w:eastAsia="Times New Roman" w:hAnsi="Century Gothic" w:cs="Arial"/>
          <w:sz w:val="20"/>
          <w:lang w:eastAsia="it-IT"/>
        </w:rPr>
        <w:t>– Istituto Nazionale per la Comunicazione</w:t>
      </w:r>
    </w:p>
    <w:p w:rsidR="00153370" w:rsidRPr="0094334C" w:rsidRDefault="00153370" w:rsidP="00153370">
      <w:pPr>
        <w:spacing w:after="0" w:line="320" w:lineRule="exact"/>
        <w:rPr>
          <w:rFonts w:ascii="Century Gothic" w:eastAsia="Times New Roman" w:hAnsi="Century Gothic" w:cs="Arial"/>
          <w:sz w:val="20"/>
          <w:lang w:eastAsia="it-IT"/>
        </w:rPr>
      </w:pPr>
      <w:r w:rsidRPr="007D1DB0">
        <w:rPr>
          <w:rFonts w:ascii="Century Gothic" w:eastAsia="Times New Roman" w:hAnsi="Century Gothic" w:cs="Arial"/>
          <w:sz w:val="20"/>
          <w:lang w:eastAsia="it-IT"/>
        </w:rPr>
        <w:t>Simone Ranaldi 0644160883; 3355208289</w:t>
      </w:r>
    </w:p>
    <w:p w:rsidR="00153370" w:rsidRPr="00971E05" w:rsidRDefault="00153370" w:rsidP="00060898">
      <w:pPr>
        <w:spacing w:after="0" w:line="320" w:lineRule="exact"/>
        <w:jc w:val="both"/>
        <w:rPr>
          <w:rFonts w:ascii="Century Gothic" w:hAnsi="Century Gothic"/>
        </w:rPr>
      </w:pPr>
    </w:p>
    <w:sectPr w:rsidR="00153370" w:rsidRPr="00971E05" w:rsidSect="000F1383"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32D9"/>
    <w:multiLevelType w:val="hybridMultilevel"/>
    <w:tmpl w:val="F34C7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2D6A"/>
    <w:multiLevelType w:val="hybridMultilevel"/>
    <w:tmpl w:val="E6944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67A3D"/>
    <w:multiLevelType w:val="hybridMultilevel"/>
    <w:tmpl w:val="5998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80070"/>
    <w:multiLevelType w:val="hybridMultilevel"/>
    <w:tmpl w:val="99909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D2331"/>
    <w:multiLevelType w:val="hybridMultilevel"/>
    <w:tmpl w:val="026AE2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ECB0996"/>
    <w:multiLevelType w:val="hybridMultilevel"/>
    <w:tmpl w:val="4E30F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66C42"/>
    <w:multiLevelType w:val="hybridMultilevel"/>
    <w:tmpl w:val="09405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55915"/>
    <w:multiLevelType w:val="hybridMultilevel"/>
    <w:tmpl w:val="6B5E9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212F1"/>
    <w:multiLevelType w:val="hybridMultilevel"/>
    <w:tmpl w:val="A6908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90359"/>
    <w:multiLevelType w:val="hybridMultilevel"/>
    <w:tmpl w:val="BE623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B0F6C"/>
    <w:multiLevelType w:val="hybridMultilevel"/>
    <w:tmpl w:val="B8F8A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23A1C"/>
    <w:multiLevelType w:val="hybridMultilevel"/>
    <w:tmpl w:val="32ECE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28"/>
    <w:rsid w:val="00021CA3"/>
    <w:rsid w:val="00045328"/>
    <w:rsid w:val="00060898"/>
    <w:rsid w:val="000619E8"/>
    <w:rsid w:val="000858D2"/>
    <w:rsid w:val="000F1383"/>
    <w:rsid w:val="000F67F1"/>
    <w:rsid w:val="00153370"/>
    <w:rsid w:val="001B0ECA"/>
    <w:rsid w:val="001B3854"/>
    <w:rsid w:val="001C3576"/>
    <w:rsid w:val="00224490"/>
    <w:rsid w:val="002600DC"/>
    <w:rsid w:val="0026057B"/>
    <w:rsid w:val="002665BB"/>
    <w:rsid w:val="002E0B7D"/>
    <w:rsid w:val="00315E67"/>
    <w:rsid w:val="00321E12"/>
    <w:rsid w:val="00377529"/>
    <w:rsid w:val="003E299E"/>
    <w:rsid w:val="003E3E94"/>
    <w:rsid w:val="003F79C7"/>
    <w:rsid w:val="004179CA"/>
    <w:rsid w:val="00424F92"/>
    <w:rsid w:val="0043057C"/>
    <w:rsid w:val="00457968"/>
    <w:rsid w:val="004C4BCA"/>
    <w:rsid w:val="004D682C"/>
    <w:rsid w:val="005235A9"/>
    <w:rsid w:val="00535C94"/>
    <w:rsid w:val="005464E8"/>
    <w:rsid w:val="00555C17"/>
    <w:rsid w:val="005655D3"/>
    <w:rsid w:val="0058212C"/>
    <w:rsid w:val="005A1278"/>
    <w:rsid w:val="005C65F4"/>
    <w:rsid w:val="005E6368"/>
    <w:rsid w:val="0061096A"/>
    <w:rsid w:val="00617CE5"/>
    <w:rsid w:val="0069330D"/>
    <w:rsid w:val="006D61AD"/>
    <w:rsid w:val="00712130"/>
    <w:rsid w:val="00723E3E"/>
    <w:rsid w:val="00754BF0"/>
    <w:rsid w:val="007746D0"/>
    <w:rsid w:val="007F0E87"/>
    <w:rsid w:val="008268D2"/>
    <w:rsid w:val="008443AD"/>
    <w:rsid w:val="00857144"/>
    <w:rsid w:val="00867E5C"/>
    <w:rsid w:val="00884C73"/>
    <w:rsid w:val="008D465D"/>
    <w:rsid w:val="008D6B42"/>
    <w:rsid w:val="008F4DD2"/>
    <w:rsid w:val="00911AA0"/>
    <w:rsid w:val="009328C2"/>
    <w:rsid w:val="00971E05"/>
    <w:rsid w:val="009A00D5"/>
    <w:rsid w:val="00A34252"/>
    <w:rsid w:val="00A91F34"/>
    <w:rsid w:val="00AA7D21"/>
    <w:rsid w:val="00AD1766"/>
    <w:rsid w:val="00AF0270"/>
    <w:rsid w:val="00B905D0"/>
    <w:rsid w:val="00BC43A5"/>
    <w:rsid w:val="00C30B38"/>
    <w:rsid w:val="00C42889"/>
    <w:rsid w:val="00C87CFF"/>
    <w:rsid w:val="00D110F2"/>
    <w:rsid w:val="00D37B8C"/>
    <w:rsid w:val="00D40987"/>
    <w:rsid w:val="00D75FBB"/>
    <w:rsid w:val="00DA6E96"/>
    <w:rsid w:val="00DC1902"/>
    <w:rsid w:val="00DD0128"/>
    <w:rsid w:val="00E108D7"/>
    <w:rsid w:val="00E2647D"/>
    <w:rsid w:val="00E605C7"/>
    <w:rsid w:val="00E6254F"/>
    <w:rsid w:val="00F1182A"/>
    <w:rsid w:val="00F2581E"/>
    <w:rsid w:val="00FE66ED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01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01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s.ranaldi</dc:creator>
  <cp:lastModifiedBy>s.ranaldi</cp:lastModifiedBy>
  <cp:revision>7</cp:revision>
  <dcterms:created xsi:type="dcterms:W3CDTF">2015-04-10T16:01:00Z</dcterms:created>
  <dcterms:modified xsi:type="dcterms:W3CDTF">2015-04-24T14:38:00Z</dcterms:modified>
</cp:coreProperties>
</file>