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7D" w:rsidRPr="004F427D" w:rsidRDefault="004F427D" w:rsidP="004F427D">
      <w:pPr>
        <w:jc w:val="center"/>
        <w:rPr>
          <w:rFonts w:ascii="Arial Narrow" w:hAnsi="Arial Narrow"/>
          <w:b/>
          <w:sz w:val="28"/>
          <w:szCs w:val="28"/>
        </w:rPr>
      </w:pPr>
      <w:r w:rsidRPr="004F427D">
        <w:rPr>
          <w:rFonts w:ascii="Arial Narrow" w:hAnsi="Arial Narrow"/>
          <w:b/>
          <w:sz w:val="28"/>
          <w:szCs w:val="28"/>
        </w:rPr>
        <w:t xml:space="preserve">Focus </w:t>
      </w:r>
      <w:r w:rsidR="00CD4A41">
        <w:rPr>
          <w:rFonts w:ascii="Arial Narrow" w:hAnsi="Arial Narrow"/>
          <w:b/>
          <w:sz w:val="28"/>
          <w:szCs w:val="28"/>
        </w:rPr>
        <w:t>3</w:t>
      </w:r>
      <w:r w:rsidR="003C3F7A">
        <w:rPr>
          <w:rFonts w:ascii="Arial Narrow" w:hAnsi="Arial Narrow"/>
          <w:b/>
          <w:sz w:val="28"/>
          <w:szCs w:val="28"/>
        </w:rPr>
        <w:t>.</w:t>
      </w:r>
    </w:p>
    <w:p w:rsidR="00CD4A41" w:rsidRPr="00CD4A41" w:rsidRDefault="00CD4A41" w:rsidP="00CD4A41">
      <w:pPr>
        <w:jc w:val="center"/>
        <w:rPr>
          <w:rFonts w:ascii="Arial Narrow" w:hAnsi="Arial Narrow"/>
          <w:b/>
          <w:sz w:val="28"/>
          <w:szCs w:val="28"/>
        </w:rPr>
      </w:pPr>
      <w:r w:rsidRPr="00CD4A41">
        <w:rPr>
          <w:rFonts w:ascii="Arial Narrow" w:hAnsi="Arial Narrow"/>
          <w:b/>
          <w:sz w:val="28"/>
          <w:szCs w:val="28"/>
        </w:rPr>
        <w:t>I FANTASTICI QUATTRO (FORMATI) PIÙ AMATI DAGLI ITALIANI</w:t>
      </w:r>
    </w:p>
    <w:p w:rsidR="00CD4A41" w:rsidRDefault="00CD4A41" w:rsidP="00CD4A41">
      <w:pPr>
        <w:jc w:val="center"/>
      </w:pPr>
    </w:p>
    <w:p w:rsidR="00CD4A41" w:rsidRPr="00CD4A41" w:rsidRDefault="00CD4A41" w:rsidP="00CD4A41">
      <w:pPr>
        <w:jc w:val="center"/>
        <w:rPr>
          <w:rFonts w:ascii="Arial Narrow" w:hAnsi="Arial Narrow"/>
          <w:i/>
        </w:rPr>
      </w:pPr>
      <w:r w:rsidRPr="00CD4A41">
        <w:rPr>
          <w:rFonts w:ascii="Arial Narrow" w:hAnsi="Arial Narrow"/>
          <w:i/>
        </w:rPr>
        <w:t xml:space="preserve">Spaghetti, Penne, Rigatoni, Fusilli: da soli raccolgono il 70% del gradimento dei nostri connazionali. </w:t>
      </w:r>
    </w:p>
    <w:p w:rsidR="00CD4A41" w:rsidRPr="00CD4A41" w:rsidRDefault="00CD4A41" w:rsidP="00CD4A41">
      <w:pPr>
        <w:jc w:val="center"/>
        <w:rPr>
          <w:rFonts w:ascii="Arial Narrow" w:hAnsi="Arial Narrow"/>
          <w:i/>
        </w:rPr>
      </w:pPr>
      <w:r w:rsidRPr="00CD4A41">
        <w:rPr>
          <w:rFonts w:ascii="Arial Narrow" w:hAnsi="Arial Narrow"/>
          <w:i/>
        </w:rPr>
        <w:t>Storia, curiosità e abbinamenti dei formati di pasta più quotidiani</w:t>
      </w:r>
    </w:p>
    <w:p w:rsidR="00CD4A41" w:rsidRPr="00CD4A41" w:rsidRDefault="00CD4A41" w:rsidP="00CD4A41">
      <w:pPr>
        <w:rPr>
          <w:rFonts w:ascii="Arial Narrow" w:hAnsi="Arial Narrow"/>
        </w:rPr>
      </w:pPr>
    </w:p>
    <w:p w:rsidR="00CD4A41" w:rsidRPr="00CD4A41" w:rsidRDefault="00CD4A41" w:rsidP="00CD4A41">
      <w:pPr>
        <w:jc w:val="both"/>
        <w:rPr>
          <w:rFonts w:ascii="Arial Narrow" w:hAnsi="Arial Narrow"/>
          <w:b/>
          <w:color w:val="E36C0A" w:themeColor="accent6" w:themeShade="BF"/>
          <w:sz w:val="28"/>
        </w:rPr>
      </w:pPr>
      <w:r w:rsidRPr="00CD4A41">
        <w:rPr>
          <w:rFonts w:ascii="Arial Narrow" w:hAnsi="Arial Narrow"/>
          <w:b/>
          <w:color w:val="E36C0A" w:themeColor="accent6" w:themeShade="BF"/>
          <w:sz w:val="28"/>
        </w:rPr>
        <w:t>SPAGHETTI</w:t>
      </w:r>
    </w:p>
    <w:p w:rsidR="00CD4A41" w:rsidRPr="00CD4A41" w:rsidRDefault="00CD4A41" w:rsidP="00CD4A41">
      <w:pPr>
        <w:jc w:val="both"/>
        <w:rPr>
          <w:rFonts w:ascii="Arial Narrow" w:hAnsi="Arial Narrow"/>
        </w:rPr>
      </w:pPr>
      <w:r w:rsidRPr="00CD4A41">
        <w:rPr>
          <w:rFonts w:ascii="Arial Narrow" w:hAnsi="Arial Narrow"/>
        </w:rPr>
        <w:t xml:space="preserve">Le origini </w:t>
      </w:r>
      <w:r>
        <w:rPr>
          <w:rFonts w:ascii="Arial Narrow" w:hAnsi="Arial Narrow"/>
        </w:rPr>
        <w:t>del formato di pasta per eccellenza</w:t>
      </w:r>
      <w:r w:rsidRPr="00CD4A41">
        <w:rPr>
          <w:rFonts w:ascii="Arial Narrow" w:hAnsi="Arial Narrow"/>
        </w:rPr>
        <w:t xml:space="preserve"> affondano nelle origini stesse della pasta secca e si intrecciano nella cultura araba del IX secolo, per poi riemergere in documenti che rimandano alla Sicilia, alla Sardegna e alla Liguria nel corso dei secoli XII, XIII e XIV. </w:t>
      </w:r>
    </w:p>
    <w:p w:rsidR="00CD4A41" w:rsidRPr="00CD4A41" w:rsidRDefault="00CD4A41" w:rsidP="00CD4A41">
      <w:pPr>
        <w:jc w:val="both"/>
        <w:rPr>
          <w:rFonts w:ascii="Arial Narrow" w:hAnsi="Arial Narrow"/>
        </w:rPr>
      </w:pPr>
      <w:r w:rsidRPr="00CD4A41">
        <w:rPr>
          <w:rFonts w:ascii="Arial Narrow" w:hAnsi="Arial Narrow"/>
        </w:rPr>
        <w:t xml:space="preserve">Definiti </w:t>
      </w:r>
      <w:r w:rsidRPr="00CD4A41">
        <w:rPr>
          <w:rFonts w:ascii="Arial Narrow" w:hAnsi="Arial Narrow"/>
          <w:i/>
        </w:rPr>
        <w:t>Tria</w:t>
      </w:r>
      <w:r w:rsidRPr="00CD4A41">
        <w:rPr>
          <w:rFonts w:ascii="Arial Narrow" w:hAnsi="Arial Narrow"/>
        </w:rPr>
        <w:t xml:space="preserve">, o </w:t>
      </w:r>
      <w:proofErr w:type="spellStart"/>
      <w:r w:rsidRPr="00CD4A41">
        <w:rPr>
          <w:rFonts w:ascii="Arial Narrow" w:hAnsi="Arial Narrow"/>
          <w:i/>
        </w:rPr>
        <w:t>Itriyya</w:t>
      </w:r>
      <w:proofErr w:type="spellEnd"/>
      <w:r w:rsidRPr="00CD4A41">
        <w:rPr>
          <w:rFonts w:ascii="Arial Narrow" w:hAnsi="Arial Narrow"/>
        </w:rPr>
        <w:t xml:space="preserve"> in Sicilia, </w:t>
      </w:r>
      <w:proofErr w:type="spellStart"/>
      <w:r w:rsidRPr="00CD4A41">
        <w:rPr>
          <w:rFonts w:ascii="Arial Narrow" w:hAnsi="Arial Narrow"/>
          <w:i/>
        </w:rPr>
        <w:t>Fidelini</w:t>
      </w:r>
      <w:proofErr w:type="spellEnd"/>
      <w:r w:rsidRPr="00CD4A41">
        <w:rPr>
          <w:rFonts w:ascii="Arial Narrow" w:hAnsi="Arial Narrow"/>
        </w:rPr>
        <w:t xml:space="preserve"> in Liguria (dall’arabo </w:t>
      </w:r>
      <w:proofErr w:type="spellStart"/>
      <w:r w:rsidRPr="00CD4A41">
        <w:rPr>
          <w:rFonts w:ascii="Arial Narrow" w:hAnsi="Arial Narrow"/>
          <w:i/>
        </w:rPr>
        <w:t>fidaws</w:t>
      </w:r>
      <w:proofErr w:type="spellEnd"/>
      <w:r w:rsidRPr="00CD4A41">
        <w:rPr>
          <w:rFonts w:ascii="Arial Narrow" w:hAnsi="Arial Narrow"/>
        </w:rPr>
        <w:t xml:space="preserve">), chiamati anche </w:t>
      </w:r>
      <w:r w:rsidRPr="00CD4A41">
        <w:rPr>
          <w:rFonts w:ascii="Arial Narrow" w:hAnsi="Arial Narrow"/>
          <w:i/>
        </w:rPr>
        <w:t>maccheroni</w:t>
      </w:r>
      <w:r w:rsidRPr="00CD4A41">
        <w:rPr>
          <w:rFonts w:ascii="Arial Narrow" w:hAnsi="Arial Narrow"/>
        </w:rPr>
        <w:t xml:space="preserve"> (alla siciliana, alla genovese) nel corso del Medioevo, danno vita a una vera e propria professione quando, già definiti Vermicelli, si costituiscono le varie “Arti dei </w:t>
      </w:r>
      <w:proofErr w:type="spellStart"/>
      <w:r w:rsidRPr="00CD4A41">
        <w:rPr>
          <w:rFonts w:ascii="Arial Narrow" w:hAnsi="Arial Narrow"/>
        </w:rPr>
        <w:t>Vermicellari</w:t>
      </w:r>
      <w:proofErr w:type="spellEnd"/>
      <w:r w:rsidRPr="00CD4A41">
        <w:rPr>
          <w:rFonts w:ascii="Arial Narrow" w:hAnsi="Arial Narrow"/>
        </w:rPr>
        <w:t xml:space="preserve">” in molte città italiane. </w:t>
      </w:r>
    </w:p>
    <w:p w:rsidR="00CD4A41" w:rsidRPr="00CD4A41" w:rsidRDefault="00CD4A41" w:rsidP="00CD4A41">
      <w:pPr>
        <w:jc w:val="both"/>
        <w:rPr>
          <w:rFonts w:ascii="Arial Narrow" w:hAnsi="Arial Narrow"/>
        </w:rPr>
      </w:pPr>
      <w:r w:rsidRPr="00CD4A41">
        <w:rPr>
          <w:rFonts w:ascii="Arial Narrow" w:hAnsi="Arial Narrow"/>
        </w:rPr>
        <w:t>E se esistono molte testimonianze della loro produzione e consumo tra il Duecento e il Quattro</w:t>
      </w:r>
      <w:r>
        <w:rPr>
          <w:rFonts w:ascii="Arial Narrow" w:hAnsi="Arial Narrow"/>
        </w:rPr>
        <w:t>cento - da Genova, Roma, Bari -,</w:t>
      </w:r>
      <w:r w:rsidRPr="00CD4A41">
        <w:rPr>
          <w:rFonts w:ascii="Arial Narrow" w:hAnsi="Arial Narrow"/>
        </w:rPr>
        <w:t xml:space="preserve"> è Napoli ad eleggerli a simbolo dell’amore per la pasta nella città più </w:t>
      </w:r>
      <w:proofErr w:type="spellStart"/>
      <w:r w:rsidRPr="00CD4A41">
        <w:rPr>
          <w:rFonts w:ascii="Arial Narrow" w:hAnsi="Arial Narrow"/>
        </w:rPr>
        <w:t>pastaiola</w:t>
      </w:r>
      <w:proofErr w:type="spellEnd"/>
      <w:r w:rsidRPr="00CD4A41">
        <w:rPr>
          <w:rFonts w:ascii="Arial Narrow" w:hAnsi="Arial Narrow"/>
        </w:rPr>
        <w:t xml:space="preserve"> del mondo. Fino a metà Ottocento i “lazzaroni” facevano “</w:t>
      </w:r>
      <w:r w:rsidRPr="00CD4A41">
        <w:rPr>
          <w:rFonts w:ascii="Arial Narrow" w:hAnsi="Arial Narrow"/>
          <w:i/>
        </w:rPr>
        <w:t xml:space="preserve">delle dita </w:t>
      </w:r>
      <w:proofErr w:type="spellStart"/>
      <w:r w:rsidRPr="00CD4A41">
        <w:rPr>
          <w:rFonts w:ascii="Arial Narrow" w:hAnsi="Arial Narrow"/>
          <w:i/>
        </w:rPr>
        <w:t>vorchetta</w:t>
      </w:r>
      <w:proofErr w:type="spellEnd"/>
      <w:r w:rsidRPr="00CD4A41">
        <w:rPr>
          <w:rFonts w:ascii="Arial Narrow" w:hAnsi="Arial Narrow"/>
        </w:rPr>
        <w:t xml:space="preserve">” e li mangiavano per le strade, costituendo una delle principali attrattive locali per i turisti stranieri impegnati nel </w:t>
      </w:r>
      <w:proofErr w:type="spellStart"/>
      <w:r w:rsidRPr="00CD4A41">
        <w:rPr>
          <w:rFonts w:ascii="Arial Narrow" w:hAnsi="Arial Narrow"/>
        </w:rPr>
        <w:t>Grand</w:t>
      </w:r>
      <w:proofErr w:type="spellEnd"/>
      <w:r w:rsidRPr="00CD4A41">
        <w:rPr>
          <w:rFonts w:ascii="Arial Narrow" w:hAnsi="Arial Narrow"/>
        </w:rPr>
        <w:t xml:space="preserve"> Tour. Mentre Gragnano e Torre Annunziata vengono prodotti in quantità sempre crescenti e cominciano a prendere la strada dell’estero dentro cassette in legno con sopra l’immagine di Pulcinella, che imita i lazza</w:t>
      </w:r>
      <w:r>
        <w:rPr>
          <w:rFonts w:ascii="Arial Narrow" w:hAnsi="Arial Narrow"/>
        </w:rPr>
        <w:t>r</w:t>
      </w:r>
      <w:r w:rsidRPr="00CD4A41">
        <w:rPr>
          <w:rFonts w:ascii="Arial Narrow" w:hAnsi="Arial Narrow"/>
        </w:rPr>
        <w:t xml:space="preserve">oni mangiandoli con le mani e mettendoli in tasca (immagine ripresa da Totò in “Miseria e nobiltà”). </w:t>
      </w:r>
    </w:p>
    <w:p w:rsidR="00CD4A41" w:rsidRPr="00CD4A41" w:rsidRDefault="00CD4A41" w:rsidP="00CD4A41">
      <w:pPr>
        <w:jc w:val="both"/>
        <w:rPr>
          <w:rFonts w:ascii="Arial Narrow" w:hAnsi="Arial Narrow"/>
        </w:rPr>
      </w:pPr>
      <w:r w:rsidRPr="00CD4A41">
        <w:rPr>
          <w:rFonts w:ascii="Arial Narrow" w:hAnsi="Arial Narrow"/>
        </w:rPr>
        <w:t>Nel Novecento gli spaghetti prima invadono l’Italia nelle valigie degli emigranti. Poi</w:t>
      </w:r>
      <w:r w:rsidR="008C1779">
        <w:rPr>
          <w:rFonts w:ascii="Arial Narrow" w:hAnsi="Arial Narrow"/>
        </w:rPr>
        <w:t>,</w:t>
      </w:r>
      <w:r w:rsidRPr="00CD4A41">
        <w:rPr>
          <w:rFonts w:ascii="Arial Narrow" w:hAnsi="Arial Narrow"/>
        </w:rPr>
        <w:t xml:space="preserve"> sempre seguendo la rotta di povertà e dignità degli espatriati, raggiungono anche le Americhe. Trasformando gli Stati Uniti prima nel principale importatore di pasta italiana e poi in uno dei principali produttori mondiali di questo alimento. </w:t>
      </w:r>
    </w:p>
    <w:p w:rsidR="00CD4A41" w:rsidRPr="00CD4A41" w:rsidRDefault="00CD4A41" w:rsidP="00CD4A41">
      <w:pPr>
        <w:jc w:val="both"/>
        <w:rPr>
          <w:rFonts w:ascii="Arial Narrow" w:hAnsi="Arial Narrow"/>
        </w:rPr>
      </w:pPr>
      <w:r w:rsidRPr="00CD4A41">
        <w:rPr>
          <w:rFonts w:ascii="Arial Narrow" w:hAnsi="Arial Narrow"/>
        </w:rPr>
        <w:t xml:space="preserve">Se il termine Spaghetti soppianta quello di Vermicelli (ancora usato, peraltro, soprattutto nel meridione) più o meno in contemporanea con l’Ingresso nel Novecento, le prime testimonianze nazionali di questo nome le troviamo in un poemetto di Viviani del 1824 e nel Vocabolario domestico (1959) del Carena. </w:t>
      </w:r>
    </w:p>
    <w:p w:rsidR="00CD4A41" w:rsidRDefault="00CD4A41" w:rsidP="00CD4A41">
      <w:pPr>
        <w:spacing w:after="120"/>
        <w:jc w:val="both"/>
        <w:rPr>
          <w:rFonts w:ascii="Arial Narrow" w:hAnsi="Arial Narrow"/>
        </w:rPr>
      </w:pPr>
    </w:p>
    <w:p w:rsidR="00CD4A41" w:rsidRPr="00CD4A41" w:rsidRDefault="00CD4A41" w:rsidP="00CD4A41">
      <w:pPr>
        <w:spacing w:after="120"/>
        <w:jc w:val="both"/>
        <w:rPr>
          <w:rFonts w:ascii="Arial Narrow" w:hAnsi="Arial Narrow"/>
        </w:rPr>
      </w:pPr>
      <w:r w:rsidRPr="00CD4A41">
        <w:rPr>
          <w:rFonts w:ascii="Arial Narrow" w:hAnsi="Arial Narrow"/>
          <w:b/>
        </w:rPr>
        <w:t>Sinonimi</w:t>
      </w:r>
      <w:r w:rsidRPr="00CD4A41">
        <w:rPr>
          <w:rFonts w:ascii="Arial Narrow" w:hAnsi="Arial Narrow"/>
        </w:rPr>
        <w:t xml:space="preserve">: </w:t>
      </w:r>
      <w:r w:rsidR="008C1779">
        <w:rPr>
          <w:rFonts w:ascii="Arial Narrow" w:hAnsi="Arial Narrow"/>
        </w:rPr>
        <w:t>V</w:t>
      </w:r>
      <w:r w:rsidRPr="00CD4A41">
        <w:rPr>
          <w:rFonts w:ascii="Arial Narrow" w:hAnsi="Arial Narrow"/>
        </w:rPr>
        <w:t xml:space="preserve">ermicelli, </w:t>
      </w:r>
      <w:proofErr w:type="spellStart"/>
      <w:r w:rsidR="008C1779">
        <w:rPr>
          <w:rFonts w:ascii="Arial Narrow" w:hAnsi="Arial Narrow"/>
        </w:rPr>
        <w:t>F</w:t>
      </w:r>
      <w:r w:rsidRPr="00CD4A41">
        <w:rPr>
          <w:rFonts w:ascii="Arial Narrow" w:hAnsi="Arial Narrow"/>
        </w:rPr>
        <w:t>idelini</w:t>
      </w:r>
      <w:proofErr w:type="spellEnd"/>
      <w:r w:rsidRPr="00CD4A41">
        <w:rPr>
          <w:rFonts w:ascii="Arial Narrow" w:hAnsi="Arial Narrow"/>
        </w:rPr>
        <w:t xml:space="preserve">, </w:t>
      </w:r>
      <w:r w:rsidR="008C1779">
        <w:rPr>
          <w:rFonts w:ascii="Arial Narrow" w:hAnsi="Arial Narrow"/>
        </w:rPr>
        <w:t>M</w:t>
      </w:r>
      <w:r w:rsidRPr="00CD4A41">
        <w:rPr>
          <w:rFonts w:ascii="Arial Narrow" w:hAnsi="Arial Narrow"/>
        </w:rPr>
        <w:t>accheroni</w:t>
      </w:r>
    </w:p>
    <w:p w:rsidR="00CD4A41" w:rsidRPr="00CD4A41" w:rsidRDefault="00CD4A41" w:rsidP="00CD4A41">
      <w:pPr>
        <w:spacing w:after="120"/>
        <w:jc w:val="both"/>
        <w:rPr>
          <w:rFonts w:ascii="Arial Narrow" w:hAnsi="Arial Narrow"/>
        </w:rPr>
      </w:pPr>
      <w:r w:rsidRPr="00CD4A41">
        <w:rPr>
          <w:rFonts w:ascii="Arial Narrow" w:hAnsi="Arial Narrow"/>
          <w:b/>
        </w:rPr>
        <w:t>Area di diffusione</w:t>
      </w:r>
      <w:r w:rsidRPr="00CD4A41">
        <w:rPr>
          <w:rFonts w:ascii="Arial Narrow" w:hAnsi="Arial Narrow"/>
        </w:rPr>
        <w:t xml:space="preserve">: generica, ma nascono nel Sud Italia diventando ben presto il formato nazionale (e internazionale) per eccellenza. </w:t>
      </w:r>
    </w:p>
    <w:p w:rsidR="00CD4A41" w:rsidRDefault="00CD4A41" w:rsidP="00CD4A41">
      <w:pPr>
        <w:jc w:val="both"/>
        <w:rPr>
          <w:rFonts w:ascii="Arial Narrow" w:hAnsi="Arial Narrow"/>
        </w:rPr>
      </w:pPr>
    </w:p>
    <w:p w:rsidR="00CD4A41" w:rsidRPr="00CD4A41" w:rsidRDefault="00CD4A41" w:rsidP="00CD4A41">
      <w:pPr>
        <w:jc w:val="both"/>
        <w:rPr>
          <w:rFonts w:ascii="Arial Narrow" w:hAnsi="Arial Narrow"/>
          <w:color w:val="E36C0A" w:themeColor="accent6" w:themeShade="BF"/>
        </w:rPr>
      </w:pPr>
    </w:p>
    <w:p w:rsidR="00CD4A41" w:rsidRPr="00CD4A41" w:rsidRDefault="00CD4A41" w:rsidP="00CD4A41">
      <w:pPr>
        <w:jc w:val="both"/>
        <w:rPr>
          <w:rFonts w:ascii="Arial Narrow" w:hAnsi="Arial Narrow"/>
          <w:b/>
          <w:color w:val="E36C0A" w:themeColor="accent6" w:themeShade="BF"/>
          <w:sz w:val="28"/>
        </w:rPr>
      </w:pPr>
      <w:r w:rsidRPr="00CD4A41">
        <w:rPr>
          <w:rFonts w:ascii="Arial Narrow" w:hAnsi="Arial Narrow"/>
          <w:b/>
          <w:color w:val="E36C0A" w:themeColor="accent6" w:themeShade="BF"/>
          <w:sz w:val="28"/>
        </w:rPr>
        <w:t>PENNE</w:t>
      </w:r>
    </w:p>
    <w:p w:rsidR="00CD4A41" w:rsidRPr="00CD4A41" w:rsidRDefault="00CD4A41" w:rsidP="00CD4A41">
      <w:pPr>
        <w:jc w:val="both"/>
        <w:rPr>
          <w:rFonts w:ascii="Arial Narrow" w:hAnsi="Arial Narrow"/>
        </w:rPr>
      </w:pPr>
      <w:r w:rsidRPr="00CD4A41">
        <w:rPr>
          <w:rFonts w:ascii="Arial Narrow" w:hAnsi="Arial Narrow"/>
        </w:rPr>
        <w:t xml:space="preserve">In questo caso esiste una data dii nascita precisa, l’11 marzo 1865, quando Giovanni Battista </w:t>
      </w:r>
      <w:proofErr w:type="spellStart"/>
      <w:r w:rsidRPr="00CD4A41">
        <w:rPr>
          <w:rFonts w:ascii="Arial Narrow" w:hAnsi="Arial Narrow"/>
        </w:rPr>
        <w:t>Capurro</w:t>
      </w:r>
      <w:proofErr w:type="spellEnd"/>
      <w:r w:rsidRPr="00CD4A41">
        <w:rPr>
          <w:rFonts w:ascii="Arial Narrow" w:hAnsi="Arial Narrow"/>
        </w:rPr>
        <w:t xml:space="preserve">, pastaio di San Martino d’Albano, vicino Genova, riesce a brevettare una macchina in grado di tagliare diagonalmente la pasta senza frantumarla. Fino a quel momento l’operazione era svolta a mano, con le forbici, lasciando un segno irregolare e frastagliato sul prodotto finale. </w:t>
      </w:r>
    </w:p>
    <w:p w:rsidR="00CD4A41" w:rsidRPr="00CD4A41" w:rsidRDefault="00CD4A41" w:rsidP="00CD4A41">
      <w:pPr>
        <w:jc w:val="both"/>
        <w:rPr>
          <w:rFonts w:ascii="Arial Narrow" w:hAnsi="Arial Narrow"/>
        </w:rPr>
      </w:pPr>
      <w:r w:rsidRPr="00CD4A41">
        <w:rPr>
          <w:rFonts w:ascii="Arial Narrow" w:hAnsi="Arial Narrow"/>
        </w:rPr>
        <w:t xml:space="preserve">Il formato voleva imitare i pennini in acciaio delle stilografiche. Altra curiosità: nelle sue prime versioni questa pasta era colorata, alla maniera medievale, con lo zafferano. </w:t>
      </w:r>
    </w:p>
    <w:p w:rsidR="00CD4A41" w:rsidRDefault="00CD4A41" w:rsidP="00CD4A41">
      <w:pPr>
        <w:jc w:val="both"/>
        <w:rPr>
          <w:rFonts w:ascii="Arial Narrow" w:hAnsi="Arial Narrow"/>
        </w:rPr>
      </w:pPr>
      <w:r w:rsidRPr="00CD4A41">
        <w:rPr>
          <w:rFonts w:ascii="Arial Narrow" w:hAnsi="Arial Narrow"/>
        </w:rPr>
        <w:t xml:space="preserve">Si diffonde nell’appennino ligure, diventando uno dei formati preferiti per i pasti legati alla fienagione nei campi. Nel meridione si diffonde in un formato più lungo (la candela) molto utilizzato per le cene della sera di Natale. In Sicilia, con il nome di maltagliati, si condiscono con un sugo di carne, spezie e cipolle. </w:t>
      </w:r>
    </w:p>
    <w:p w:rsidR="00CD4A41" w:rsidRPr="00CD4A41" w:rsidRDefault="00CD4A41" w:rsidP="00CD4A41">
      <w:pPr>
        <w:jc w:val="both"/>
        <w:rPr>
          <w:rFonts w:ascii="Arial Narrow" w:hAnsi="Arial Narrow"/>
        </w:rPr>
      </w:pPr>
    </w:p>
    <w:p w:rsidR="00CD4A41" w:rsidRPr="00CD4A41" w:rsidRDefault="00CD4A41" w:rsidP="00CD4A41">
      <w:pPr>
        <w:spacing w:after="120"/>
        <w:jc w:val="both"/>
        <w:rPr>
          <w:rFonts w:ascii="Arial Narrow" w:hAnsi="Arial Narrow"/>
        </w:rPr>
      </w:pPr>
      <w:proofErr w:type="spellStart"/>
      <w:r w:rsidRPr="00CD4A41">
        <w:rPr>
          <w:rFonts w:ascii="Arial Narrow" w:hAnsi="Arial Narrow"/>
          <w:b/>
        </w:rPr>
        <w:t>Sinomimi</w:t>
      </w:r>
      <w:proofErr w:type="spellEnd"/>
      <w:r w:rsidRPr="00CD4A41">
        <w:rPr>
          <w:rFonts w:ascii="Arial Narrow" w:hAnsi="Arial Narrow"/>
        </w:rPr>
        <w:t xml:space="preserve">: </w:t>
      </w:r>
      <w:r w:rsidR="008C1779">
        <w:rPr>
          <w:rFonts w:ascii="Arial Narrow" w:hAnsi="Arial Narrow"/>
        </w:rPr>
        <w:t>M</w:t>
      </w:r>
      <w:r w:rsidRPr="00CD4A41">
        <w:rPr>
          <w:rFonts w:ascii="Arial Narrow" w:hAnsi="Arial Narrow"/>
        </w:rPr>
        <w:t xml:space="preserve">ostaccioli, </w:t>
      </w:r>
      <w:r w:rsidR="008C1779">
        <w:rPr>
          <w:rFonts w:ascii="Arial Narrow" w:hAnsi="Arial Narrow"/>
        </w:rPr>
        <w:t>P</w:t>
      </w:r>
      <w:r w:rsidRPr="00CD4A41">
        <w:rPr>
          <w:rFonts w:ascii="Arial Narrow" w:hAnsi="Arial Narrow"/>
        </w:rPr>
        <w:t xml:space="preserve">enne a candela, </w:t>
      </w:r>
      <w:proofErr w:type="spellStart"/>
      <w:r w:rsidR="008C1779">
        <w:rPr>
          <w:rFonts w:ascii="Arial Narrow" w:hAnsi="Arial Narrow"/>
        </w:rPr>
        <w:t>N</w:t>
      </w:r>
      <w:r w:rsidRPr="00CD4A41">
        <w:rPr>
          <w:rFonts w:ascii="Arial Narrow" w:hAnsi="Arial Narrow"/>
        </w:rPr>
        <w:t>atalini</w:t>
      </w:r>
      <w:proofErr w:type="spellEnd"/>
      <w:r w:rsidRPr="00CD4A41">
        <w:rPr>
          <w:rFonts w:ascii="Arial Narrow" w:hAnsi="Arial Narrow"/>
        </w:rPr>
        <w:t xml:space="preserve">, </w:t>
      </w:r>
      <w:r w:rsidR="008C1779">
        <w:rPr>
          <w:rFonts w:ascii="Arial Narrow" w:hAnsi="Arial Narrow"/>
        </w:rPr>
        <w:t>P</w:t>
      </w:r>
      <w:r w:rsidRPr="00CD4A41">
        <w:rPr>
          <w:rFonts w:ascii="Arial Narrow" w:hAnsi="Arial Narrow"/>
        </w:rPr>
        <w:t xml:space="preserve">enne di ziti, </w:t>
      </w:r>
      <w:r w:rsidR="008C1779">
        <w:rPr>
          <w:rFonts w:ascii="Arial Narrow" w:hAnsi="Arial Narrow"/>
        </w:rPr>
        <w:t>M</w:t>
      </w:r>
      <w:r w:rsidRPr="00CD4A41">
        <w:rPr>
          <w:rFonts w:ascii="Arial Narrow" w:hAnsi="Arial Narrow"/>
        </w:rPr>
        <w:t xml:space="preserve">altagliati e </w:t>
      </w:r>
      <w:proofErr w:type="spellStart"/>
      <w:r w:rsidR="008C1779">
        <w:rPr>
          <w:rFonts w:ascii="Arial Narrow" w:hAnsi="Arial Narrow"/>
        </w:rPr>
        <w:t>A</w:t>
      </w:r>
      <w:r w:rsidRPr="00CD4A41">
        <w:rPr>
          <w:rFonts w:ascii="Arial Narrow" w:hAnsi="Arial Narrow"/>
        </w:rPr>
        <w:t>ttuppateddi</w:t>
      </w:r>
      <w:proofErr w:type="spellEnd"/>
      <w:r w:rsidRPr="00CD4A41">
        <w:rPr>
          <w:rFonts w:ascii="Arial Narrow" w:hAnsi="Arial Narrow"/>
        </w:rPr>
        <w:t xml:space="preserve"> (in Sicilia)</w:t>
      </w:r>
    </w:p>
    <w:p w:rsidR="00CD4A41" w:rsidRPr="00CD4A41" w:rsidRDefault="00CD4A41" w:rsidP="00CD4A41">
      <w:pPr>
        <w:spacing w:after="120"/>
        <w:jc w:val="both"/>
        <w:rPr>
          <w:rFonts w:ascii="Arial Narrow" w:hAnsi="Arial Narrow"/>
        </w:rPr>
      </w:pPr>
      <w:r w:rsidRPr="00CD4A41">
        <w:rPr>
          <w:rFonts w:ascii="Arial Narrow" w:hAnsi="Arial Narrow"/>
          <w:b/>
        </w:rPr>
        <w:t>Area di diffusione:</w:t>
      </w:r>
      <w:r w:rsidRPr="00CD4A41">
        <w:rPr>
          <w:rFonts w:ascii="Arial Narrow" w:hAnsi="Arial Narrow"/>
        </w:rPr>
        <w:t xml:space="preserve"> generica, ma nascono in Liguria</w:t>
      </w:r>
    </w:p>
    <w:p w:rsidR="00CD4A41" w:rsidRDefault="00CD4A41" w:rsidP="00CD4A41">
      <w:pPr>
        <w:jc w:val="both"/>
        <w:rPr>
          <w:rFonts w:ascii="Arial Narrow" w:hAnsi="Arial Narrow"/>
          <w:b/>
          <w:sz w:val="24"/>
        </w:rPr>
      </w:pPr>
    </w:p>
    <w:p w:rsidR="00CD4A41" w:rsidRDefault="00CD4A41" w:rsidP="00CD4A41">
      <w:pPr>
        <w:jc w:val="both"/>
        <w:rPr>
          <w:rFonts w:ascii="Arial Narrow" w:hAnsi="Arial Narrow"/>
          <w:b/>
          <w:sz w:val="24"/>
        </w:rPr>
      </w:pPr>
    </w:p>
    <w:p w:rsidR="00CD4A41" w:rsidRPr="00CD4A41" w:rsidRDefault="00CD4A41" w:rsidP="00CD4A41">
      <w:pPr>
        <w:jc w:val="both"/>
        <w:rPr>
          <w:rFonts w:ascii="Arial Narrow" w:hAnsi="Arial Narrow"/>
          <w:b/>
          <w:color w:val="E36C0A" w:themeColor="accent6" w:themeShade="BF"/>
          <w:sz w:val="28"/>
        </w:rPr>
      </w:pPr>
      <w:r w:rsidRPr="00CD4A41">
        <w:rPr>
          <w:rFonts w:ascii="Arial Narrow" w:hAnsi="Arial Narrow"/>
          <w:b/>
          <w:color w:val="E36C0A" w:themeColor="accent6" w:themeShade="BF"/>
          <w:sz w:val="28"/>
        </w:rPr>
        <w:t>RIGATONI</w:t>
      </w:r>
    </w:p>
    <w:p w:rsidR="00CD4A41" w:rsidRDefault="00CD4A41" w:rsidP="00CD4A41">
      <w:pPr>
        <w:jc w:val="both"/>
        <w:rPr>
          <w:rFonts w:ascii="Arial Narrow" w:hAnsi="Arial Narrow"/>
        </w:rPr>
      </w:pPr>
      <w:r w:rsidRPr="00CD4A41">
        <w:rPr>
          <w:rFonts w:ascii="Arial Narrow" w:hAnsi="Arial Narrow"/>
        </w:rPr>
        <w:t xml:space="preserve">Il termine omaggia l’invenzione della rigatura della pasta da parte dell’industria. Trovata geniale che permette a questo formato di trattenere i sughi e far apprezzare di più il connubio di pasta e condimento. I primi cultori di questo formato sono stati i meridionali, soprattutto i siciliani che utilizzano questo formato in un piatto tipico dell’agrigentino – il </w:t>
      </w:r>
      <w:proofErr w:type="spellStart"/>
      <w:r w:rsidRPr="00CD4A41">
        <w:rPr>
          <w:rFonts w:ascii="Arial Narrow" w:hAnsi="Arial Narrow"/>
          <w:i/>
        </w:rPr>
        <w:t>taganu</w:t>
      </w:r>
      <w:proofErr w:type="spellEnd"/>
      <w:r w:rsidRPr="00CD4A41">
        <w:rPr>
          <w:rFonts w:ascii="Arial Narrow" w:hAnsi="Arial Narrow"/>
        </w:rPr>
        <w:t xml:space="preserve"> – che per la tradizione si mangiava il sabato santo. Per esaltare la forma assunta dal pasticcio di pasta cotta nel coccio (il </w:t>
      </w:r>
      <w:r w:rsidRPr="00CD4A41">
        <w:rPr>
          <w:rFonts w:ascii="Arial Narrow" w:hAnsi="Arial Narrow"/>
        </w:rPr>
        <w:lastRenderedPageBreak/>
        <w:t>“</w:t>
      </w:r>
      <w:proofErr w:type="spellStart"/>
      <w:r w:rsidRPr="00B91B2E">
        <w:rPr>
          <w:rFonts w:ascii="Arial Narrow" w:hAnsi="Arial Narrow"/>
          <w:i/>
        </w:rPr>
        <w:t>taganum</w:t>
      </w:r>
      <w:proofErr w:type="spellEnd"/>
      <w:r w:rsidRPr="00CD4A41">
        <w:rPr>
          <w:rFonts w:ascii="Arial Narrow" w:hAnsi="Arial Narrow"/>
        </w:rPr>
        <w:t>”, appunto), si rompeva il recipiente e si portava in tavola il tondeggiante contenuto. Qualcosa di sim</w:t>
      </w:r>
      <w:r w:rsidR="00CD533A">
        <w:rPr>
          <w:rFonts w:ascii="Arial Narrow" w:hAnsi="Arial Narrow"/>
        </w:rPr>
        <w:t>il</w:t>
      </w:r>
      <w:r w:rsidRPr="00CD4A41">
        <w:rPr>
          <w:rFonts w:ascii="Arial Narrow" w:hAnsi="Arial Narrow"/>
        </w:rPr>
        <w:t xml:space="preserve">e si preparava, sempre nel coccio che veniva rotto, in Basilicata e a Roviano, nel Lazio. Molto vicino a questo formato di pasta quello dei sedani o sedanini, che infatti prendono il nome dal caratteristico aspetto scanalato delle coste di sedano. </w:t>
      </w:r>
    </w:p>
    <w:p w:rsidR="00CD4A41" w:rsidRPr="00CD4A41" w:rsidRDefault="00CD4A41" w:rsidP="00CD4A41">
      <w:pPr>
        <w:jc w:val="both"/>
        <w:rPr>
          <w:rFonts w:ascii="Arial Narrow" w:hAnsi="Arial Narrow"/>
        </w:rPr>
      </w:pPr>
    </w:p>
    <w:p w:rsidR="00CD4A41" w:rsidRPr="00CD4A41" w:rsidRDefault="00CD4A41" w:rsidP="00CD4A41">
      <w:pPr>
        <w:spacing w:after="120"/>
        <w:jc w:val="both"/>
        <w:rPr>
          <w:rFonts w:ascii="Arial Narrow" w:hAnsi="Arial Narrow"/>
        </w:rPr>
      </w:pPr>
      <w:r w:rsidRPr="00CD4A41">
        <w:rPr>
          <w:rFonts w:ascii="Arial Narrow" w:hAnsi="Arial Narrow"/>
          <w:b/>
        </w:rPr>
        <w:t>Sinonimi</w:t>
      </w:r>
      <w:r w:rsidRPr="00CD4A41">
        <w:rPr>
          <w:rFonts w:ascii="Arial Narrow" w:hAnsi="Arial Narrow"/>
        </w:rPr>
        <w:t xml:space="preserve">: </w:t>
      </w:r>
      <w:r w:rsidR="008C1779">
        <w:rPr>
          <w:rFonts w:ascii="Arial Narrow" w:hAnsi="Arial Narrow"/>
        </w:rPr>
        <w:t>B</w:t>
      </w:r>
      <w:r w:rsidRPr="00CD4A41">
        <w:rPr>
          <w:rFonts w:ascii="Arial Narrow" w:hAnsi="Arial Narrow"/>
        </w:rPr>
        <w:t xml:space="preserve">ombardoni, </w:t>
      </w:r>
      <w:proofErr w:type="spellStart"/>
      <w:r w:rsidR="008C1779">
        <w:rPr>
          <w:rFonts w:ascii="Arial Narrow" w:hAnsi="Arial Narrow"/>
        </w:rPr>
        <w:t>C</w:t>
      </w:r>
      <w:r w:rsidRPr="00CD4A41">
        <w:rPr>
          <w:rFonts w:ascii="Arial Narrow" w:hAnsi="Arial Narrow"/>
        </w:rPr>
        <w:t>annaroni</w:t>
      </w:r>
      <w:proofErr w:type="spellEnd"/>
      <w:r w:rsidRPr="00CD4A41">
        <w:rPr>
          <w:rFonts w:ascii="Arial Narrow" w:hAnsi="Arial Narrow"/>
        </w:rPr>
        <w:t xml:space="preserve"> rigati, </w:t>
      </w:r>
      <w:proofErr w:type="spellStart"/>
      <w:r w:rsidR="008C1779">
        <w:rPr>
          <w:rFonts w:ascii="Arial Narrow" w:hAnsi="Arial Narrow"/>
        </w:rPr>
        <w:t>C</w:t>
      </w:r>
      <w:r w:rsidRPr="00CD4A41">
        <w:rPr>
          <w:rFonts w:ascii="Arial Narrow" w:hAnsi="Arial Narrow"/>
        </w:rPr>
        <w:t>annerozzi</w:t>
      </w:r>
      <w:proofErr w:type="spellEnd"/>
      <w:r w:rsidRPr="00CD4A41">
        <w:rPr>
          <w:rFonts w:ascii="Arial Narrow" w:hAnsi="Arial Narrow"/>
        </w:rPr>
        <w:t xml:space="preserve"> rigati, </w:t>
      </w:r>
      <w:r w:rsidR="008C1779">
        <w:rPr>
          <w:rFonts w:ascii="Arial Narrow" w:hAnsi="Arial Narrow"/>
        </w:rPr>
        <w:t>M</w:t>
      </w:r>
      <w:r w:rsidRPr="00CD4A41">
        <w:rPr>
          <w:rFonts w:ascii="Arial Narrow" w:hAnsi="Arial Narrow"/>
        </w:rPr>
        <w:t xml:space="preserve">aniche, </w:t>
      </w:r>
      <w:r w:rsidR="008C1779">
        <w:rPr>
          <w:rFonts w:ascii="Arial Narrow" w:hAnsi="Arial Narrow"/>
        </w:rPr>
        <w:t>R</w:t>
      </w:r>
      <w:r w:rsidRPr="00CD4A41">
        <w:rPr>
          <w:rFonts w:ascii="Arial Narrow" w:hAnsi="Arial Narrow"/>
        </w:rPr>
        <w:t xml:space="preserve">igatoni romani, </w:t>
      </w:r>
      <w:proofErr w:type="spellStart"/>
      <w:r w:rsidR="008C1779">
        <w:rPr>
          <w:rFonts w:ascii="Arial Narrow" w:hAnsi="Arial Narrow"/>
        </w:rPr>
        <w:t>R</w:t>
      </w:r>
      <w:r w:rsidRPr="00CD4A41">
        <w:rPr>
          <w:rFonts w:ascii="Arial Narrow" w:hAnsi="Arial Narrow"/>
        </w:rPr>
        <w:t>igatoncini</w:t>
      </w:r>
      <w:proofErr w:type="spellEnd"/>
      <w:r w:rsidRPr="00CD4A41">
        <w:rPr>
          <w:rFonts w:ascii="Arial Narrow" w:hAnsi="Arial Narrow"/>
        </w:rPr>
        <w:t xml:space="preserve">, </w:t>
      </w:r>
      <w:r w:rsidR="008C1779">
        <w:rPr>
          <w:rFonts w:ascii="Arial Narrow" w:hAnsi="Arial Narrow"/>
        </w:rPr>
        <w:t>T</w:t>
      </w:r>
      <w:r w:rsidRPr="00CD4A41">
        <w:rPr>
          <w:rFonts w:ascii="Arial Narrow" w:hAnsi="Arial Narrow"/>
        </w:rPr>
        <w:t xml:space="preserve">rivelli, </w:t>
      </w:r>
      <w:proofErr w:type="spellStart"/>
      <w:r w:rsidR="008C1779">
        <w:rPr>
          <w:rFonts w:ascii="Arial Narrow" w:hAnsi="Arial Narrow"/>
        </w:rPr>
        <w:t>T</w:t>
      </w:r>
      <w:r w:rsidRPr="00CD4A41">
        <w:rPr>
          <w:rFonts w:ascii="Arial Narrow" w:hAnsi="Arial Narrow"/>
        </w:rPr>
        <w:t>ufoloni</w:t>
      </w:r>
      <w:proofErr w:type="spellEnd"/>
      <w:r w:rsidRPr="00CD4A41">
        <w:rPr>
          <w:rFonts w:ascii="Arial Narrow" w:hAnsi="Arial Narrow"/>
        </w:rPr>
        <w:t xml:space="preserve"> rigati, </w:t>
      </w:r>
      <w:proofErr w:type="spellStart"/>
      <w:r w:rsidR="008C1779">
        <w:rPr>
          <w:rFonts w:ascii="Arial Narrow" w:hAnsi="Arial Narrow"/>
        </w:rPr>
        <w:t>S</w:t>
      </w:r>
      <w:r w:rsidRPr="00CD4A41">
        <w:rPr>
          <w:rFonts w:ascii="Arial Narrow" w:hAnsi="Arial Narrow"/>
        </w:rPr>
        <w:t>caffittuni</w:t>
      </w:r>
      <w:proofErr w:type="spellEnd"/>
      <w:r w:rsidRPr="00CD4A41">
        <w:rPr>
          <w:rFonts w:ascii="Arial Narrow" w:hAnsi="Arial Narrow"/>
        </w:rPr>
        <w:t xml:space="preserve"> (in Calabria). </w:t>
      </w:r>
    </w:p>
    <w:p w:rsidR="00CD4A41" w:rsidRPr="00CD4A41" w:rsidRDefault="00CD4A41" w:rsidP="00CD4A41">
      <w:pPr>
        <w:spacing w:after="120"/>
        <w:jc w:val="both"/>
        <w:rPr>
          <w:rFonts w:ascii="Arial Narrow" w:hAnsi="Arial Narrow"/>
        </w:rPr>
      </w:pPr>
      <w:r w:rsidRPr="00CD4A41">
        <w:rPr>
          <w:rFonts w:ascii="Arial Narrow" w:hAnsi="Arial Narrow"/>
          <w:b/>
        </w:rPr>
        <w:t>Area di diffusione:</w:t>
      </w:r>
      <w:r w:rsidRPr="00CD4A41">
        <w:rPr>
          <w:rFonts w:ascii="Arial Narrow" w:hAnsi="Arial Narrow"/>
        </w:rPr>
        <w:t xml:space="preserve"> Centro-sud Italia. Nascono in Sicilia e Basilicata</w:t>
      </w:r>
    </w:p>
    <w:p w:rsidR="00CD4A41" w:rsidRDefault="00CD4A41" w:rsidP="00CD4A41">
      <w:pPr>
        <w:jc w:val="both"/>
        <w:rPr>
          <w:rFonts w:ascii="Arial Narrow" w:hAnsi="Arial Narrow"/>
        </w:rPr>
      </w:pPr>
    </w:p>
    <w:p w:rsidR="00CD4A41" w:rsidRPr="00CD4A41" w:rsidRDefault="00CD4A41" w:rsidP="00CD4A41">
      <w:pPr>
        <w:jc w:val="both"/>
        <w:rPr>
          <w:rFonts w:ascii="Arial Narrow" w:hAnsi="Arial Narrow"/>
        </w:rPr>
      </w:pPr>
    </w:p>
    <w:p w:rsidR="00CD4A41" w:rsidRPr="00CD4A41" w:rsidRDefault="00CD4A41" w:rsidP="00CD4A41">
      <w:pPr>
        <w:jc w:val="both"/>
        <w:rPr>
          <w:rFonts w:ascii="Arial Narrow" w:hAnsi="Arial Narrow"/>
          <w:b/>
          <w:color w:val="E36C0A" w:themeColor="accent6" w:themeShade="BF"/>
          <w:sz w:val="28"/>
        </w:rPr>
      </w:pPr>
      <w:r w:rsidRPr="00CD4A41">
        <w:rPr>
          <w:rFonts w:ascii="Arial Narrow" w:hAnsi="Arial Narrow"/>
          <w:b/>
          <w:color w:val="E36C0A" w:themeColor="accent6" w:themeShade="BF"/>
          <w:sz w:val="28"/>
        </w:rPr>
        <w:t>FUSILLI</w:t>
      </w:r>
    </w:p>
    <w:p w:rsidR="00CD4A41" w:rsidRPr="00CD4A41" w:rsidRDefault="00B91B2E" w:rsidP="00CD4A41">
      <w:pPr>
        <w:jc w:val="both"/>
        <w:rPr>
          <w:rFonts w:ascii="Arial Narrow" w:hAnsi="Arial Narrow"/>
        </w:rPr>
      </w:pPr>
      <w:r>
        <w:rPr>
          <w:rFonts w:ascii="Arial Narrow" w:hAnsi="Arial Narrow"/>
        </w:rPr>
        <w:t>Anche qui esiste u</w:t>
      </w:r>
      <w:r w:rsidR="00CD4A41" w:rsidRPr="00CD4A41">
        <w:rPr>
          <w:rFonts w:ascii="Arial Narrow" w:hAnsi="Arial Narrow"/>
        </w:rPr>
        <w:t xml:space="preserve">na data di nascita precisa – il 1924 – del fusillo in versione industriale. Fino a quel momento la fattura manuale di questo formato, molto simile al bucatino o perciatello, aveva dato risultati non soddisfacenti per gli standard di qualità richiesti alla nascente industria, soprattutto dal mercato internazionale. Furono due emigranti italiani a New York, Guido e Aurelio Tanzi, a mettere a punto proprio nel 1924, la macchina giusta per produrli a regola d’arte: la </w:t>
      </w:r>
      <w:proofErr w:type="spellStart"/>
      <w:r w:rsidR="00CD4A41" w:rsidRPr="00CD4A41">
        <w:rPr>
          <w:rFonts w:ascii="Arial Narrow" w:hAnsi="Arial Narrow"/>
        </w:rPr>
        <w:t>fusilla</w:t>
      </w:r>
      <w:proofErr w:type="spellEnd"/>
      <w:r w:rsidR="00CD4A41" w:rsidRPr="00CD4A41">
        <w:rPr>
          <w:rFonts w:ascii="Arial Narrow" w:hAnsi="Arial Narrow"/>
        </w:rPr>
        <w:t xml:space="preserve">. Il foro al centro veniva perfetto e così la spirale attorno. Anche in questo caso, come in quello degli spaghetti, gli esperti propendono per l’origine araba: i fusilli erano infatti originariamente chiamati </w:t>
      </w:r>
      <w:proofErr w:type="spellStart"/>
      <w:r w:rsidR="00CD4A41" w:rsidRPr="00CD4A41">
        <w:rPr>
          <w:rFonts w:ascii="Arial Narrow" w:hAnsi="Arial Narrow"/>
        </w:rPr>
        <w:t>busiata</w:t>
      </w:r>
      <w:proofErr w:type="spellEnd"/>
      <w:r w:rsidR="00CD4A41" w:rsidRPr="00CD4A41">
        <w:rPr>
          <w:rFonts w:ascii="Arial Narrow" w:hAnsi="Arial Narrow"/>
        </w:rPr>
        <w:t xml:space="preserve">, un Sicilia, e busa, in Sardegna. Prendendo nome dalla canna (bus) con la quale gli arabi realizzavano questa pasta. Utilizzando sempre la tecnica del ferretto (o della canna) nel Quattrocento vengono definiti strangolapreti in molte aree del sud Italia, dove finisce per radicarsi maggiormente. In Abruzzo li chiamano </w:t>
      </w:r>
      <w:proofErr w:type="spellStart"/>
      <w:r w:rsidR="00CD4A41" w:rsidRPr="00CD4A41">
        <w:rPr>
          <w:rFonts w:ascii="Arial Narrow" w:hAnsi="Arial Narrow"/>
        </w:rPr>
        <w:t>zufolitti</w:t>
      </w:r>
      <w:proofErr w:type="spellEnd"/>
      <w:r w:rsidR="00CD4A41" w:rsidRPr="00CD4A41">
        <w:rPr>
          <w:rFonts w:ascii="Arial Narrow" w:hAnsi="Arial Narrow"/>
        </w:rPr>
        <w:t xml:space="preserve"> (per la somiglianza con il piffero, detto zufolo), fischietti nel pugliese e </w:t>
      </w:r>
      <w:proofErr w:type="spellStart"/>
      <w:r w:rsidR="00CD4A41" w:rsidRPr="00CD4A41">
        <w:rPr>
          <w:rFonts w:ascii="Arial Narrow" w:hAnsi="Arial Narrow"/>
        </w:rPr>
        <w:t>lombrichelli</w:t>
      </w:r>
      <w:proofErr w:type="spellEnd"/>
      <w:r w:rsidR="00CD4A41" w:rsidRPr="00CD4A41">
        <w:rPr>
          <w:rFonts w:ascii="Arial Narrow" w:hAnsi="Arial Narrow"/>
        </w:rPr>
        <w:t xml:space="preserve"> nel foggiano. </w:t>
      </w:r>
    </w:p>
    <w:p w:rsidR="00CD4A41" w:rsidRPr="00CD4A41" w:rsidRDefault="00CD4A41" w:rsidP="00CD4A41">
      <w:pPr>
        <w:jc w:val="both"/>
        <w:rPr>
          <w:rFonts w:ascii="Arial Narrow" w:hAnsi="Arial Narrow"/>
        </w:rPr>
      </w:pPr>
      <w:r w:rsidRPr="00CD4A41">
        <w:rPr>
          <w:rFonts w:ascii="Arial Narrow" w:hAnsi="Arial Narrow"/>
        </w:rPr>
        <w:t xml:space="preserve">In Sicilia sposano il pesto alla trapanese, nel Lazio si condiscono tradizionalmente con un sugo di carne d’agnello, mentre in Basilicata si mangiano, condito con ragù, </w:t>
      </w:r>
      <w:proofErr w:type="spellStart"/>
      <w:r w:rsidRPr="00CD4A41">
        <w:rPr>
          <w:rFonts w:ascii="Arial Narrow" w:hAnsi="Arial Narrow"/>
        </w:rPr>
        <w:t>cacioricotta</w:t>
      </w:r>
      <w:proofErr w:type="spellEnd"/>
      <w:r w:rsidRPr="00CD4A41">
        <w:rPr>
          <w:rFonts w:ascii="Arial Narrow" w:hAnsi="Arial Narrow"/>
        </w:rPr>
        <w:t xml:space="preserve"> e un pizzico di rafano) soprattutto a Carnevale. In questa regione un lungo fusillo veniva anche adottato per stabilire il sesso del bambino: se, gettato nell’acqua bollente, rimaneva a galla dritto, voleva dire che sarebbe stato un maschio. Se si rovesciava di lato, allora si sarebbe trattato di una femmina. Il termine fusillo è invece di origine napoletana: in quella regione, infatti, si preparava con un ferro a sezione quadra – realizzato dal fabbro – simile al fuso delle filatrici. Più avanti venne utilizzato anche il ferro da calza come anche i ferri degli ombrelli dismessi. </w:t>
      </w:r>
    </w:p>
    <w:p w:rsidR="00CD4A41" w:rsidRDefault="00CD4A41" w:rsidP="00CD4A41">
      <w:pPr>
        <w:jc w:val="both"/>
        <w:rPr>
          <w:rFonts w:ascii="Arial Narrow" w:hAnsi="Arial Narrow"/>
          <w:b/>
        </w:rPr>
      </w:pPr>
    </w:p>
    <w:p w:rsidR="00CD4A41" w:rsidRPr="00CD4A41" w:rsidRDefault="00CD4A41" w:rsidP="00CD4A41">
      <w:pPr>
        <w:spacing w:after="120"/>
        <w:jc w:val="both"/>
        <w:rPr>
          <w:rFonts w:ascii="Arial Narrow" w:hAnsi="Arial Narrow"/>
        </w:rPr>
      </w:pPr>
      <w:r w:rsidRPr="00CD4A41">
        <w:rPr>
          <w:rFonts w:ascii="Arial Narrow" w:hAnsi="Arial Narrow"/>
          <w:b/>
        </w:rPr>
        <w:t>Sinonimi</w:t>
      </w:r>
      <w:r w:rsidRPr="00CD4A41">
        <w:rPr>
          <w:rFonts w:ascii="Arial Narrow" w:hAnsi="Arial Narrow"/>
        </w:rPr>
        <w:t xml:space="preserve">: </w:t>
      </w:r>
      <w:r w:rsidR="008C1779">
        <w:rPr>
          <w:rFonts w:ascii="Arial Narrow" w:hAnsi="Arial Narrow"/>
        </w:rPr>
        <w:t>F</w:t>
      </w:r>
      <w:r w:rsidRPr="00CD4A41">
        <w:rPr>
          <w:rFonts w:ascii="Arial Narrow" w:hAnsi="Arial Narrow"/>
        </w:rPr>
        <w:t xml:space="preserve">usi ad alette, </w:t>
      </w:r>
      <w:proofErr w:type="spellStart"/>
      <w:r w:rsidR="008C1779">
        <w:rPr>
          <w:rFonts w:ascii="Arial Narrow" w:hAnsi="Arial Narrow"/>
        </w:rPr>
        <w:t>F</w:t>
      </w:r>
      <w:r w:rsidRPr="00CD4A41">
        <w:rPr>
          <w:rFonts w:ascii="Arial Narrow" w:hAnsi="Arial Narrow"/>
        </w:rPr>
        <w:t>usilloni</w:t>
      </w:r>
      <w:proofErr w:type="spellEnd"/>
      <w:r w:rsidRPr="00CD4A41">
        <w:rPr>
          <w:rFonts w:ascii="Arial Narrow" w:hAnsi="Arial Narrow"/>
        </w:rPr>
        <w:t xml:space="preserve">, </w:t>
      </w:r>
      <w:r w:rsidR="008C1779">
        <w:rPr>
          <w:rFonts w:ascii="Arial Narrow" w:hAnsi="Arial Narrow"/>
        </w:rPr>
        <w:t>G</w:t>
      </w:r>
      <w:r w:rsidRPr="00CD4A41">
        <w:rPr>
          <w:rFonts w:ascii="Arial Narrow" w:hAnsi="Arial Narrow"/>
        </w:rPr>
        <w:t xml:space="preserve">emelli, </w:t>
      </w:r>
      <w:r w:rsidR="008C1779">
        <w:rPr>
          <w:rFonts w:ascii="Arial Narrow" w:hAnsi="Arial Narrow"/>
        </w:rPr>
        <w:t>R</w:t>
      </w:r>
      <w:r w:rsidRPr="00CD4A41">
        <w:rPr>
          <w:rFonts w:ascii="Arial Narrow" w:hAnsi="Arial Narrow"/>
        </w:rPr>
        <w:t xml:space="preserve">iccioli, </w:t>
      </w:r>
      <w:r w:rsidR="008C1779">
        <w:rPr>
          <w:rFonts w:ascii="Arial Narrow" w:hAnsi="Arial Narrow"/>
        </w:rPr>
        <w:t>S</w:t>
      </w:r>
      <w:r w:rsidRPr="00CD4A41">
        <w:rPr>
          <w:rFonts w:ascii="Arial Narrow" w:hAnsi="Arial Narrow"/>
        </w:rPr>
        <w:t xml:space="preserve">pirali e </w:t>
      </w:r>
      <w:r w:rsidR="008C1779">
        <w:rPr>
          <w:rFonts w:ascii="Arial Narrow" w:hAnsi="Arial Narrow"/>
        </w:rPr>
        <w:t>T</w:t>
      </w:r>
      <w:r w:rsidRPr="00CD4A41">
        <w:rPr>
          <w:rFonts w:ascii="Arial Narrow" w:hAnsi="Arial Narrow"/>
        </w:rPr>
        <w:t>ortiglioni</w:t>
      </w:r>
    </w:p>
    <w:p w:rsidR="00CD4A41" w:rsidRPr="00CD4A41" w:rsidRDefault="00CD4A41" w:rsidP="00CD4A41">
      <w:pPr>
        <w:spacing w:after="120"/>
        <w:jc w:val="both"/>
        <w:rPr>
          <w:rFonts w:ascii="Arial Narrow" w:hAnsi="Arial Narrow"/>
        </w:rPr>
      </w:pPr>
      <w:r w:rsidRPr="00CD4A41">
        <w:rPr>
          <w:rFonts w:ascii="Arial Narrow" w:hAnsi="Arial Narrow"/>
          <w:b/>
        </w:rPr>
        <w:t>Area di diffusione:</w:t>
      </w:r>
      <w:r w:rsidRPr="00CD4A41">
        <w:rPr>
          <w:rFonts w:ascii="Arial Narrow" w:hAnsi="Arial Narrow"/>
        </w:rPr>
        <w:t xml:space="preserve"> generica, ma il maggior gradimento si registra nel centro sud e in Sardegna. </w:t>
      </w:r>
    </w:p>
    <w:p w:rsidR="00E8594B" w:rsidRDefault="00E8594B" w:rsidP="00E8594B">
      <w:pPr>
        <w:autoSpaceDE w:val="0"/>
        <w:autoSpaceDN w:val="0"/>
        <w:adjustRightInd w:val="0"/>
        <w:spacing w:line="276" w:lineRule="auto"/>
        <w:jc w:val="both"/>
        <w:rPr>
          <w:rFonts w:ascii="Arial Narrow" w:hAnsi="Arial Narrow"/>
        </w:rPr>
      </w:pPr>
    </w:p>
    <w:p w:rsidR="00CD4A41" w:rsidRDefault="00CD4A41" w:rsidP="00E8594B">
      <w:pPr>
        <w:autoSpaceDE w:val="0"/>
        <w:autoSpaceDN w:val="0"/>
        <w:adjustRightInd w:val="0"/>
        <w:spacing w:line="276" w:lineRule="auto"/>
        <w:jc w:val="both"/>
        <w:rPr>
          <w:rFonts w:ascii="Arial Narrow" w:hAnsi="Arial Narrow"/>
        </w:rPr>
      </w:pPr>
      <w:bookmarkStart w:id="0" w:name="_GoBack"/>
      <w:bookmarkEnd w:id="0"/>
    </w:p>
    <w:p w:rsidR="00E8594B" w:rsidRPr="00E8594B" w:rsidRDefault="00E8594B" w:rsidP="00E8594B">
      <w:pPr>
        <w:jc w:val="both"/>
        <w:rPr>
          <w:rFonts w:ascii="Arial Narrow" w:hAnsi="Arial Narrow"/>
        </w:rPr>
      </w:pPr>
      <w:r w:rsidRPr="00E8594B">
        <w:rPr>
          <w:rFonts w:ascii="Arial Narrow" w:hAnsi="Arial Narrow"/>
          <w:b/>
          <w:bCs/>
        </w:rPr>
        <w:t>Ufficio stampa AIDEPI</w:t>
      </w:r>
      <w:r w:rsidRPr="00E8594B">
        <w:rPr>
          <w:rFonts w:ascii="Arial Narrow" w:hAnsi="Arial Narrow"/>
        </w:rPr>
        <w:t xml:space="preserve"> </w:t>
      </w:r>
    </w:p>
    <w:p w:rsidR="00E8594B" w:rsidRPr="00E8594B" w:rsidRDefault="00E8594B" w:rsidP="00E8594B">
      <w:pPr>
        <w:jc w:val="both"/>
        <w:rPr>
          <w:rFonts w:ascii="Arial Narrow" w:hAnsi="Arial Narrow"/>
        </w:rPr>
      </w:pPr>
      <w:r w:rsidRPr="00E8594B">
        <w:rPr>
          <w:rFonts w:ascii="Arial Narrow" w:hAnsi="Arial Narrow"/>
          <w:b/>
          <w:bCs/>
        </w:rPr>
        <w:t>IN</w:t>
      </w:r>
      <w:r w:rsidRPr="00E8594B">
        <w:rPr>
          <w:rFonts w:ascii="Arial Narrow" w:hAnsi="Arial Narrow"/>
          <w:b/>
          <w:bCs/>
          <w:color w:val="FF0000"/>
        </w:rPr>
        <w:t>C</w:t>
      </w:r>
      <w:r w:rsidRPr="00E8594B">
        <w:rPr>
          <w:rFonts w:ascii="Arial Narrow" w:hAnsi="Arial Narrow"/>
        </w:rPr>
        <w:t xml:space="preserve"> – Istituto Nazionale per la Comunicazione</w:t>
      </w:r>
    </w:p>
    <w:p w:rsidR="00E8594B" w:rsidRPr="00E8594B" w:rsidRDefault="00E8594B" w:rsidP="00E8594B">
      <w:pPr>
        <w:jc w:val="both"/>
        <w:rPr>
          <w:rFonts w:ascii="Arial Narrow" w:hAnsi="Arial Narrow"/>
          <w:lang w:val="pt-BR"/>
        </w:rPr>
      </w:pPr>
      <w:r w:rsidRPr="00E8594B">
        <w:rPr>
          <w:rFonts w:ascii="Arial Narrow" w:hAnsi="Arial Narrow"/>
          <w:lang w:val="pt-BR"/>
        </w:rPr>
        <w:t>Ivana Calò</w:t>
      </w:r>
      <w:r w:rsidRPr="00E8594B">
        <w:rPr>
          <w:rFonts w:ascii="Arial Narrow" w:hAnsi="Arial Narrow"/>
          <w:lang w:val="pt-BR"/>
        </w:rPr>
        <w:tab/>
      </w:r>
      <w:r w:rsidRPr="00E8594B">
        <w:rPr>
          <w:rFonts w:ascii="Arial Narrow" w:hAnsi="Arial Narrow"/>
          <w:lang w:val="pt-BR"/>
        </w:rPr>
        <w:tab/>
        <w:t xml:space="preserve">Tel. 324 8175786 – </w:t>
      </w:r>
      <w:hyperlink r:id="rId8" w:history="1">
        <w:r w:rsidRPr="00E8594B">
          <w:rPr>
            <w:rStyle w:val="Collegamentoipertestuale"/>
            <w:rFonts w:ascii="Arial Narrow" w:hAnsi="Arial Narrow"/>
            <w:lang w:val="pt-BR"/>
          </w:rPr>
          <w:t>i.calo@inc-comunicazione.it</w:t>
        </w:r>
      </w:hyperlink>
      <w:r w:rsidRPr="00E8594B">
        <w:t xml:space="preserve"> </w:t>
      </w:r>
    </w:p>
    <w:p w:rsidR="00E8594B" w:rsidRPr="00E8594B" w:rsidRDefault="00E8594B" w:rsidP="00E8594B">
      <w:pPr>
        <w:jc w:val="both"/>
        <w:rPr>
          <w:rFonts w:ascii="Arial Narrow" w:hAnsi="Arial Narrow"/>
          <w:lang w:val="pt-BR"/>
        </w:rPr>
      </w:pPr>
      <w:r w:rsidRPr="00E8594B">
        <w:rPr>
          <w:rFonts w:ascii="Arial Narrow" w:hAnsi="Arial Narrow"/>
          <w:lang w:val="pt-BR"/>
        </w:rPr>
        <w:t>Matteo de Angelis</w:t>
      </w:r>
      <w:r w:rsidRPr="00E8594B">
        <w:rPr>
          <w:rFonts w:ascii="Arial Narrow" w:hAnsi="Arial Narrow"/>
          <w:lang w:val="pt-BR"/>
        </w:rPr>
        <w:tab/>
        <w:t xml:space="preserve">Tel. 334 6788708 – </w:t>
      </w:r>
      <w:hyperlink r:id="rId9" w:history="1">
        <w:r w:rsidRPr="00E8594B">
          <w:rPr>
            <w:rStyle w:val="Collegamentoipertestuale"/>
            <w:rFonts w:ascii="Arial Narrow" w:hAnsi="Arial Narrow"/>
            <w:lang w:val="pt-BR"/>
          </w:rPr>
          <w:t>m.deangelis@inc-comunicazione.it</w:t>
        </w:r>
      </w:hyperlink>
    </w:p>
    <w:p w:rsidR="00E8594B" w:rsidRPr="00E8594B" w:rsidRDefault="00E8594B" w:rsidP="00E8594B">
      <w:pPr>
        <w:jc w:val="both"/>
        <w:rPr>
          <w:rFonts w:ascii="Arial Narrow" w:hAnsi="Arial Narrow"/>
          <w:b/>
          <w:bCs/>
        </w:rPr>
      </w:pPr>
    </w:p>
    <w:p w:rsidR="00E8594B" w:rsidRPr="00E8594B" w:rsidRDefault="00E8594B" w:rsidP="00E8594B">
      <w:pPr>
        <w:jc w:val="both"/>
        <w:rPr>
          <w:rFonts w:ascii="Arial Narrow" w:hAnsi="Arial Narrow"/>
          <w:lang w:val="pt-BR"/>
        </w:rPr>
      </w:pPr>
      <w:r w:rsidRPr="00E8594B">
        <w:rPr>
          <w:rFonts w:ascii="Arial Narrow" w:hAnsi="Arial Narrow"/>
          <w:b/>
          <w:bCs/>
        </w:rPr>
        <w:t>Responsabile ufficio stampa e comunicazione AIDEPI</w:t>
      </w:r>
    </w:p>
    <w:p w:rsidR="00E8594B" w:rsidRPr="00E8594B" w:rsidRDefault="00E8594B" w:rsidP="00E8594B">
      <w:pPr>
        <w:jc w:val="both"/>
        <w:rPr>
          <w:rFonts w:ascii="Arial Narrow" w:hAnsi="Arial Narrow"/>
          <w:color w:val="808080"/>
        </w:rPr>
      </w:pPr>
      <w:r w:rsidRPr="00E8594B">
        <w:rPr>
          <w:rFonts w:ascii="Arial Narrow" w:hAnsi="Arial Narrow"/>
        </w:rPr>
        <w:t>Roberta Russo</w:t>
      </w:r>
      <w:r w:rsidRPr="00E8594B">
        <w:rPr>
          <w:rFonts w:ascii="Arial Narrow" w:hAnsi="Arial Narrow"/>
        </w:rPr>
        <w:tab/>
      </w:r>
      <w:r w:rsidRPr="00E8594B">
        <w:rPr>
          <w:rFonts w:ascii="Arial Narrow" w:hAnsi="Arial Narrow"/>
        </w:rPr>
        <w:tab/>
        <w:t xml:space="preserve">Tel. 342 3418400 – </w:t>
      </w:r>
      <w:hyperlink r:id="rId10" w:history="1">
        <w:r w:rsidRPr="00E8594B">
          <w:rPr>
            <w:rStyle w:val="Collegamentoipertestuale"/>
            <w:rFonts w:ascii="Arial Narrow" w:hAnsi="Arial Narrow"/>
          </w:rPr>
          <w:t>roberta.russo@aidepi.it</w:t>
        </w:r>
      </w:hyperlink>
      <w:r w:rsidRPr="00E8594B">
        <w:rPr>
          <w:rFonts w:ascii="Arial Narrow" w:hAnsi="Arial Narrow"/>
        </w:rPr>
        <w:t xml:space="preserve"> </w:t>
      </w:r>
    </w:p>
    <w:p w:rsidR="00E8594B" w:rsidRPr="00E8594B" w:rsidRDefault="00E8594B" w:rsidP="00E8594B">
      <w:pPr>
        <w:autoSpaceDE w:val="0"/>
        <w:autoSpaceDN w:val="0"/>
        <w:adjustRightInd w:val="0"/>
        <w:spacing w:line="276" w:lineRule="auto"/>
        <w:jc w:val="both"/>
        <w:rPr>
          <w:rFonts w:ascii="Arial Narrow" w:hAnsi="Arial Narrow"/>
        </w:rPr>
      </w:pPr>
    </w:p>
    <w:sectPr w:rsidR="00E8594B" w:rsidRPr="00E8594B" w:rsidSect="004F427D">
      <w:headerReference w:type="default" r:id="rId11"/>
      <w:footerReference w:type="default" r:id="rId12"/>
      <w:headerReference w:type="first" r:id="rId13"/>
      <w:pgSz w:w="11906" w:h="16838"/>
      <w:pgMar w:top="1701" w:right="1134"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E0" w:rsidRDefault="00B00CE0" w:rsidP="009D7336">
      <w:r>
        <w:separator/>
      </w:r>
    </w:p>
  </w:endnote>
  <w:endnote w:type="continuationSeparator" w:id="0">
    <w:p w:rsidR="00B00CE0" w:rsidRDefault="00B00CE0" w:rsidP="009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aohi Light">
    <w:altName w:val="Din Maohi Ligh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Bell MT Std">
    <w:altName w:val="Bell M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7D" w:rsidRPr="004F427D" w:rsidRDefault="004F427D" w:rsidP="004F427D">
    <w:pPr>
      <w:jc w:val="both"/>
      <w:rPr>
        <w:rFonts w:ascii="Arial Narrow" w:hAnsi="Arial Narrow"/>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E0" w:rsidRDefault="00B00CE0" w:rsidP="009D7336">
      <w:r>
        <w:separator/>
      </w:r>
    </w:p>
  </w:footnote>
  <w:footnote w:type="continuationSeparator" w:id="0">
    <w:p w:rsidR="00B00CE0" w:rsidRDefault="00B00CE0" w:rsidP="009D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36" w:rsidRDefault="009D7336" w:rsidP="009D733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C4" w:rsidRDefault="00F44AC4" w:rsidP="00F44AC4">
    <w:pPr>
      <w:pStyle w:val="Intestazione"/>
      <w:jc w:val="center"/>
    </w:pPr>
    <w:r>
      <w:rPr>
        <w:noProof/>
        <w:lang w:eastAsia="it-IT"/>
      </w:rPr>
      <w:drawing>
        <wp:inline distT="0" distB="0" distL="0" distR="0" wp14:anchorId="584BB221" wp14:editId="6AFD7347">
          <wp:extent cx="1053544" cy="803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059481" cy="807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8C"/>
    <w:multiLevelType w:val="multilevel"/>
    <w:tmpl w:val="AC8E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F22052"/>
    <w:multiLevelType w:val="hybridMultilevel"/>
    <w:tmpl w:val="417A3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05F62"/>
    <w:rsid w:val="00066AB7"/>
    <w:rsid w:val="001065CC"/>
    <w:rsid w:val="00113FE9"/>
    <w:rsid w:val="00117A10"/>
    <w:rsid w:val="00282973"/>
    <w:rsid w:val="002A6108"/>
    <w:rsid w:val="00317C73"/>
    <w:rsid w:val="003262F1"/>
    <w:rsid w:val="003C3F7A"/>
    <w:rsid w:val="00405446"/>
    <w:rsid w:val="0047000E"/>
    <w:rsid w:val="004D5198"/>
    <w:rsid w:val="004E2F6F"/>
    <w:rsid w:val="004F427D"/>
    <w:rsid w:val="00514E94"/>
    <w:rsid w:val="00580B7B"/>
    <w:rsid w:val="005D254C"/>
    <w:rsid w:val="00600A6C"/>
    <w:rsid w:val="00701E8D"/>
    <w:rsid w:val="00710AB4"/>
    <w:rsid w:val="0075079A"/>
    <w:rsid w:val="00773238"/>
    <w:rsid w:val="00774808"/>
    <w:rsid w:val="007D0E2F"/>
    <w:rsid w:val="00813DE9"/>
    <w:rsid w:val="0086428E"/>
    <w:rsid w:val="008B1259"/>
    <w:rsid w:val="008C1779"/>
    <w:rsid w:val="008C1F1B"/>
    <w:rsid w:val="008C2CF2"/>
    <w:rsid w:val="008D5EF1"/>
    <w:rsid w:val="008F0BB9"/>
    <w:rsid w:val="00986619"/>
    <w:rsid w:val="009D1645"/>
    <w:rsid w:val="009D415C"/>
    <w:rsid w:val="009D7336"/>
    <w:rsid w:val="00A140A6"/>
    <w:rsid w:val="00A26359"/>
    <w:rsid w:val="00A55DBE"/>
    <w:rsid w:val="00A61935"/>
    <w:rsid w:val="00A7317C"/>
    <w:rsid w:val="00AD678C"/>
    <w:rsid w:val="00AD67B3"/>
    <w:rsid w:val="00B00CE0"/>
    <w:rsid w:val="00B20978"/>
    <w:rsid w:val="00B243B4"/>
    <w:rsid w:val="00B61FD8"/>
    <w:rsid w:val="00B91B2E"/>
    <w:rsid w:val="00B96FF7"/>
    <w:rsid w:val="00BB5E38"/>
    <w:rsid w:val="00BF4E14"/>
    <w:rsid w:val="00C26FF9"/>
    <w:rsid w:val="00C309C9"/>
    <w:rsid w:val="00C83389"/>
    <w:rsid w:val="00CA43DF"/>
    <w:rsid w:val="00CB0632"/>
    <w:rsid w:val="00CB38E3"/>
    <w:rsid w:val="00CD4A41"/>
    <w:rsid w:val="00CD533A"/>
    <w:rsid w:val="00E8594B"/>
    <w:rsid w:val="00E92902"/>
    <w:rsid w:val="00ED59B1"/>
    <w:rsid w:val="00F44AC4"/>
    <w:rsid w:val="00FA35F6"/>
    <w:rsid w:val="00FF1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1127045020">
      <w:bodyDiv w:val="1"/>
      <w:marLeft w:val="0"/>
      <w:marRight w:val="0"/>
      <w:marTop w:val="0"/>
      <w:marBottom w:val="0"/>
      <w:divBdr>
        <w:top w:val="none" w:sz="0" w:space="0" w:color="auto"/>
        <w:left w:val="none" w:sz="0" w:space="0" w:color="auto"/>
        <w:bottom w:val="none" w:sz="0" w:space="0" w:color="auto"/>
        <w:right w:val="none" w:sz="0" w:space="0" w:color="auto"/>
      </w:divBdr>
    </w:div>
    <w:div w:id="1237134316">
      <w:bodyDiv w:val="1"/>
      <w:marLeft w:val="0"/>
      <w:marRight w:val="0"/>
      <w:marTop w:val="0"/>
      <w:marBottom w:val="0"/>
      <w:divBdr>
        <w:top w:val="none" w:sz="0" w:space="0" w:color="auto"/>
        <w:left w:val="none" w:sz="0" w:space="0" w:color="auto"/>
        <w:bottom w:val="none" w:sz="0" w:space="0" w:color="auto"/>
        <w:right w:val="none" w:sz="0" w:space="0" w:color="auto"/>
      </w:divBdr>
    </w:div>
    <w:div w:id="16847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5</cp:revision>
  <dcterms:created xsi:type="dcterms:W3CDTF">2017-04-20T18:31:00Z</dcterms:created>
  <dcterms:modified xsi:type="dcterms:W3CDTF">2017-04-26T11:53:00Z</dcterms:modified>
</cp:coreProperties>
</file>