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38F" w:rsidRPr="004A4DF8" w:rsidRDefault="00BF438F" w:rsidP="00E20994">
      <w:pPr>
        <w:rPr>
          <w:rFonts w:cs="Tahoma"/>
          <w:b/>
          <w:sz w:val="20"/>
          <w:szCs w:val="20"/>
        </w:rPr>
      </w:pPr>
      <w:r w:rsidRPr="004A4DF8">
        <w:rPr>
          <w:rFonts w:cs="Tahoma"/>
          <w:b/>
          <w:sz w:val="20"/>
          <w:szCs w:val="20"/>
        </w:rPr>
        <w:t>TOYOTA GAZOO RACING</w:t>
      </w:r>
      <w:r w:rsidR="00481482">
        <w:rPr>
          <w:rFonts w:cs="Tahoma"/>
          <w:b/>
          <w:sz w:val="20"/>
          <w:szCs w:val="20"/>
        </w:rPr>
        <w:t xml:space="preserve"> HEADS TO NÜRBURGRING</w:t>
      </w:r>
    </w:p>
    <w:p w:rsidR="00E20994" w:rsidRPr="004A4DF8" w:rsidRDefault="00624FFE" w:rsidP="00E20994">
      <w:pPr>
        <w:rPr>
          <w:rFonts w:cs="Tahoma"/>
          <w:sz w:val="20"/>
          <w:szCs w:val="20"/>
        </w:rPr>
      </w:pPr>
      <w:r>
        <w:rPr>
          <w:rFonts w:cs="Tahoma"/>
          <w:sz w:val="20"/>
          <w:szCs w:val="20"/>
        </w:rPr>
        <w:t xml:space="preserve">Monday 10 July </w:t>
      </w:r>
      <w:r w:rsidR="00E20994" w:rsidRPr="004A4DF8">
        <w:rPr>
          <w:rFonts w:cs="Tahoma"/>
          <w:sz w:val="20"/>
          <w:szCs w:val="20"/>
        </w:rPr>
        <w:t>2017</w:t>
      </w:r>
    </w:p>
    <w:p w:rsidR="00BF438F" w:rsidRPr="004A4DF8" w:rsidRDefault="00BF438F" w:rsidP="00E20994">
      <w:pPr>
        <w:rPr>
          <w:rFonts w:cs="Tahoma"/>
          <w:sz w:val="20"/>
          <w:szCs w:val="20"/>
        </w:rPr>
      </w:pPr>
    </w:p>
    <w:p w:rsidR="0021039C" w:rsidRDefault="00B73EDB" w:rsidP="00000759">
      <w:pPr>
        <w:rPr>
          <w:rFonts w:cs="Tahoma"/>
          <w:sz w:val="20"/>
          <w:szCs w:val="20"/>
        </w:rPr>
      </w:pPr>
      <w:r w:rsidRPr="004A4DF8">
        <w:rPr>
          <w:rFonts w:cs="Tahoma"/>
          <w:sz w:val="20"/>
          <w:szCs w:val="20"/>
        </w:rPr>
        <w:t xml:space="preserve">TOYOTA GAZOO Racing </w:t>
      </w:r>
      <w:r w:rsidR="004D5DBF">
        <w:rPr>
          <w:rFonts w:cs="Tahoma"/>
          <w:sz w:val="20"/>
          <w:szCs w:val="20"/>
        </w:rPr>
        <w:t xml:space="preserve">resumes its 2017 FIA World Endurance Championship </w:t>
      </w:r>
      <w:r w:rsidR="0084215D">
        <w:rPr>
          <w:rFonts w:cs="Tahoma"/>
          <w:sz w:val="20"/>
          <w:szCs w:val="20"/>
        </w:rPr>
        <w:t xml:space="preserve">(WEC) </w:t>
      </w:r>
      <w:r w:rsidR="004D5DBF">
        <w:rPr>
          <w:rFonts w:cs="Tahoma"/>
          <w:sz w:val="20"/>
          <w:szCs w:val="20"/>
        </w:rPr>
        <w:t xml:space="preserve">season with the short trip to the Eifel this weekend for the 6 Hours of Nürburgring. </w:t>
      </w:r>
    </w:p>
    <w:p w:rsidR="004D5DBF" w:rsidRDefault="004D5DBF" w:rsidP="00000759">
      <w:pPr>
        <w:rPr>
          <w:rFonts w:cs="Tahoma"/>
          <w:sz w:val="20"/>
          <w:szCs w:val="20"/>
        </w:rPr>
      </w:pPr>
    </w:p>
    <w:p w:rsidR="004D5DBF" w:rsidRDefault="004D5DBF" w:rsidP="00000759">
      <w:pPr>
        <w:rPr>
          <w:rFonts w:cs="Tahoma"/>
          <w:sz w:val="20"/>
          <w:szCs w:val="20"/>
        </w:rPr>
      </w:pPr>
      <w:r>
        <w:rPr>
          <w:rFonts w:cs="Tahoma"/>
          <w:sz w:val="20"/>
          <w:szCs w:val="20"/>
        </w:rPr>
        <w:t>Despite a deeply disappointing Le Mans 24 Hours last month, the team remains in a close fight with Porsche for both the manufacturers’ and drivers’ World Championships and is targeting a return to winning form at the Nürburgring.</w:t>
      </w:r>
    </w:p>
    <w:p w:rsidR="004D5DBF" w:rsidRDefault="004D5DBF" w:rsidP="00000759">
      <w:pPr>
        <w:rPr>
          <w:rFonts w:cs="Tahoma"/>
          <w:sz w:val="20"/>
          <w:szCs w:val="20"/>
        </w:rPr>
      </w:pPr>
    </w:p>
    <w:p w:rsidR="004D5DBF" w:rsidRDefault="004D5DBF" w:rsidP="00000759">
      <w:pPr>
        <w:rPr>
          <w:rFonts w:cs="Tahoma"/>
          <w:sz w:val="20"/>
          <w:szCs w:val="20"/>
        </w:rPr>
      </w:pPr>
      <w:r>
        <w:rPr>
          <w:rFonts w:cs="Tahoma"/>
          <w:sz w:val="20"/>
          <w:szCs w:val="20"/>
        </w:rPr>
        <w:t xml:space="preserve">TOYOTA trails by 32.5 points in the manufacturers’ standings, while </w:t>
      </w:r>
      <w:proofErr w:type="gramStart"/>
      <w:r>
        <w:rPr>
          <w:rFonts w:cs="Tahoma"/>
          <w:sz w:val="20"/>
          <w:szCs w:val="20"/>
        </w:rPr>
        <w:t xml:space="preserve">the #8 TS050 HYBRID </w:t>
      </w:r>
      <w:r w:rsidR="009D4202">
        <w:rPr>
          <w:rFonts w:cs="Tahoma"/>
          <w:sz w:val="20"/>
          <w:szCs w:val="20"/>
        </w:rPr>
        <w:t xml:space="preserve">crew </w:t>
      </w:r>
      <w:r>
        <w:rPr>
          <w:rFonts w:cs="Tahoma"/>
          <w:sz w:val="20"/>
          <w:szCs w:val="20"/>
        </w:rPr>
        <w:t>of Sébastien Buemi, Anthony Davidson and Kazuki Nakajima</w:t>
      </w:r>
      <w:proofErr w:type="gramEnd"/>
      <w:r>
        <w:rPr>
          <w:rFonts w:cs="Tahoma"/>
          <w:sz w:val="20"/>
          <w:szCs w:val="20"/>
        </w:rPr>
        <w:t xml:space="preserve"> are second in the drivers’ championship, 17 points </w:t>
      </w:r>
      <w:r w:rsidR="009D4202">
        <w:rPr>
          <w:rFonts w:cs="Tahoma"/>
          <w:sz w:val="20"/>
          <w:szCs w:val="20"/>
        </w:rPr>
        <w:t>behind, after winning two of the three races so far.</w:t>
      </w:r>
    </w:p>
    <w:p w:rsidR="009D4202" w:rsidRDefault="009D4202" w:rsidP="00000759">
      <w:pPr>
        <w:rPr>
          <w:rFonts w:cs="Tahoma"/>
          <w:sz w:val="20"/>
          <w:szCs w:val="20"/>
        </w:rPr>
      </w:pPr>
    </w:p>
    <w:p w:rsidR="009D4202" w:rsidRDefault="009D4202" w:rsidP="00000759">
      <w:pPr>
        <w:rPr>
          <w:rFonts w:cs="Tahoma"/>
          <w:sz w:val="20"/>
          <w:szCs w:val="20"/>
        </w:rPr>
      </w:pPr>
      <w:r>
        <w:rPr>
          <w:rFonts w:cs="Tahoma"/>
          <w:sz w:val="20"/>
          <w:szCs w:val="20"/>
        </w:rPr>
        <w:t xml:space="preserve">The #7 TS050 </w:t>
      </w:r>
      <w:proofErr w:type="gramStart"/>
      <w:r>
        <w:rPr>
          <w:rFonts w:cs="Tahoma"/>
          <w:sz w:val="20"/>
          <w:szCs w:val="20"/>
        </w:rPr>
        <w:t>HYBRID</w:t>
      </w:r>
      <w:proofErr w:type="gramEnd"/>
      <w:r>
        <w:rPr>
          <w:rFonts w:cs="Tahoma"/>
          <w:sz w:val="20"/>
          <w:szCs w:val="20"/>
        </w:rPr>
        <w:t xml:space="preserve"> will revert to its regular line-up, with José María López rejoining Mike Conway and Kamui Kobayashi for the remainder of the season. Stéphane Sarrazin had driven the car at Le Mans, with José María competing in the #9.</w:t>
      </w:r>
    </w:p>
    <w:p w:rsidR="009D4202" w:rsidRDefault="009D4202" w:rsidP="00000759">
      <w:pPr>
        <w:rPr>
          <w:rFonts w:cs="Tahoma"/>
          <w:sz w:val="20"/>
          <w:szCs w:val="20"/>
        </w:rPr>
      </w:pPr>
    </w:p>
    <w:p w:rsidR="0084215D" w:rsidRDefault="0084215D" w:rsidP="00000759">
      <w:pPr>
        <w:rPr>
          <w:rFonts w:cs="Tahoma"/>
          <w:sz w:val="20"/>
          <w:szCs w:val="20"/>
        </w:rPr>
      </w:pPr>
      <w:r>
        <w:rPr>
          <w:rFonts w:cs="Tahoma"/>
          <w:sz w:val="20"/>
          <w:szCs w:val="20"/>
        </w:rPr>
        <w:t>A podium finish for both cars is the clear target at the Nürburgring, on which success has eluded TOYOTA GAZOO Racing since the track joined the WEC calendar two years ago. The team’s best result at the Nürburgring, just 90km from its base in Cologne, is fifth from 2015 and 2016.</w:t>
      </w:r>
    </w:p>
    <w:p w:rsidR="0084215D" w:rsidRDefault="0084215D" w:rsidP="00000759">
      <w:pPr>
        <w:rPr>
          <w:rFonts w:cs="Tahoma"/>
          <w:sz w:val="20"/>
          <w:szCs w:val="20"/>
        </w:rPr>
      </w:pPr>
    </w:p>
    <w:p w:rsidR="009D4202" w:rsidRDefault="00624047" w:rsidP="00000759">
      <w:pPr>
        <w:rPr>
          <w:rFonts w:cs="Tahoma"/>
          <w:sz w:val="20"/>
          <w:szCs w:val="20"/>
        </w:rPr>
      </w:pPr>
      <w:r>
        <w:rPr>
          <w:rFonts w:cs="Tahoma"/>
          <w:sz w:val="20"/>
          <w:szCs w:val="20"/>
        </w:rPr>
        <w:t xml:space="preserve">The </w:t>
      </w:r>
      <w:r w:rsidR="0084215D">
        <w:rPr>
          <w:rFonts w:cs="Tahoma"/>
          <w:sz w:val="20"/>
          <w:szCs w:val="20"/>
        </w:rPr>
        <w:t>5.137</w:t>
      </w:r>
      <w:r>
        <w:rPr>
          <w:rFonts w:cs="Tahoma"/>
          <w:sz w:val="20"/>
          <w:szCs w:val="20"/>
        </w:rPr>
        <w:t xml:space="preserve">km Nürburgring Grand Prix </w:t>
      </w:r>
      <w:r w:rsidR="0084215D">
        <w:rPr>
          <w:rFonts w:cs="Tahoma"/>
          <w:sz w:val="20"/>
          <w:szCs w:val="20"/>
        </w:rPr>
        <w:t>lay-out</w:t>
      </w:r>
      <w:r>
        <w:rPr>
          <w:rFonts w:cs="Tahoma"/>
          <w:sz w:val="20"/>
          <w:szCs w:val="20"/>
        </w:rPr>
        <w:t xml:space="preserve">, made up of slow or medium speed corners, represents a very different technical challenge compared to Le Mans, which is known for its long straights and fast turns. </w:t>
      </w:r>
    </w:p>
    <w:p w:rsidR="00624047" w:rsidRDefault="00624047" w:rsidP="00000759">
      <w:pPr>
        <w:rPr>
          <w:rFonts w:cs="Tahoma"/>
          <w:sz w:val="20"/>
          <w:szCs w:val="20"/>
        </w:rPr>
      </w:pPr>
    </w:p>
    <w:p w:rsidR="00624047" w:rsidRDefault="00624047" w:rsidP="00000759">
      <w:pPr>
        <w:rPr>
          <w:rFonts w:cs="Tahoma"/>
          <w:sz w:val="20"/>
          <w:szCs w:val="20"/>
        </w:rPr>
      </w:pPr>
      <w:r>
        <w:rPr>
          <w:rFonts w:cs="Tahoma"/>
          <w:sz w:val="20"/>
          <w:szCs w:val="20"/>
        </w:rPr>
        <w:t xml:space="preserve">Therefore, the TS050 HYBRID will </w:t>
      </w:r>
      <w:r w:rsidR="00E749B8">
        <w:rPr>
          <w:rFonts w:cs="Tahoma"/>
          <w:sz w:val="20"/>
          <w:szCs w:val="20"/>
        </w:rPr>
        <w:t xml:space="preserve">compete </w:t>
      </w:r>
      <w:r>
        <w:rPr>
          <w:rFonts w:cs="Tahoma"/>
          <w:sz w:val="20"/>
          <w:szCs w:val="20"/>
        </w:rPr>
        <w:t xml:space="preserve">in high-downforce trim this week, delivering more </w:t>
      </w:r>
      <w:proofErr w:type="gramStart"/>
      <w:r>
        <w:rPr>
          <w:rFonts w:cs="Tahoma"/>
          <w:sz w:val="20"/>
          <w:szCs w:val="20"/>
        </w:rPr>
        <w:t>grip</w:t>
      </w:r>
      <w:proofErr w:type="gramEnd"/>
      <w:r>
        <w:rPr>
          <w:rFonts w:cs="Tahoma"/>
          <w:sz w:val="20"/>
          <w:szCs w:val="20"/>
        </w:rPr>
        <w:t xml:space="preserve"> through corners at the expense of top speed.</w:t>
      </w:r>
      <w:r w:rsidR="00E749B8">
        <w:rPr>
          <w:rFonts w:cs="Tahoma"/>
          <w:sz w:val="20"/>
          <w:szCs w:val="20"/>
        </w:rPr>
        <w:t xml:space="preserve"> This aerodynamic package, one of two permitted during the season, is the </w:t>
      </w:r>
      <w:r w:rsidR="00492EAE">
        <w:rPr>
          <w:rFonts w:cs="Tahoma"/>
          <w:sz w:val="20"/>
          <w:szCs w:val="20"/>
        </w:rPr>
        <w:t xml:space="preserve">one </w:t>
      </w:r>
      <w:r w:rsidR="00E749B8">
        <w:rPr>
          <w:rFonts w:cs="Tahoma"/>
          <w:sz w:val="20"/>
          <w:szCs w:val="20"/>
        </w:rPr>
        <w:t xml:space="preserve">which earned </w:t>
      </w:r>
      <w:r w:rsidR="00492EAE">
        <w:rPr>
          <w:rFonts w:cs="Tahoma"/>
          <w:sz w:val="20"/>
          <w:szCs w:val="20"/>
        </w:rPr>
        <w:t xml:space="preserve">wins </w:t>
      </w:r>
      <w:r w:rsidR="00E749B8">
        <w:rPr>
          <w:rFonts w:cs="Tahoma"/>
          <w:sz w:val="20"/>
          <w:szCs w:val="20"/>
        </w:rPr>
        <w:t xml:space="preserve">at Silverstone and Spa. </w:t>
      </w:r>
    </w:p>
    <w:p w:rsidR="009D4202" w:rsidRPr="004A4DF8" w:rsidRDefault="009D4202" w:rsidP="00000759">
      <w:pPr>
        <w:rPr>
          <w:rFonts w:cs="Tahoma"/>
          <w:sz w:val="20"/>
          <w:szCs w:val="20"/>
        </w:rPr>
      </w:pPr>
    </w:p>
    <w:p w:rsidR="00E20994" w:rsidRDefault="0084215D" w:rsidP="00E20994">
      <w:pPr>
        <w:rPr>
          <w:rFonts w:cs="Tahoma"/>
          <w:sz w:val="20"/>
          <w:szCs w:val="20"/>
        </w:rPr>
      </w:pPr>
      <w:r>
        <w:rPr>
          <w:rFonts w:cs="Tahoma"/>
          <w:sz w:val="20"/>
          <w:szCs w:val="20"/>
        </w:rPr>
        <w:t>Action begins on Friday with two 90-minute practice sessions prior to the grid-deciding qualifying on Saturday. The race, during which cars can expect to complete over 1,000km, begins at 13.00 on Sunday.</w:t>
      </w:r>
    </w:p>
    <w:p w:rsidR="00000759" w:rsidRDefault="00000759" w:rsidP="00E20994">
      <w:pPr>
        <w:rPr>
          <w:rFonts w:cs="Tahoma"/>
          <w:sz w:val="20"/>
          <w:szCs w:val="20"/>
        </w:rPr>
      </w:pPr>
    </w:p>
    <w:p w:rsidR="00000759" w:rsidRDefault="00000759" w:rsidP="009322F1">
      <w:pPr>
        <w:rPr>
          <w:rFonts w:cs="Tahoma"/>
          <w:color w:val="000000" w:themeColor="text1"/>
          <w:sz w:val="20"/>
          <w:szCs w:val="20"/>
        </w:rPr>
      </w:pPr>
      <w:r w:rsidRPr="004F542C">
        <w:rPr>
          <w:rFonts w:cs="Tahoma"/>
          <w:b/>
          <w:color w:val="000000" w:themeColor="text1"/>
          <w:sz w:val="20"/>
          <w:szCs w:val="20"/>
        </w:rPr>
        <w:t>Toshio Sato, Team President</w:t>
      </w:r>
      <w:r w:rsidRPr="004F542C">
        <w:rPr>
          <w:rFonts w:cs="Tahoma"/>
          <w:color w:val="000000" w:themeColor="text1"/>
          <w:sz w:val="20"/>
          <w:szCs w:val="20"/>
        </w:rPr>
        <w:t xml:space="preserve">: </w:t>
      </w:r>
      <w:r>
        <w:rPr>
          <w:rFonts w:cs="Tahoma"/>
          <w:color w:val="000000" w:themeColor="text1"/>
          <w:sz w:val="20"/>
          <w:szCs w:val="20"/>
        </w:rPr>
        <w:t>“</w:t>
      </w:r>
      <w:r w:rsidR="009322F1">
        <w:rPr>
          <w:rFonts w:cs="Tahoma"/>
          <w:color w:val="000000" w:themeColor="text1"/>
          <w:sz w:val="20"/>
          <w:szCs w:val="20"/>
        </w:rPr>
        <w:t>We have used the weeks since Le Mans to recover our energy and focus on being fully prepared for the remaining six-hour races, starting at Nürburgring.</w:t>
      </w:r>
      <w:r w:rsidR="0084215D">
        <w:rPr>
          <w:rFonts w:cs="Tahoma"/>
          <w:color w:val="000000" w:themeColor="text1"/>
          <w:sz w:val="20"/>
          <w:szCs w:val="20"/>
        </w:rPr>
        <w:t xml:space="preserve"> I would like to thank all our fans for the great support they gave during and after Le Mans; now we are pushing hard to give you an exciting race at the Nürburgring. </w:t>
      </w:r>
      <w:r w:rsidR="00A056D6">
        <w:rPr>
          <w:rFonts w:cs="Tahoma"/>
          <w:color w:val="000000" w:themeColor="text1"/>
          <w:sz w:val="20"/>
          <w:szCs w:val="20"/>
        </w:rPr>
        <w:t xml:space="preserve">It will be an interesting weekend as we will see Porsche’s high-downforce package for the first time, so we don’t know exactly what to expect. Our target is clear; we want to </w:t>
      </w:r>
      <w:r w:rsidR="009322F1">
        <w:rPr>
          <w:rFonts w:cs="Tahoma"/>
          <w:color w:val="000000" w:themeColor="text1"/>
          <w:sz w:val="20"/>
          <w:szCs w:val="20"/>
        </w:rPr>
        <w:t xml:space="preserve">score as many points as possible </w:t>
      </w:r>
      <w:r w:rsidR="00A056D6">
        <w:rPr>
          <w:rFonts w:cs="Tahoma"/>
          <w:color w:val="000000" w:themeColor="text1"/>
          <w:sz w:val="20"/>
          <w:szCs w:val="20"/>
        </w:rPr>
        <w:t>and strengthen our position in both World Championships.”</w:t>
      </w:r>
    </w:p>
    <w:p w:rsidR="009322F1" w:rsidRDefault="009322F1" w:rsidP="009322F1">
      <w:pPr>
        <w:rPr>
          <w:color w:val="1F497D"/>
        </w:rPr>
      </w:pPr>
    </w:p>
    <w:p w:rsidR="00000759" w:rsidRDefault="00000759" w:rsidP="00E20994">
      <w:pPr>
        <w:rPr>
          <w:rFonts w:cs="Tahoma"/>
          <w:color w:val="000000" w:themeColor="text1"/>
          <w:sz w:val="20"/>
          <w:szCs w:val="20"/>
        </w:rPr>
      </w:pPr>
      <w:r w:rsidRPr="004F542C">
        <w:rPr>
          <w:rFonts w:cs="Tahoma"/>
          <w:b/>
          <w:color w:val="000000" w:themeColor="text1"/>
          <w:sz w:val="20"/>
          <w:szCs w:val="20"/>
        </w:rPr>
        <w:t>Mike Conway</w:t>
      </w:r>
      <w:r w:rsidRPr="004F542C">
        <w:rPr>
          <w:rFonts w:cs="Tahoma"/>
          <w:color w:val="000000" w:themeColor="text1"/>
          <w:sz w:val="20"/>
          <w:szCs w:val="20"/>
        </w:rPr>
        <w:t xml:space="preserve"> </w:t>
      </w:r>
      <w:r w:rsidRPr="004F542C">
        <w:rPr>
          <w:rFonts w:cs="Tahoma"/>
          <w:b/>
          <w:color w:val="000000" w:themeColor="text1"/>
          <w:sz w:val="20"/>
          <w:szCs w:val="20"/>
        </w:rPr>
        <w:t>(TS050 HYBRID #7)</w:t>
      </w:r>
      <w:r w:rsidRPr="004F542C">
        <w:rPr>
          <w:rFonts w:cs="Tahoma"/>
          <w:color w:val="000000" w:themeColor="text1"/>
          <w:sz w:val="20"/>
          <w:szCs w:val="20"/>
        </w:rPr>
        <w:t>:</w:t>
      </w:r>
      <w:r w:rsidR="00A056D6">
        <w:rPr>
          <w:rFonts w:cs="Tahoma"/>
          <w:color w:val="000000" w:themeColor="text1"/>
          <w:sz w:val="20"/>
          <w:szCs w:val="20"/>
        </w:rPr>
        <w:t xml:space="preserve"> “I’m looking forward to the Nürburgring</w:t>
      </w:r>
      <w:r w:rsidR="005F3EFC">
        <w:rPr>
          <w:rFonts w:cs="Tahoma"/>
          <w:color w:val="000000" w:themeColor="text1"/>
          <w:sz w:val="20"/>
          <w:szCs w:val="20"/>
        </w:rPr>
        <w:t xml:space="preserve"> and getting back behind the wheel again</w:t>
      </w:r>
      <w:r w:rsidR="00A056D6">
        <w:rPr>
          <w:rFonts w:cs="Tahoma"/>
          <w:color w:val="000000" w:themeColor="text1"/>
          <w:sz w:val="20"/>
          <w:szCs w:val="20"/>
        </w:rPr>
        <w:t>.</w:t>
      </w:r>
      <w:r w:rsidR="005F3EFC">
        <w:rPr>
          <w:rFonts w:cs="Tahoma"/>
          <w:color w:val="000000" w:themeColor="text1"/>
          <w:sz w:val="20"/>
          <w:szCs w:val="20"/>
        </w:rPr>
        <w:t xml:space="preserve"> We’re back in the high-downforce car which was really strong in the first two races so we should be in good shape. The #7 car hasn’t had much luck so far this year but we have showed we have the pace so I hope we can again fight at the front and score important points for the team in the World Championship.”</w:t>
      </w:r>
    </w:p>
    <w:p w:rsidR="00000759" w:rsidRDefault="00000759" w:rsidP="00E20994">
      <w:pPr>
        <w:rPr>
          <w:rFonts w:cs="Tahoma"/>
          <w:color w:val="000000" w:themeColor="text1"/>
          <w:sz w:val="20"/>
          <w:szCs w:val="20"/>
        </w:rPr>
      </w:pPr>
    </w:p>
    <w:p w:rsidR="00904597" w:rsidRDefault="00000759" w:rsidP="00E20994">
      <w:pPr>
        <w:rPr>
          <w:rFonts w:cs="Tahoma"/>
          <w:color w:val="000000" w:themeColor="text1"/>
          <w:sz w:val="20"/>
          <w:szCs w:val="20"/>
        </w:rPr>
      </w:pPr>
      <w:r w:rsidRPr="004F542C">
        <w:rPr>
          <w:rFonts w:cs="Tahoma"/>
          <w:b/>
          <w:color w:val="000000" w:themeColor="text1"/>
          <w:sz w:val="20"/>
          <w:szCs w:val="20"/>
        </w:rPr>
        <w:t>Kamui Kobayashi (TS050 HYBRID #7)</w:t>
      </w:r>
      <w:r w:rsidRPr="004F542C">
        <w:rPr>
          <w:rFonts w:cs="Tahoma"/>
          <w:color w:val="000000" w:themeColor="text1"/>
          <w:sz w:val="20"/>
          <w:szCs w:val="20"/>
        </w:rPr>
        <w:t>:</w:t>
      </w:r>
      <w:r w:rsidR="005F3EFC">
        <w:rPr>
          <w:rFonts w:cs="Tahoma"/>
          <w:color w:val="000000" w:themeColor="text1"/>
          <w:sz w:val="20"/>
          <w:szCs w:val="20"/>
        </w:rPr>
        <w:t xml:space="preserve"> “Nürburgring is a nice track and </w:t>
      </w:r>
      <w:r w:rsidR="00B51FDA">
        <w:rPr>
          <w:rFonts w:cs="Tahoma"/>
          <w:color w:val="000000" w:themeColor="text1"/>
          <w:sz w:val="20"/>
          <w:szCs w:val="20"/>
        </w:rPr>
        <w:t>f</w:t>
      </w:r>
      <w:r w:rsidR="00904597">
        <w:rPr>
          <w:rFonts w:cs="Tahoma"/>
          <w:color w:val="000000" w:themeColor="text1"/>
          <w:sz w:val="20"/>
          <w:szCs w:val="20"/>
        </w:rPr>
        <w:t xml:space="preserve">or the team it is an important race because it is close to the factory and we all want to come back strongly after Le Mans. I am sure there will be a lot of colleagues visiting the race </w:t>
      </w:r>
      <w:r w:rsidR="00FE0CE1">
        <w:rPr>
          <w:rFonts w:cs="Tahoma"/>
          <w:color w:val="000000" w:themeColor="text1"/>
          <w:sz w:val="20"/>
          <w:szCs w:val="20"/>
        </w:rPr>
        <w:t>and they will give us plenty of support so hopefully we can give them a result to celebrate on Sunday. I know everyone is doing their best for this.”</w:t>
      </w:r>
    </w:p>
    <w:p w:rsidR="00000759" w:rsidRDefault="00000759" w:rsidP="00E20994">
      <w:pPr>
        <w:rPr>
          <w:rFonts w:cs="Tahoma"/>
          <w:color w:val="000000" w:themeColor="text1"/>
          <w:sz w:val="20"/>
          <w:szCs w:val="20"/>
        </w:rPr>
      </w:pPr>
    </w:p>
    <w:p w:rsidR="00000759" w:rsidRDefault="00000759" w:rsidP="00E20994">
      <w:pPr>
        <w:rPr>
          <w:rFonts w:cs="Tahoma"/>
          <w:sz w:val="20"/>
          <w:szCs w:val="20"/>
        </w:rPr>
      </w:pPr>
      <w:r>
        <w:rPr>
          <w:rFonts w:cs="Tahoma"/>
          <w:b/>
          <w:sz w:val="20"/>
          <w:szCs w:val="20"/>
        </w:rPr>
        <w:t>José María López (TS050 HYBRID #7</w:t>
      </w:r>
      <w:r w:rsidRPr="004F542C">
        <w:rPr>
          <w:rFonts w:cs="Tahoma"/>
          <w:b/>
          <w:sz w:val="20"/>
          <w:szCs w:val="20"/>
        </w:rPr>
        <w:t>)</w:t>
      </w:r>
      <w:r w:rsidRPr="004F542C">
        <w:rPr>
          <w:rFonts w:cs="Tahoma"/>
          <w:sz w:val="20"/>
          <w:szCs w:val="20"/>
        </w:rPr>
        <w:t>:</w:t>
      </w:r>
      <w:r w:rsidR="00A056D6">
        <w:rPr>
          <w:rFonts w:cs="Tahoma"/>
          <w:sz w:val="20"/>
          <w:szCs w:val="20"/>
        </w:rPr>
        <w:t xml:space="preserve"> “It’s good to be driving alongside Mike and Kamui again; I hope we can stand on the podium together for the first time. </w:t>
      </w:r>
      <w:r w:rsidR="005F3EFC">
        <w:rPr>
          <w:rFonts w:cs="Tahoma"/>
          <w:sz w:val="20"/>
          <w:szCs w:val="20"/>
        </w:rPr>
        <w:t xml:space="preserve">I have been </w:t>
      </w:r>
      <w:r w:rsidR="005F3EFC">
        <w:rPr>
          <w:rFonts w:cs="Tahoma"/>
          <w:sz w:val="20"/>
          <w:szCs w:val="20"/>
        </w:rPr>
        <w:lastRenderedPageBreak/>
        <w:t xml:space="preserve">learning WEC step by step so far this season and I feel like I’ve made really good progress </w:t>
      </w:r>
      <w:r w:rsidR="003209F9">
        <w:rPr>
          <w:rFonts w:cs="Tahoma"/>
          <w:sz w:val="20"/>
          <w:szCs w:val="20"/>
        </w:rPr>
        <w:t>s</w:t>
      </w:r>
      <w:r w:rsidR="005F3EFC">
        <w:rPr>
          <w:rFonts w:cs="Tahoma"/>
          <w:sz w:val="20"/>
          <w:szCs w:val="20"/>
        </w:rPr>
        <w:t xml:space="preserve">o I can’t wait to race again at the Nürburgring. </w:t>
      </w:r>
      <w:r w:rsidR="00D173E4">
        <w:rPr>
          <w:rFonts w:cs="Tahoma"/>
          <w:sz w:val="20"/>
          <w:szCs w:val="20"/>
        </w:rPr>
        <w:t>It will be my first time to drive an LMP1 car there so I’m interested to experience it.</w:t>
      </w:r>
      <w:r w:rsidR="003209F9">
        <w:rPr>
          <w:rFonts w:cs="Tahoma"/>
          <w:sz w:val="20"/>
          <w:szCs w:val="20"/>
        </w:rPr>
        <w:t>”</w:t>
      </w:r>
    </w:p>
    <w:p w:rsidR="005F3EFC" w:rsidRDefault="005F3EFC" w:rsidP="00E20994">
      <w:pPr>
        <w:rPr>
          <w:rFonts w:cs="Tahoma"/>
          <w:sz w:val="20"/>
          <w:szCs w:val="20"/>
        </w:rPr>
      </w:pPr>
    </w:p>
    <w:p w:rsidR="00000759" w:rsidRDefault="00000759" w:rsidP="00E20994">
      <w:pPr>
        <w:rPr>
          <w:rFonts w:cs="Tahoma"/>
          <w:color w:val="000000" w:themeColor="text1"/>
          <w:sz w:val="20"/>
          <w:szCs w:val="20"/>
        </w:rPr>
      </w:pPr>
      <w:r w:rsidRPr="004F542C">
        <w:rPr>
          <w:rFonts w:cs="Tahoma"/>
          <w:b/>
          <w:color w:val="000000" w:themeColor="text1"/>
          <w:sz w:val="20"/>
          <w:szCs w:val="20"/>
        </w:rPr>
        <w:t>Sébastien Buemi</w:t>
      </w:r>
      <w:r w:rsidRPr="004F542C">
        <w:rPr>
          <w:rFonts w:cs="Tahoma"/>
          <w:color w:val="000000" w:themeColor="text1"/>
          <w:sz w:val="20"/>
          <w:szCs w:val="20"/>
        </w:rPr>
        <w:t xml:space="preserve"> </w:t>
      </w:r>
      <w:r w:rsidRPr="004F542C">
        <w:rPr>
          <w:rFonts w:cs="Tahoma"/>
          <w:b/>
          <w:color w:val="000000" w:themeColor="text1"/>
          <w:sz w:val="20"/>
          <w:szCs w:val="20"/>
        </w:rPr>
        <w:t>(TS050 HYBRID #8)</w:t>
      </w:r>
      <w:r w:rsidRPr="004F542C">
        <w:rPr>
          <w:rFonts w:cs="Tahoma"/>
          <w:color w:val="000000" w:themeColor="text1"/>
          <w:sz w:val="20"/>
          <w:szCs w:val="20"/>
        </w:rPr>
        <w:t>:</w:t>
      </w:r>
      <w:r w:rsidR="00904597">
        <w:rPr>
          <w:rFonts w:cs="Tahoma"/>
          <w:color w:val="000000" w:themeColor="text1"/>
          <w:sz w:val="20"/>
          <w:szCs w:val="20"/>
        </w:rPr>
        <w:t xml:space="preserve"> “</w:t>
      </w:r>
      <w:r w:rsidR="006D5756">
        <w:rPr>
          <w:rFonts w:cs="Tahoma"/>
          <w:color w:val="000000" w:themeColor="text1"/>
          <w:sz w:val="20"/>
          <w:szCs w:val="20"/>
        </w:rPr>
        <w:t>We are all fully motivated and ready for this race. Nürburgring is a great circuit which I know really well from earlier in my career. It’s not an easy track to get right and the weather can often be a factor so we have to see what the forecast is. We haven’t had the best results at the Nürburgring the last two years to be honest but we will be working hard to change that.”</w:t>
      </w:r>
    </w:p>
    <w:p w:rsidR="006D5756" w:rsidRDefault="006D5756" w:rsidP="00E20994">
      <w:pPr>
        <w:rPr>
          <w:rFonts w:cs="Tahoma"/>
          <w:color w:val="000000" w:themeColor="text1"/>
          <w:sz w:val="20"/>
          <w:szCs w:val="20"/>
        </w:rPr>
      </w:pPr>
    </w:p>
    <w:p w:rsidR="00000759" w:rsidRDefault="00000759" w:rsidP="00E20994">
      <w:pPr>
        <w:rPr>
          <w:rFonts w:cs="Tahoma"/>
          <w:b/>
          <w:color w:val="000000" w:themeColor="text1"/>
          <w:sz w:val="20"/>
          <w:szCs w:val="20"/>
        </w:rPr>
      </w:pPr>
      <w:r w:rsidRPr="004F542C">
        <w:rPr>
          <w:rFonts w:cs="Tahoma"/>
          <w:b/>
          <w:color w:val="000000" w:themeColor="text1"/>
          <w:sz w:val="20"/>
          <w:szCs w:val="20"/>
        </w:rPr>
        <w:t>Anthony Davidson (TS050 HYBRID #8)</w:t>
      </w:r>
      <w:r w:rsidR="004D5DBF" w:rsidRPr="004D5DBF">
        <w:rPr>
          <w:rFonts w:cs="Tahoma"/>
          <w:color w:val="000000" w:themeColor="text1"/>
          <w:sz w:val="20"/>
          <w:szCs w:val="20"/>
        </w:rPr>
        <w:t>:</w:t>
      </w:r>
      <w:r w:rsidR="00A056D6">
        <w:rPr>
          <w:rFonts w:cs="Tahoma"/>
          <w:color w:val="000000" w:themeColor="text1"/>
          <w:sz w:val="20"/>
          <w:szCs w:val="20"/>
        </w:rPr>
        <w:t xml:space="preserve"> “The target for us now is clearly the World Championship. We are a little behind after Le Mans but there are six races left so we have a good chance</w:t>
      </w:r>
      <w:r w:rsidR="00CC4A59">
        <w:rPr>
          <w:rFonts w:cs="Tahoma"/>
          <w:color w:val="000000" w:themeColor="text1"/>
          <w:sz w:val="20"/>
          <w:szCs w:val="20"/>
        </w:rPr>
        <w:t xml:space="preserve"> and our car is clearly quick as we have shown already. </w:t>
      </w:r>
      <w:r w:rsidR="006D5756">
        <w:rPr>
          <w:rFonts w:cs="Tahoma"/>
          <w:color w:val="000000" w:themeColor="text1"/>
          <w:sz w:val="20"/>
          <w:szCs w:val="20"/>
        </w:rPr>
        <w:t xml:space="preserve">I really enjoy the </w:t>
      </w:r>
      <w:r w:rsidR="00904597">
        <w:rPr>
          <w:rFonts w:cs="Tahoma"/>
          <w:color w:val="000000" w:themeColor="text1"/>
          <w:sz w:val="20"/>
          <w:szCs w:val="20"/>
        </w:rPr>
        <w:t>Nürburgring</w:t>
      </w:r>
      <w:r w:rsidR="006D5756">
        <w:rPr>
          <w:rFonts w:cs="Tahoma"/>
          <w:color w:val="000000" w:themeColor="text1"/>
          <w:sz w:val="20"/>
          <w:szCs w:val="20"/>
        </w:rPr>
        <w:t>, which is much tighter than Le Mans and quite tricky. It’s also a traditional track with a great atmosphere and enthusiastic fans.</w:t>
      </w:r>
      <w:r w:rsidR="00904597">
        <w:rPr>
          <w:rFonts w:cs="Tahoma"/>
          <w:color w:val="000000" w:themeColor="text1"/>
          <w:sz w:val="20"/>
          <w:szCs w:val="20"/>
        </w:rPr>
        <w:t>”</w:t>
      </w:r>
    </w:p>
    <w:p w:rsidR="00000759" w:rsidRDefault="00000759" w:rsidP="00E20994">
      <w:pPr>
        <w:rPr>
          <w:rFonts w:cs="Tahoma"/>
          <w:b/>
          <w:color w:val="000000" w:themeColor="text1"/>
          <w:sz w:val="20"/>
          <w:szCs w:val="20"/>
        </w:rPr>
      </w:pPr>
    </w:p>
    <w:p w:rsidR="00000759" w:rsidRDefault="00000759" w:rsidP="00E20994">
      <w:pPr>
        <w:rPr>
          <w:rFonts w:cs="Tahoma"/>
          <w:sz w:val="20"/>
          <w:szCs w:val="20"/>
        </w:rPr>
      </w:pPr>
      <w:r w:rsidRPr="004F542C">
        <w:rPr>
          <w:rFonts w:cs="Tahoma"/>
          <w:b/>
          <w:color w:val="000000" w:themeColor="text1"/>
          <w:sz w:val="20"/>
          <w:szCs w:val="20"/>
        </w:rPr>
        <w:t>Kazuki Nakajima</w:t>
      </w:r>
      <w:r w:rsidRPr="004F542C">
        <w:rPr>
          <w:rFonts w:cs="Tahoma"/>
          <w:color w:val="000000" w:themeColor="text1"/>
          <w:sz w:val="20"/>
          <w:szCs w:val="20"/>
        </w:rPr>
        <w:t xml:space="preserve"> </w:t>
      </w:r>
      <w:r w:rsidRPr="004F542C">
        <w:rPr>
          <w:rFonts w:cs="Tahoma"/>
          <w:b/>
          <w:color w:val="000000" w:themeColor="text1"/>
          <w:sz w:val="20"/>
          <w:szCs w:val="20"/>
        </w:rPr>
        <w:t>(TS050 HYBRID #8)</w:t>
      </w:r>
      <w:r w:rsidR="004D5DBF" w:rsidRPr="004D5DBF">
        <w:rPr>
          <w:rFonts w:cs="Tahoma"/>
          <w:color w:val="000000" w:themeColor="text1"/>
          <w:sz w:val="20"/>
          <w:szCs w:val="20"/>
        </w:rPr>
        <w:t>:</w:t>
      </w:r>
      <w:r w:rsidR="006D5756">
        <w:rPr>
          <w:rFonts w:cs="Tahoma"/>
          <w:color w:val="000000" w:themeColor="text1"/>
          <w:sz w:val="20"/>
          <w:szCs w:val="20"/>
        </w:rPr>
        <w:t xml:space="preserve"> “I know the Nürburgring well and I’m looking forward to this race. It’s a good chance to score points for the team in the World Championship as this is now our target for the season. Sébastien, Anthony and I are still in a strong position in the drivers’ championship so we want to get a positive result to help us there as well. I am hopeful we can challenge.”</w:t>
      </w:r>
    </w:p>
    <w:p w:rsidR="00000759" w:rsidRDefault="00000759" w:rsidP="00E20994">
      <w:pPr>
        <w:rPr>
          <w:rFonts w:cs="Tahoma"/>
          <w:sz w:val="20"/>
          <w:szCs w:val="20"/>
        </w:rPr>
      </w:pPr>
    </w:p>
    <w:p w:rsidR="0084215D" w:rsidRPr="000C53C7" w:rsidRDefault="0084215D" w:rsidP="0084215D">
      <w:pPr>
        <w:shd w:val="clear" w:color="auto" w:fill="FFFFFF"/>
        <w:textAlignment w:val="baseline"/>
        <w:rPr>
          <w:rFonts w:eastAsia="Times New Roman" w:cs="Tahoma"/>
          <w:color w:val="000000"/>
          <w:sz w:val="20"/>
          <w:szCs w:val="20"/>
          <w:lang w:eastAsia="en-US"/>
        </w:rPr>
      </w:pPr>
      <w:r w:rsidRPr="000C53C7">
        <w:rPr>
          <w:rFonts w:eastAsia="Times New Roman" w:cs="Tahoma"/>
          <w:b/>
          <w:bCs/>
          <w:color w:val="000000"/>
          <w:sz w:val="20"/>
          <w:szCs w:val="20"/>
          <w:u w:val="single"/>
          <w:lang w:eastAsia="en-US"/>
        </w:rPr>
        <w:t>TOYOTA GAZOO Racing in 6 Hours of Nürburgring:</w:t>
      </w:r>
    </w:p>
    <w:p w:rsidR="0084215D" w:rsidRPr="000C53C7" w:rsidRDefault="0084215D" w:rsidP="0084215D">
      <w:pPr>
        <w:shd w:val="clear" w:color="auto" w:fill="FFFFFF"/>
        <w:textAlignment w:val="baseline"/>
        <w:rPr>
          <w:rFonts w:eastAsia="Times New Roman" w:cs="Tahoma"/>
          <w:color w:val="000000"/>
          <w:sz w:val="20"/>
          <w:szCs w:val="20"/>
          <w:lang w:eastAsia="en-US"/>
        </w:rPr>
      </w:pPr>
      <w:r w:rsidRPr="000C53C7">
        <w:rPr>
          <w:rFonts w:eastAsia="Times New Roman" w:cs="Tahoma"/>
          <w:b/>
          <w:color w:val="000000"/>
          <w:sz w:val="20"/>
          <w:szCs w:val="20"/>
          <w:lang w:eastAsia="en-US"/>
        </w:rPr>
        <w:t>2015</w:t>
      </w:r>
      <w:r w:rsidRPr="000C53C7">
        <w:rPr>
          <w:rFonts w:eastAsia="Times New Roman" w:cs="Tahoma"/>
          <w:b/>
          <w:color w:val="000000"/>
          <w:sz w:val="20"/>
          <w:szCs w:val="20"/>
          <w:lang w:eastAsia="en-US"/>
        </w:rPr>
        <w:tab/>
      </w:r>
      <w:r w:rsidRPr="000C53C7">
        <w:rPr>
          <w:rFonts w:eastAsia="Times New Roman" w:cs="Tahoma"/>
          <w:bCs/>
          <w:color w:val="000000"/>
          <w:sz w:val="20"/>
          <w:szCs w:val="20"/>
          <w:lang w:eastAsia="en-US"/>
        </w:rPr>
        <w:t>#1</w:t>
      </w:r>
      <w:r w:rsidRPr="000C53C7">
        <w:rPr>
          <w:rFonts w:eastAsia="Times New Roman" w:cs="Tahoma"/>
          <w:color w:val="000000"/>
          <w:sz w:val="20"/>
          <w:szCs w:val="20"/>
          <w:lang w:eastAsia="en-US"/>
        </w:rPr>
        <w:t xml:space="preserve">: Qualifying 5th; Race 5th. </w:t>
      </w:r>
      <w:r w:rsidRPr="000C53C7">
        <w:rPr>
          <w:rFonts w:eastAsia="Times New Roman" w:cs="Tahoma"/>
          <w:bCs/>
          <w:color w:val="000000"/>
          <w:sz w:val="20"/>
          <w:szCs w:val="20"/>
          <w:lang w:eastAsia="en-US"/>
        </w:rPr>
        <w:t>#2</w:t>
      </w:r>
      <w:r w:rsidRPr="000C53C7">
        <w:rPr>
          <w:rFonts w:eastAsia="Times New Roman" w:cs="Tahoma"/>
          <w:color w:val="000000"/>
          <w:sz w:val="20"/>
          <w:szCs w:val="20"/>
          <w:lang w:eastAsia="en-US"/>
        </w:rPr>
        <w:t>: Qualifying 6th; Race 6th.</w:t>
      </w:r>
    </w:p>
    <w:p w:rsidR="0084215D" w:rsidRDefault="0084215D" w:rsidP="00E20994">
      <w:pPr>
        <w:rPr>
          <w:rFonts w:eastAsia="Times New Roman" w:cs="Tahoma"/>
          <w:color w:val="000000"/>
          <w:sz w:val="20"/>
          <w:szCs w:val="20"/>
          <w:lang w:eastAsia="en-US"/>
        </w:rPr>
      </w:pPr>
      <w:r w:rsidRPr="000C53C7">
        <w:rPr>
          <w:rFonts w:eastAsia="Times New Roman" w:cs="Tahoma"/>
          <w:b/>
          <w:color w:val="000000"/>
          <w:sz w:val="20"/>
          <w:szCs w:val="20"/>
          <w:lang w:eastAsia="en-US"/>
        </w:rPr>
        <w:t>201</w:t>
      </w:r>
      <w:r>
        <w:rPr>
          <w:rFonts w:eastAsia="Times New Roman" w:cs="Tahoma"/>
          <w:b/>
          <w:color w:val="000000"/>
          <w:sz w:val="20"/>
          <w:szCs w:val="20"/>
          <w:lang w:eastAsia="en-US"/>
        </w:rPr>
        <w:t>6</w:t>
      </w:r>
      <w:r w:rsidRPr="000C53C7">
        <w:rPr>
          <w:rFonts w:eastAsia="Times New Roman" w:cs="Tahoma"/>
          <w:b/>
          <w:color w:val="000000"/>
          <w:sz w:val="20"/>
          <w:szCs w:val="20"/>
          <w:lang w:eastAsia="en-US"/>
        </w:rPr>
        <w:tab/>
      </w:r>
      <w:r w:rsidRPr="000C53C7">
        <w:rPr>
          <w:rFonts w:eastAsia="Times New Roman" w:cs="Tahoma"/>
          <w:bCs/>
          <w:color w:val="000000"/>
          <w:sz w:val="20"/>
          <w:szCs w:val="20"/>
          <w:lang w:eastAsia="en-US"/>
        </w:rPr>
        <w:t>#</w:t>
      </w:r>
      <w:r>
        <w:rPr>
          <w:rFonts w:eastAsia="Times New Roman" w:cs="Tahoma"/>
          <w:bCs/>
          <w:color w:val="000000"/>
          <w:sz w:val="20"/>
          <w:szCs w:val="20"/>
          <w:lang w:eastAsia="en-US"/>
        </w:rPr>
        <w:t>5</w:t>
      </w:r>
      <w:r w:rsidRPr="000C53C7">
        <w:rPr>
          <w:rFonts w:eastAsia="Times New Roman" w:cs="Tahoma"/>
          <w:color w:val="000000"/>
          <w:sz w:val="20"/>
          <w:szCs w:val="20"/>
          <w:lang w:eastAsia="en-US"/>
        </w:rPr>
        <w:t xml:space="preserve">: Qualifying </w:t>
      </w:r>
      <w:r>
        <w:rPr>
          <w:rFonts w:eastAsia="Times New Roman" w:cs="Tahoma"/>
          <w:color w:val="000000"/>
          <w:sz w:val="20"/>
          <w:szCs w:val="20"/>
          <w:lang w:eastAsia="en-US"/>
        </w:rPr>
        <w:t>6</w:t>
      </w:r>
      <w:r w:rsidRPr="000C53C7">
        <w:rPr>
          <w:rFonts w:eastAsia="Times New Roman" w:cs="Tahoma"/>
          <w:color w:val="000000"/>
          <w:sz w:val="20"/>
          <w:szCs w:val="20"/>
          <w:lang w:eastAsia="en-US"/>
        </w:rPr>
        <w:t xml:space="preserve">th; Race 5th. </w:t>
      </w:r>
      <w:r w:rsidRPr="000C53C7">
        <w:rPr>
          <w:rFonts w:eastAsia="Times New Roman" w:cs="Tahoma"/>
          <w:bCs/>
          <w:color w:val="000000"/>
          <w:sz w:val="20"/>
          <w:szCs w:val="20"/>
          <w:lang w:eastAsia="en-US"/>
        </w:rPr>
        <w:t>#</w:t>
      </w:r>
      <w:r>
        <w:rPr>
          <w:rFonts w:eastAsia="Times New Roman" w:cs="Tahoma"/>
          <w:bCs/>
          <w:color w:val="000000"/>
          <w:sz w:val="20"/>
          <w:szCs w:val="20"/>
          <w:lang w:eastAsia="en-US"/>
        </w:rPr>
        <w:t>6</w:t>
      </w:r>
      <w:r w:rsidRPr="000C53C7">
        <w:rPr>
          <w:rFonts w:eastAsia="Times New Roman" w:cs="Tahoma"/>
          <w:color w:val="000000"/>
          <w:sz w:val="20"/>
          <w:szCs w:val="20"/>
          <w:lang w:eastAsia="en-US"/>
        </w:rPr>
        <w:t xml:space="preserve">: Qualifying </w:t>
      </w:r>
      <w:r>
        <w:rPr>
          <w:rFonts w:eastAsia="Times New Roman" w:cs="Tahoma"/>
          <w:color w:val="000000"/>
          <w:sz w:val="20"/>
          <w:szCs w:val="20"/>
          <w:lang w:eastAsia="en-US"/>
        </w:rPr>
        <w:t>5</w:t>
      </w:r>
      <w:r w:rsidRPr="000C53C7">
        <w:rPr>
          <w:rFonts w:eastAsia="Times New Roman" w:cs="Tahoma"/>
          <w:color w:val="000000"/>
          <w:sz w:val="20"/>
          <w:szCs w:val="20"/>
          <w:lang w:eastAsia="en-US"/>
        </w:rPr>
        <w:t>th; Race 6th.</w:t>
      </w:r>
    </w:p>
    <w:p w:rsidR="0084215D" w:rsidRPr="004A4DF8" w:rsidRDefault="0084215D" w:rsidP="00E20994">
      <w:pPr>
        <w:rPr>
          <w:rFonts w:cs="Tahoma"/>
          <w:sz w:val="20"/>
          <w:szCs w:val="20"/>
        </w:rPr>
      </w:pPr>
    </w:p>
    <w:p w:rsidR="00BF438F" w:rsidRPr="004A4DF8" w:rsidRDefault="00BF438F" w:rsidP="00E20994">
      <w:pPr>
        <w:pStyle w:val="ListParagraph"/>
        <w:widowControl/>
        <w:ind w:leftChars="0" w:left="0"/>
        <w:contextualSpacing/>
        <w:jc w:val="left"/>
        <w:rPr>
          <w:rFonts w:ascii="Tahoma" w:hAnsi="Tahoma" w:cs="Tahoma"/>
          <w:color w:val="000000" w:themeColor="text1"/>
          <w:sz w:val="20"/>
          <w:szCs w:val="20"/>
          <w:lang w:val="en-GB"/>
        </w:rPr>
      </w:pPr>
      <w:r w:rsidRPr="004A4DF8">
        <w:rPr>
          <w:rFonts w:ascii="Tahoma" w:hAnsi="Tahoma" w:cs="Tahoma"/>
          <w:color w:val="000000" w:themeColor="text1"/>
          <w:sz w:val="20"/>
          <w:szCs w:val="20"/>
          <w:lang w:val="en-GB"/>
        </w:rPr>
        <w:t xml:space="preserve">A German translation of this press release is available on </w:t>
      </w:r>
      <w:hyperlink r:id="rId10" w:history="1">
        <w:r w:rsidRPr="004A4DF8">
          <w:rPr>
            <w:rStyle w:val="Hyperlink"/>
            <w:rFonts w:ascii="Tahoma" w:hAnsi="Tahoma" w:cs="Tahoma"/>
            <w:sz w:val="20"/>
            <w:szCs w:val="20"/>
            <w:lang w:val="en-GB"/>
          </w:rPr>
          <w:t>www.RacingByTMG.com</w:t>
        </w:r>
      </w:hyperlink>
      <w:r w:rsidRPr="004A4DF8">
        <w:rPr>
          <w:rFonts w:ascii="Tahoma" w:hAnsi="Tahoma" w:cs="Tahoma"/>
          <w:color w:val="000000" w:themeColor="text1"/>
          <w:sz w:val="20"/>
          <w:szCs w:val="20"/>
          <w:lang w:val="en-GB"/>
        </w:rPr>
        <w:t xml:space="preserve">. </w:t>
      </w:r>
      <w:r w:rsidRPr="004A4DF8">
        <w:rPr>
          <w:rFonts w:ascii="Tahoma" w:hAnsi="Tahoma" w:cs="Tahoma"/>
          <w:sz w:val="20"/>
          <w:szCs w:val="20"/>
          <w:lang w:val="en-GB"/>
        </w:rPr>
        <w:t>High</w:t>
      </w:r>
      <w:r w:rsidRPr="004A4DF8">
        <w:rPr>
          <w:rStyle w:val="A7"/>
          <w:rFonts w:ascii="Tahoma" w:hAnsi="Tahoma" w:cs="Tahoma"/>
          <w:color w:val="000000" w:themeColor="text1"/>
          <w:sz w:val="20"/>
          <w:szCs w:val="20"/>
          <w:lang w:val="en-GB"/>
        </w:rPr>
        <w:t xml:space="preserve">-resolution copyright-free photos are available for editorial use at </w:t>
      </w:r>
      <w:hyperlink r:id="rId11" w:history="1">
        <w:r w:rsidRPr="004A4DF8">
          <w:rPr>
            <w:rStyle w:val="Hyperlink"/>
            <w:rFonts w:ascii="Tahoma" w:hAnsi="Tahoma" w:cs="Tahoma"/>
            <w:sz w:val="20"/>
            <w:szCs w:val="20"/>
            <w:lang w:val="en-GB"/>
          </w:rPr>
          <w:t>www.toyota-motorsport-photos.com</w:t>
        </w:r>
      </w:hyperlink>
      <w:r w:rsidRPr="004A4DF8">
        <w:rPr>
          <w:rStyle w:val="A7"/>
          <w:rFonts w:ascii="Tahoma" w:hAnsi="Tahoma" w:cs="Tahoma"/>
          <w:color w:val="000000" w:themeColor="text1"/>
          <w:sz w:val="20"/>
          <w:szCs w:val="20"/>
          <w:lang w:val="en-GB"/>
        </w:rPr>
        <w:t>.</w:t>
      </w:r>
    </w:p>
    <w:p w:rsidR="00BF438F" w:rsidRPr="004A4DF8" w:rsidRDefault="00BF438F" w:rsidP="00E20994">
      <w:pPr>
        <w:rPr>
          <w:rFonts w:cs="Tahoma"/>
          <w:b/>
          <w:color w:val="000000" w:themeColor="text1"/>
          <w:sz w:val="20"/>
          <w:szCs w:val="20"/>
        </w:rPr>
      </w:pPr>
    </w:p>
    <w:p w:rsidR="00BF438F" w:rsidRPr="004A4DF8" w:rsidRDefault="00BF438F" w:rsidP="00E20994">
      <w:pPr>
        <w:pStyle w:val="ListParagraph"/>
        <w:widowControl/>
        <w:ind w:leftChars="0" w:left="0"/>
        <w:contextualSpacing/>
        <w:jc w:val="left"/>
        <w:rPr>
          <w:rFonts w:ascii="Tahoma" w:hAnsi="Tahoma" w:cs="Tahoma"/>
          <w:color w:val="000000" w:themeColor="text1"/>
          <w:sz w:val="20"/>
          <w:szCs w:val="20"/>
          <w:lang w:val="en-GB"/>
        </w:rPr>
      </w:pPr>
      <w:r w:rsidRPr="004A4DF8">
        <w:rPr>
          <w:rFonts w:ascii="Tahoma" w:hAnsi="Tahoma" w:cs="Tahoma"/>
          <w:b/>
          <w:bCs/>
          <w:color w:val="000000" w:themeColor="text1"/>
          <w:sz w:val="20"/>
          <w:szCs w:val="20"/>
          <w:u w:val="single"/>
          <w:lang w:val="en-GB"/>
        </w:rPr>
        <w:t>About TOYOTA GAZOO Racing in the World Endurance Championship:</w:t>
      </w:r>
    </w:p>
    <w:p w:rsidR="00BF438F" w:rsidRPr="004A4DF8" w:rsidRDefault="00BF438F" w:rsidP="00E20994">
      <w:pPr>
        <w:ind w:right="139"/>
        <w:rPr>
          <w:rFonts w:eastAsia="Times New Roman" w:cs="Tahoma"/>
          <w:color w:val="000000" w:themeColor="text1"/>
          <w:sz w:val="20"/>
          <w:szCs w:val="20"/>
        </w:rPr>
      </w:pPr>
      <w:r w:rsidRPr="004A4DF8">
        <w:rPr>
          <w:rFonts w:eastAsia="Times New Roman" w:cs="Tahoma"/>
          <w:color w:val="000000" w:themeColor="text1"/>
          <w:sz w:val="20"/>
          <w:szCs w:val="20"/>
        </w:rPr>
        <w:t>TOYOTA first competed in the World Endurance Championship (WEC) in 1983, marking the start of a long period of participation in endurance racing. Since 19</w:t>
      </w:r>
      <w:r w:rsidR="00163C63" w:rsidRPr="004A4DF8">
        <w:rPr>
          <w:rFonts w:eastAsia="Times New Roman" w:cs="Tahoma"/>
          <w:color w:val="000000" w:themeColor="text1"/>
          <w:sz w:val="20"/>
          <w:szCs w:val="20"/>
        </w:rPr>
        <w:t>85, TOYOTA cars have raced in 19</w:t>
      </w:r>
      <w:r w:rsidRPr="004A4DF8">
        <w:rPr>
          <w:rFonts w:eastAsia="Times New Roman" w:cs="Tahoma"/>
          <w:color w:val="000000" w:themeColor="text1"/>
          <w:sz w:val="20"/>
          <w:szCs w:val="20"/>
        </w:rPr>
        <w:t xml:space="preserve"> Le Mans 24 Hours races, achieving a best result of second place on five occasions. TOYOTA entered the revived WEC in 2012, combining the expertise from TOYOTA Higashi-Fuji Technical Centre, where the hybrid powertrain is developed, with TOYOTA Motorsport </w:t>
      </w:r>
      <w:proofErr w:type="spellStart"/>
      <w:r w:rsidRPr="004A4DF8">
        <w:rPr>
          <w:rFonts w:eastAsia="Times New Roman" w:cs="Tahoma"/>
          <w:color w:val="000000" w:themeColor="text1"/>
          <w:sz w:val="20"/>
          <w:szCs w:val="20"/>
        </w:rPr>
        <w:t>GmbH’s</w:t>
      </w:r>
      <w:proofErr w:type="spellEnd"/>
      <w:r w:rsidRPr="004A4DF8">
        <w:rPr>
          <w:rFonts w:eastAsia="Times New Roman" w:cs="Tahoma"/>
          <w:color w:val="000000" w:themeColor="text1"/>
          <w:sz w:val="20"/>
          <w:szCs w:val="20"/>
        </w:rPr>
        <w:t xml:space="preserve"> support and facilities for chassis development. The multi-national team is based in Cologne, Germany and includes engineers from TOYOTA’s motorsport and hybrid department, who deliver technology and know-how back into road car development. Since 2012, TOYOTA has earned 12 pole positions and won 13 races, finishing on the podium a total of 34 times. In 2014, the team won the drivers’ and manufacturers’ World Championships with the TS040 HYBRID while a year later TOYOTA celebrated 30 years since its first Le Mans entry. TOYOTA Motorsport GmbH combines its role in the WEC project with its other activities, such as the supply of a World Rally Championship engine for TOYOTA’s return to the category in 2017, as well as its engineering services business and customer motorsport activities.</w:t>
      </w:r>
    </w:p>
    <w:p w:rsidR="00BF438F" w:rsidRPr="004A4DF8" w:rsidRDefault="00BF438F" w:rsidP="00E20994">
      <w:pPr>
        <w:rPr>
          <w:rFonts w:cs="Tahoma"/>
          <w:b/>
          <w:color w:val="000000" w:themeColor="text1"/>
          <w:sz w:val="20"/>
          <w:szCs w:val="20"/>
        </w:rPr>
      </w:pPr>
    </w:p>
    <w:p w:rsidR="00BF438F" w:rsidRPr="004A4DF8" w:rsidRDefault="00BF438F" w:rsidP="00E20994">
      <w:pPr>
        <w:pStyle w:val="ListParagraph"/>
        <w:widowControl/>
        <w:ind w:leftChars="0" w:left="0"/>
        <w:contextualSpacing/>
        <w:jc w:val="left"/>
        <w:rPr>
          <w:rFonts w:ascii="Tahoma" w:hAnsi="Tahoma" w:cs="Tahoma"/>
          <w:color w:val="000000" w:themeColor="text1"/>
          <w:sz w:val="20"/>
          <w:szCs w:val="20"/>
          <w:lang w:val="en-GB"/>
        </w:rPr>
      </w:pPr>
      <w:r w:rsidRPr="004A4DF8">
        <w:rPr>
          <w:rFonts w:ascii="Tahoma" w:hAnsi="Tahoma" w:cs="Tahoma"/>
          <w:b/>
          <w:bCs/>
          <w:color w:val="000000" w:themeColor="text1"/>
          <w:sz w:val="20"/>
          <w:szCs w:val="20"/>
          <w:lang w:val="en-GB"/>
        </w:rPr>
        <w:t xml:space="preserve">Media contact: </w:t>
      </w:r>
      <w:r w:rsidRPr="004A4DF8">
        <w:rPr>
          <w:rFonts w:ascii="Tahoma" w:hAnsi="Tahoma" w:cs="Tahoma"/>
          <w:color w:val="000000" w:themeColor="text1"/>
          <w:sz w:val="20"/>
          <w:szCs w:val="20"/>
          <w:lang w:val="en-GB"/>
        </w:rPr>
        <w:t xml:space="preserve">Alastair Moffitt, Marketing &amp; Communications Manager: </w:t>
      </w:r>
      <w:hyperlink r:id="rId12" w:history="1">
        <w:r w:rsidRPr="004A4DF8">
          <w:rPr>
            <w:rStyle w:val="Hyperlink"/>
            <w:rFonts w:ascii="Tahoma" w:hAnsi="Tahoma" w:cs="Tahoma"/>
            <w:color w:val="000000" w:themeColor="text1"/>
            <w:sz w:val="20"/>
            <w:szCs w:val="20"/>
            <w:lang w:val="en-GB"/>
          </w:rPr>
          <w:t>alastair.moffitt@toyota-motorsport.com</w:t>
        </w:r>
      </w:hyperlink>
    </w:p>
    <w:p w:rsidR="00BF438F" w:rsidRPr="004A4DF8" w:rsidRDefault="00BF438F" w:rsidP="00E20994">
      <w:pPr>
        <w:rPr>
          <w:rFonts w:cs="Tahoma"/>
          <w:sz w:val="20"/>
          <w:szCs w:val="20"/>
        </w:rPr>
      </w:pPr>
    </w:p>
    <w:p w:rsidR="00BF438F" w:rsidRPr="004A4DF8" w:rsidRDefault="00BF438F" w:rsidP="00E20994">
      <w:pPr>
        <w:rPr>
          <w:rFonts w:cs="Tahoma"/>
          <w:sz w:val="20"/>
          <w:szCs w:val="20"/>
        </w:rPr>
      </w:pPr>
    </w:p>
    <w:p w:rsidR="00BF438F" w:rsidRPr="004A4DF8" w:rsidRDefault="00BF438F" w:rsidP="00E20994">
      <w:pPr>
        <w:rPr>
          <w:rFonts w:cs="Tahoma"/>
          <w:sz w:val="20"/>
          <w:szCs w:val="20"/>
        </w:rPr>
      </w:pPr>
    </w:p>
    <w:sectPr w:rsidR="00BF438F" w:rsidRPr="004A4DF8" w:rsidSect="00E20994">
      <w:headerReference w:type="default" r:id="rId13"/>
      <w:footerReference w:type="default" r:id="rId14"/>
      <w:pgSz w:w="11906" w:h="16838"/>
      <w:pgMar w:top="1843" w:right="2550" w:bottom="1134" w:left="1417" w:header="719" w:footer="46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860" w:rsidRDefault="00312860">
      <w:r>
        <w:separator/>
      </w:r>
    </w:p>
  </w:endnote>
  <w:endnote w:type="continuationSeparator" w:id="0">
    <w:p w:rsidR="00312860" w:rsidRDefault="003128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charset w:val="4E"/>
    <w:family w:val="auto"/>
    <w:pitch w:val="variable"/>
    <w:sig w:usb0="00000000"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tone Sans">
    <w:altName w:val="Stone Sans"/>
    <w:panose1 w:val="00000000000000000000"/>
    <w:charset w:val="00"/>
    <w:family w:val="swiss"/>
    <w:notTrueType/>
    <w:pitch w:val="default"/>
    <w:sig w:usb0="00000003" w:usb1="00000000" w:usb2="00000000" w:usb3="00000000" w:csb0="00000001" w:csb1="00000000"/>
  </w:font>
  <w:font w:name="ＭＳ ゴシック">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96E" w:rsidRPr="00190153" w:rsidRDefault="00B8096E" w:rsidP="00FF6FAD">
    <w:pPr>
      <w:pStyle w:val="Footer"/>
      <w:tabs>
        <w:tab w:val="clear" w:pos="4536"/>
        <w:tab w:val="clear" w:pos="9072"/>
        <w:tab w:val="center" w:pos="4820"/>
        <w:tab w:val="right" w:pos="9639"/>
      </w:tabs>
      <w:rPr>
        <w:rFonts w:cs="Tahoma"/>
        <w:sz w:val="18"/>
        <w:szCs w:val="18"/>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860" w:rsidRDefault="00312860">
      <w:r>
        <w:separator/>
      </w:r>
    </w:p>
  </w:footnote>
  <w:footnote w:type="continuationSeparator" w:id="0">
    <w:p w:rsidR="00312860" w:rsidRDefault="003128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96E" w:rsidRPr="00B8096E" w:rsidRDefault="00BF438F" w:rsidP="00B8096E">
    <w:pPr>
      <w:pStyle w:val="Header"/>
      <w:tabs>
        <w:tab w:val="clear" w:pos="9072"/>
        <w:tab w:val="right" w:pos="9638"/>
      </w:tabs>
    </w:pPr>
    <w:r>
      <w:rPr>
        <w:noProof/>
        <w:lang w:val="en-US"/>
      </w:rPr>
      <w:drawing>
        <wp:anchor distT="0" distB="0" distL="114300" distR="114300" simplePos="0" relativeHeight="251659264" behindDoc="0" locked="0" layoutInCell="1" allowOverlap="1">
          <wp:simplePos x="0" y="0"/>
          <wp:positionH relativeFrom="column">
            <wp:posOffset>3757930</wp:posOffset>
          </wp:positionH>
          <wp:positionV relativeFrom="paragraph">
            <wp:posOffset>-161290</wp:posOffset>
          </wp:positionV>
          <wp:extent cx="2588895" cy="9877425"/>
          <wp:effectExtent l="19050" t="0" r="1905" b="0"/>
          <wp:wrapNone/>
          <wp:docPr id="2" name="Picture 2" descr="2017 [TMG]ENG Press Release 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 [TMG]ENG Press Release 0314"/>
                  <pic:cNvPicPr>
                    <a:picLocks noChangeAspect="1" noChangeArrowheads="1"/>
                  </pic:cNvPicPr>
                </pic:nvPicPr>
                <pic:blipFill>
                  <a:blip r:embed="rId1"/>
                  <a:srcRect l="62746"/>
                  <a:stretch>
                    <a:fillRect/>
                  </a:stretch>
                </pic:blipFill>
                <pic:spPr bwMode="auto">
                  <a:xfrm>
                    <a:off x="0" y="0"/>
                    <a:ext cx="2588895" cy="9877425"/>
                  </a:xfrm>
                  <a:prstGeom prst="rect">
                    <a:avLst/>
                  </a:prstGeom>
                  <a:noFill/>
                </pic:spPr>
              </pic:pic>
            </a:graphicData>
          </a:graphic>
        </wp:anchor>
      </w:drawing>
    </w:r>
    <w:r>
      <w:rPr>
        <w:noProof/>
        <w:lang w:val="en-US"/>
      </w:rPr>
      <w:drawing>
        <wp:anchor distT="0" distB="0" distL="114300" distR="114300" simplePos="0" relativeHeight="251658240" behindDoc="0" locked="0" layoutInCell="1" allowOverlap="1">
          <wp:simplePos x="0" y="0"/>
          <wp:positionH relativeFrom="column">
            <wp:posOffset>-709295</wp:posOffset>
          </wp:positionH>
          <wp:positionV relativeFrom="paragraph">
            <wp:posOffset>-161290</wp:posOffset>
          </wp:positionV>
          <wp:extent cx="2028825" cy="590550"/>
          <wp:effectExtent l="0" t="0" r="0" b="0"/>
          <wp:wrapNone/>
          <wp:docPr id="1" name="Picture 1" descr="2017 ENG Press Release 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 ENG Press Release 0130"/>
                  <pic:cNvPicPr>
                    <a:picLocks noChangeAspect="1" noChangeArrowheads="1"/>
                  </pic:cNvPicPr>
                </pic:nvPicPr>
                <pic:blipFill>
                  <a:blip r:embed="rId2">
                    <a:clrChange>
                      <a:clrFrom>
                        <a:srgbClr val="FFFFFF"/>
                      </a:clrFrom>
                      <a:clrTo>
                        <a:srgbClr val="FFFFFF">
                          <a:alpha val="0"/>
                        </a:srgbClr>
                      </a:clrTo>
                    </a:clrChange>
                  </a:blip>
                  <a:srcRect l="1089" r="69778" b="93703"/>
                  <a:stretch>
                    <a:fillRect/>
                  </a:stretch>
                </pic:blipFill>
                <pic:spPr bwMode="auto">
                  <a:xfrm>
                    <a:off x="0" y="0"/>
                    <a:ext cx="2028825" cy="590550"/>
                  </a:xfrm>
                  <a:prstGeom prst="rect">
                    <a:avLst/>
                  </a:prstGeom>
                  <a:noFill/>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stylePaneFormatFilter w:val="3F01"/>
  <w:defaultTabStop w:val="709"/>
  <w:hyphenationZone w:val="425"/>
  <w:drawingGridHorizontalSpacing w:val="110"/>
  <w:displayHorizontalDrawingGridEvery w:val="2"/>
  <w:characterSpacingControl w:val="doNotCompress"/>
  <w:hdrShapeDefaults>
    <o:shapedefaults v:ext="edit" spidmax="88066"/>
  </w:hdrShapeDefaults>
  <w:footnotePr>
    <w:footnote w:id="-1"/>
    <w:footnote w:id="0"/>
  </w:footnotePr>
  <w:endnotePr>
    <w:endnote w:id="-1"/>
    <w:endnote w:id="0"/>
  </w:endnotePr>
  <w:compat>
    <w:useFELayout/>
  </w:compat>
  <w:rsids>
    <w:rsidRoot w:val="00E20994"/>
    <w:rsid w:val="0000029C"/>
    <w:rsid w:val="00000759"/>
    <w:rsid w:val="0002331B"/>
    <w:rsid w:val="00027E49"/>
    <w:rsid w:val="00054496"/>
    <w:rsid w:val="00073F0D"/>
    <w:rsid w:val="000868E9"/>
    <w:rsid w:val="00095E76"/>
    <w:rsid w:val="000C07F6"/>
    <w:rsid w:val="000F0C4F"/>
    <w:rsid w:val="000F63B1"/>
    <w:rsid w:val="00101589"/>
    <w:rsid w:val="001248DA"/>
    <w:rsid w:val="00160533"/>
    <w:rsid w:val="00163C63"/>
    <w:rsid w:val="001857E1"/>
    <w:rsid w:val="00186C53"/>
    <w:rsid w:val="001870BE"/>
    <w:rsid w:val="00195D85"/>
    <w:rsid w:val="001972CF"/>
    <w:rsid w:val="001A20AE"/>
    <w:rsid w:val="00200387"/>
    <w:rsid w:val="0021039C"/>
    <w:rsid w:val="00217AB8"/>
    <w:rsid w:val="00240888"/>
    <w:rsid w:val="00290EB5"/>
    <w:rsid w:val="002E13E5"/>
    <w:rsid w:val="00312860"/>
    <w:rsid w:val="00316882"/>
    <w:rsid w:val="003209F9"/>
    <w:rsid w:val="00334BAB"/>
    <w:rsid w:val="003454E0"/>
    <w:rsid w:val="00351A05"/>
    <w:rsid w:val="00354744"/>
    <w:rsid w:val="00376B88"/>
    <w:rsid w:val="00383705"/>
    <w:rsid w:val="003B1A59"/>
    <w:rsid w:val="003B4941"/>
    <w:rsid w:val="003C231F"/>
    <w:rsid w:val="003E6D37"/>
    <w:rsid w:val="004022CE"/>
    <w:rsid w:val="00417B8A"/>
    <w:rsid w:val="00431628"/>
    <w:rsid w:val="00461DE1"/>
    <w:rsid w:val="00463DEF"/>
    <w:rsid w:val="00473E75"/>
    <w:rsid w:val="00481482"/>
    <w:rsid w:val="00492EAE"/>
    <w:rsid w:val="004A4DF8"/>
    <w:rsid w:val="004D5DBF"/>
    <w:rsid w:val="004E2D3B"/>
    <w:rsid w:val="005307C2"/>
    <w:rsid w:val="00583A5B"/>
    <w:rsid w:val="00596E2C"/>
    <w:rsid w:val="005F3EFC"/>
    <w:rsid w:val="00624047"/>
    <w:rsid w:val="00624FFE"/>
    <w:rsid w:val="0063090A"/>
    <w:rsid w:val="0064303D"/>
    <w:rsid w:val="006431BE"/>
    <w:rsid w:val="00643D3A"/>
    <w:rsid w:val="006539FB"/>
    <w:rsid w:val="0066528D"/>
    <w:rsid w:val="006B6A6E"/>
    <w:rsid w:val="006D4AC1"/>
    <w:rsid w:val="006D5756"/>
    <w:rsid w:val="006E46DA"/>
    <w:rsid w:val="006F1221"/>
    <w:rsid w:val="00705274"/>
    <w:rsid w:val="007549FC"/>
    <w:rsid w:val="0076422A"/>
    <w:rsid w:val="007D5ACA"/>
    <w:rsid w:val="007D733F"/>
    <w:rsid w:val="007E16ED"/>
    <w:rsid w:val="008058DA"/>
    <w:rsid w:val="0084215D"/>
    <w:rsid w:val="00871B28"/>
    <w:rsid w:val="0087569F"/>
    <w:rsid w:val="00892B65"/>
    <w:rsid w:val="0090175C"/>
    <w:rsid w:val="00904597"/>
    <w:rsid w:val="00930459"/>
    <w:rsid w:val="009322F1"/>
    <w:rsid w:val="0097465E"/>
    <w:rsid w:val="00984EE4"/>
    <w:rsid w:val="009B077A"/>
    <w:rsid w:val="009C27DC"/>
    <w:rsid w:val="009D4202"/>
    <w:rsid w:val="009D7599"/>
    <w:rsid w:val="009E56BC"/>
    <w:rsid w:val="009F7390"/>
    <w:rsid w:val="00A056D6"/>
    <w:rsid w:val="00A05BFA"/>
    <w:rsid w:val="00A324FC"/>
    <w:rsid w:val="00A9137F"/>
    <w:rsid w:val="00AB00F2"/>
    <w:rsid w:val="00AF77E8"/>
    <w:rsid w:val="00B231F3"/>
    <w:rsid w:val="00B235BA"/>
    <w:rsid w:val="00B23D54"/>
    <w:rsid w:val="00B51FDA"/>
    <w:rsid w:val="00B71ED7"/>
    <w:rsid w:val="00B73EDB"/>
    <w:rsid w:val="00B75E3C"/>
    <w:rsid w:val="00B8096E"/>
    <w:rsid w:val="00B90E86"/>
    <w:rsid w:val="00BD791A"/>
    <w:rsid w:val="00BF2C2F"/>
    <w:rsid w:val="00BF438F"/>
    <w:rsid w:val="00C3143F"/>
    <w:rsid w:val="00C31B3E"/>
    <w:rsid w:val="00C41CAF"/>
    <w:rsid w:val="00C7775C"/>
    <w:rsid w:val="00C81C64"/>
    <w:rsid w:val="00C91F74"/>
    <w:rsid w:val="00CB522E"/>
    <w:rsid w:val="00CC4533"/>
    <w:rsid w:val="00CC4A59"/>
    <w:rsid w:val="00CD2052"/>
    <w:rsid w:val="00CD4412"/>
    <w:rsid w:val="00D12240"/>
    <w:rsid w:val="00D173E4"/>
    <w:rsid w:val="00D2287C"/>
    <w:rsid w:val="00D50908"/>
    <w:rsid w:val="00D65742"/>
    <w:rsid w:val="00D95B95"/>
    <w:rsid w:val="00D96C0C"/>
    <w:rsid w:val="00D96FA6"/>
    <w:rsid w:val="00DA1B96"/>
    <w:rsid w:val="00DA747C"/>
    <w:rsid w:val="00DC20EA"/>
    <w:rsid w:val="00DE45A0"/>
    <w:rsid w:val="00DE6E9C"/>
    <w:rsid w:val="00DF3640"/>
    <w:rsid w:val="00E16052"/>
    <w:rsid w:val="00E20994"/>
    <w:rsid w:val="00E272E4"/>
    <w:rsid w:val="00E749B8"/>
    <w:rsid w:val="00E74C6C"/>
    <w:rsid w:val="00E843B4"/>
    <w:rsid w:val="00E967F4"/>
    <w:rsid w:val="00EC0547"/>
    <w:rsid w:val="00ED1DAA"/>
    <w:rsid w:val="00ED3263"/>
    <w:rsid w:val="00EE2635"/>
    <w:rsid w:val="00F020D2"/>
    <w:rsid w:val="00F345F4"/>
    <w:rsid w:val="00F62C34"/>
    <w:rsid w:val="00F71D1A"/>
    <w:rsid w:val="00F83CB1"/>
    <w:rsid w:val="00FC671E"/>
    <w:rsid w:val="00FE0CE1"/>
    <w:rsid w:val="00FF6FA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38F"/>
    <w:rPr>
      <w:rFonts w:ascii="Tahoma" w:eastAsia="MS ??" w:hAnsi="Tahoma"/>
      <w:sz w:val="22"/>
      <w:szCs w:val="22"/>
    </w:rPr>
  </w:style>
  <w:style w:type="paragraph" w:styleId="Heading1">
    <w:name w:val="heading 1"/>
    <w:basedOn w:val="Normal"/>
    <w:next w:val="Normal"/>
    <w:qFormat/>
    <w:rsid w:val="00200387"/>
    <w:pPr>
      <w:keepNext/>
      <w:outlineLvl w:val="0"/>
    </w:pPr>
    <w:rPr>
      <w:rFonts w:eastAsiaTheme="minorEastAsia" w:cs="Arial"/>
      <w:b/>
      <w:bCs/>
      <w:smallCaps/>
      <w:kern w:val="32"/>
      <w:sz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72E4"/>
    <w:pPr>
      <w:tabs>
        <w:tab w:val="center" w:pos="4536"/>
        <w:tab w:val="right" w:pos="9072"/>
      </w:tabs>
    </w:pPr>
    <w:rPr>
      <w:rFonts w:eastAsiaTheme="minorEastAsia"/>
      <w:lang w:val="de-DE"/>
    </w:rPr>
  </w:style>
  <w:style w:type="paragraph" w:styleId="Footer">
    <w:name w:val="footer"/>
    <w:basedOn w:val="Normal"/>
    <w:rsid w:val="00E272E4"/>
    <w:pPr>
      <w:tabs>
        <w:tab w:val="center" w:pos="4536"/>
        <w:tab w:val="right" w:pos="9072"/>
      </w:tabs>
    </w:pPr>
    <w:rPr>
      <w:rFonts w:eastAsiaTheme="minorEastAsia"/>
      <w:lang w:val="de-DE"/>
    </w:rPr>
  </w:style>
  <w:style w:type="character" w:styleId="PageNumber">
    <w:name w:val="page number"/>
    <w:basedOn w:val="DefaultParagraphFont"/>
    <w:rsid w:val="00E272E4"/>
  </w:style>
  <w:style w:type="paragraph" w:styleId="BalloonText">
    <w:name w:val="Balloon Text"/>
    <w:basedOn w:val="Normal"/>
    <w:link w:val="BalloonTextChar"/>
    <w:rsid w:val="0090175C"/>
    <w:rPr>
      <w:rFonts w:eastAsiaTheme="minorEastAsia" w:cs="Tahoma"/>
      <w:sz w:val="16"/>
      <w:szCs w:val="16"/>
      <w:lang w:val="de-DE"/>
    </w:rPr>
  </w:style>
  <w:style w:type="character" w:customStyle="1" w:styleId="BalloonTextChar">
    <w:name w:val="Balloon Text Char"/>
    <w:basedOn w:val="DefaultParagraphFont"/>
    <w:link w:val="BalloonText"/>
    <w:rsid w:val="0090175C"/>
    <w:rPr>
      <w:rFonts w:ascii="Tahoma" w:hAnsi="Tahoma" w:cs="Tahoma"/>
      <w:sz w:val="16"/>
      <w:szCs w:val="16"/>
      <w:lang w:val="de-DE" w:eastAsia="ja-JP"/>
    </w:rPr>
  </w:style>
  <w:style w:type="character" w:styleId="Hyperlink">
    <w:name w:val="Hyperlink"/>
    <w:basedOn w:val="DefaultParagraphFont"/>
    <w:uiPriority w:val="99"/>
    <w:rsid w:val="00BF438F"/>
    <w:rPr>
      <w:rFonts w:cs="Times New Roman"/>
      <w:color w:val="0000FF"/>
      <w:u w:val="single"/>
    </w:rPr>
  </w:style>
  <w:style w:type="paragraph" w:styleId="ListParagraph">
    <w:name w:val="List Paragraph"/>
    <w:basedOn w:val="Normal"/>
    <w:uiPriority w:val="34"/>
    <w:qFormat/>
    <w:rsid w:val="00BF438F"/>
    <w:pPr>
      <w:widowControl w:val="0"/>
      <w:ind w:leftChars="400" w:left="840"/>
      <w:jc w:val="both"/>
    </w:pPr>
    <w:rPr>
      <w:rFonts w:ascii="Calibri" w:eastAsia="Times New Roman" w:hAnsi="Calibri"/>
      <w:kern w:val="2"/>
      <w:sz w:val="21"/>
      <w:lang w:val="en-US"/>
    </w:rPr>
  </w:style>
  <w:style w:type="character" w:customStyle="1" w:styleId="A7">
    <w:name w:val="A7"/>
    <w:uiPriority w:val="99"/>
    <w:rsid w:val="00BF438F"/>
    <w:rPr>
      <w:rFonts w:cs="Stone Sans"/>
      <w:color w:val="000000"/>
      <w:sz w:val="15"/>
      <w:szCs w:val="15"/>
    </w:rPr>
  </w:style>
  <w:style w:type="paragraph" w:styleId="NormalWeb">
    <w:name w:val="Normal (Web)"/>
    <w:basedOn w:val="Normal"/>
    <w:uiPriority w:val="99"/>
    <w:unhideWhenUsed/>
    <w:rsid w:val="00E20994"/>
    <w:pPr>
      <w:spacing w:before="100" w:beforeAutospacing="1" w:after="100" w:afterAutospacing="1"/>
    </w:pPr>
    <w:rPr>
      <w:rFonts w:ascii="Times New Roman" w:eastAsia="Times New Roman" w:hAnsi="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447049675">
      <w:bodyDiv w:val="1"/>
      <w:marLeft w:val="0"/>
      <w:marRight w:val="0"/>
      <w:marTop w:val="0"/>
      <w:marBottom w:val="0"/>
      <w:divBdr>
        <w:top w:val="none" w:sz="0" w:space="0" w:color="auto"/>
        <w:left w:val="none" w:sz="0" w:space="0" w:color="auto"/>
        <w:bottom w:val="none" w:sz="0" w:space="0" w:color="auto"/>
        <w:right w:val="none" w:sz="0" w:space="0" w:color="auto"/>
      </w:divBdr>
    </w:div>
    <w:div w:id="955797368">
      <w:bodyDiv w:val="1"/>
      <w:marLeft w:val="0"/>
      <w:marRight w:val="0"/>
      <w:marTop w:val="0"/>
      <w:marBottom w:val="0"/>
      <w:divBdr>
        <w:top w:val="none" w:sz="0" w:space="0" w:color="auto"/>
        <w:left w:val="none" w:sz="0" w:space="0" w:color="auto"/>
        <w:bottom w:val="none" w:sz="0" w:space="0" w:color="auto"/>
        <w:right w:val="none" w:sz="0" w:space="0" w:color="auto"/>
      </w:divBdr>
    </w:div>
    <w:div w:id="2045866051">
      <w:bodyDiv w:val="1"/>
      <w:marLeft w:val="0"/>
      <w:marRight w:val="0"/>
      <w:marTop w:val="0"/>
      <w:marBottom w:val="0"/>
      <w:divBdr>
        <w:top w:val="none" w:sz="0" w:space="0" w:color="auto"/>
        <w:left w:val="none" w:sz="0" w:space="0" w:color="auto"/>
        <w:bottom w:val="none" w:sz="0" w:space="0" w:color="auto"/>
        <w:right w:val="none" w:sz="0" w:space="0" w:color="auto"/>
      </w:divBdr>
    </w:div>
    <w:div w:id="211335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lastair.moffitt@toyota-motorsport.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ota-motorsport-photos.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RacingByTMG.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1A0F1237E2B04981D433C4011F231C" ma:contentTypeVersion="0" ma:contentTypeDescription="Create a new document." ma:contentTypeScope="" ma:versionID="308a1ada4ca3be0070bfbfca3cc760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DF432-6FCA-4F9A-A546-F497DD59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069D545-9D16-44DB-9EAF-BE50BE6B65A9}">
  <ds:schemaRefs>
    <ds:schemaRef ds:uri="http://schemas.microsoft.com/office/2006/metadata/properties"/>
  </ds:schemaRefs>
</ds:datastoreItem>
</file>

<file path=customXml/itemProps3.xml><?xml version="1.0" encoding="utf-8"?>
<ds:datastoreItem xmlns:ds="http://schemas.openxmlformats.org/officeDocument/2006/customXml" ds:itemID="{F4136B46-D20A-43AB-8D72-1AAAC20FF304}">
  <ds:schemaRefs>
    <ds:schemaRef ds:uri="http://schemas.microsoft.com/sharepoint/v3/contenttype/forms"/>
  </ds:schemaRefs>
</ds:datastoreItem>
</file>

<file path=customXml/itemProps4.xml><?xml version="1.0" encoding="utf-8"?>
<ds:datastoreItem xmlns:ds="http://schemas.openxmlformats.org/officeDocument/2006/customXml" ds:itemID="{3BB10619-026B-405E-876A-6CAB9AD94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907</Words>
  <Characters>6001</Characters>
  <Application>Microsoft Office Word</Application>
  <DocSecurity>0</DocSecurity>
  <Lines>206</Lines>
  <Paragraphs>209</Paragraphs>
  <ScaleCrop>false</ScaleCrop>
  <HeadingPairs>
    <vt:vector size="2" baseType="variant">
      <vt:variant>
        <vt:lpstr>Title</vt:lpstr>
      </vt:variant>
      <vt:variant>
        <vt:i4>1</vt:i4>
      </vt:variant>
    </vt:vector>
  </HeadingPairs>
  <TitlesOfParts>
    <vt:vector size="1" baseType="lpstr">
      <vt:lpstr>Meeting template</vt:lpstr>
    </vt:vector>
  </TitlesOfParts>
  <Company/>
  <LinksUpToDate>false</LinksUpToDate>
  <CharactersWithSpaces>6699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template</dc:title>
  <dc:creator>moffitt</dc:creator>
  <cp:lastModifiedBy>moffitt</cp:lastModifiedBy>
  <cp:revision>17</cp:revision>
  <cp:lastPrinted>2010-01-05T17:28:00Z</cp:lastPrinted>
  <dcterms:created xsi:type="dcterms:W3CDTF">2017-07-04T06:49:00Z</dcterms:created>
  <dcterms:modified xsi:type="dcterms:W3CDTF">2017-07-05T16:28:00Z</dcterms:modified>
</cp:coreProperties>
</file>