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9866" w14:textId="77777777" w:rsidR="00F312E1" w:rsidRDefault="00F312E1" w:rsidP="00F706C3">
      <w:pP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pl"/>
        </w:rPr>
      </w:pPr>
    </w:p>
    <w:p w14:paraId="63DDF1E9" w14:textId="40FB19AB" w:rsidR="00F706C3" w:rsidRPr="00F312E1" w:rsidRDefault="00F706C3" w:rsidP="00F706C3">
      <w:pP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pl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val="pl"/>
        </w:rPr>
        <w:t xml:space="preserve">Klienci coraz częściej dostrzegają korzyści </w:t>
      </w:r>
      <w:r>
        <w:rPr>
          <w:rFonts w:ascii="Arial" w:hAnsi="Arial" w:cs="Arial"/>
          <w:color w:val="222222"/>
          <w:sz w:val="32"/>
          <w:szCs w:val="32"/>
          <w:lang w:val="pl"/>
        </w:rPr>
        <w:br/>
      </w:r>
      <w:r>
        <w:rPr>
          <w:rFonts w:ascii="Arial" w:hAnsi="Arial" w:cs="Arial"/>
          <w:b/>
          <w:bCs/>
          <w:color w:val="222222"/>
          <w:sz w:val="32"/>
          <w:szCs w:val="32"/>
          <w:lang w:val="pl"/>
        </w:rPr>
        <w:t>ze stosowania akumulatorów wielokrotnego ładowania</w:t>
      </w:r>
      <w:r>
        <w:rPr>
          <w:rFonts w:ascii="Arial" w:hAnsi="Arial" w:cs="Arial"/>
          <w:color w:val="222222"/>
          <w:sz w:val="32"/>
          <w:szCs w:val="32"/>
          <w:lang w:val="pl"/>
        </w:rPr>
        <w:br/>
      </w:r>
    </w:p>
    <w:p w14:paraId="54966F74" w14:textId="77777777" w:rsidR="00F706C3" w:rsidRPr="00F312E1" w:rsidRDefault="00F706C3" w:rsidP="00F706C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2A3E9FFD" w14:textId="34CF919D" w:rsidR="00F2034F" w:rsidRPr="00F312E1" w:rsidRDefault="00A02487" w:rsidP="002C3587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Zellik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 xml:space="preserve">, </w:t>
      </w:r>
      <w:r w:rsidRPr="00A02487">
        <w:rPr>
          <w:rFonts w:ascii="Arial" w:hAnsi="Arial" w:cs="Arial"/>
          <w:b/>
          <w:bCs/>
          <w:color w:val="222222"/>
          <w:sz w:val="22"/>
          <w:szCs w:val="22"/>
          <w:lang w:val="pl"/>
        </w:rPr>
        <w:t>26 stycznia 2021 r.</w:t>
      </w:r>
      <w:r w:rsidR="00F706C3" w:rsidRPr="00A02487">
        <w:rPr>
          <w:rFonts w:ascii="Arial" w:hAnsi="Arial" w:cs="Arial"/>
          <w:b/>
          <w:bCs/>
          <w:color w:val="222222"/>
          <w:sz w:val="22"/>
          <w:szCs w:val="22"/>
          <w:lang w:val="pl"/>
        </w:rPr>
        <w:t>–</w:t>
      </w:r>
      <w:r w:rsidR="00F706C3">
        <w:rPr>
          <w:rFonts w:ascii="Arial" w:hAnsi="Arial" w:cs="Arial"/>
          <w:color w:val="222222"/>
          <w:sz w:val="22"/>
          <w:szCs w:val="22"/>
          <w:lang w:val="pl"/>
        </w:rPr>
        <w:t xml:space="preserve"> </w:t>
      </w:r>
      <w:r w:rsidR="00F706C3">
        <w:rPr>
          <w:rFonts w:ascii="Arial" w:hAnsi="Arial" w:cs="Arial"/>
          <w:b/>
          <w:bCs/>
          <w:color w:val="222222"/>
          <w:sz w:val="22"/>
          <w:szCs w:val="22"/>
          <w:lang w:val="pl"/>
        </w:rPr>
        <w:t xml:space="preserve">Globalny trend polegający na rosnącej świadomości dotyczącej ochrony środowiska wywiera obecnie także wpływ na zachowania związane z zakupem baterii. W coraz większym stopniu konsumenci zdają sobie sprawę z korzyści ze stosowania akumulatorów wielokrotnego ładowania oraz ich dobrego stosunku wartości do ceny. Dodatkową korzyścią w czasach COVID-19 jest brak konieczności pójścia do sklepu, gdy bateria się wyczerpie. </w:t>
      </w:r>
    </w:p>
    <w:p w14:paraId="0D370422" w14:textId="77777777" w:rsidR="00F2034F" w:rsidRPr="00F312E1" w:rsidRDefault="00F2034F" w:rsidP="002C3587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12A63C89" w14:textId="16C2773E" w:rsidR="00F2034F" w:rsidRPr="00F312E1" w:rsidRDefault="009D3CFD" w:rsidP="002C3587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 xml:space="preserve">Obecnie to doskonały czas na sprawdzenie najnowszych rozwiązań dostępnych na rynku akumulatorów (wielokrotnego ładowania) i zobaczyć, jak firma Panasonic spełnia potrzeby klientów, oferując akumulatorki </w:t>
      </w:r>
      <w:proofErr w:type="spellStart"/>
      <w:r>
        <w:rPr>
          <w:rFonts w:ascii="Arial" w:hAnsi="Arial" w:cs="Arial"/>
          <w:color w:val="222222"/>
          <w:sz w:val="22"/>
          <w:szCs w:val="22"/>
          <w:lang w:val="pl"/>
        </w:rPr>
        <w:t>eneloop</w:t>
      </w:r>
      <w:proofErr w:type="spellEnd"/>
      <w:r>
        <w:rPr>
          <w:rFonts w:ascii="Arial" w:hAnsi="Arial" w:cs="Arial"/>
          <w:color w:val="222222"/>
          <w:sz w:val="22"/>
          <w:szCs w:val="22"/>
          <w:lang w:val="pl"/>
        </w:rPr>
        <w:t>.</w:t>
      </w:r>
    </w:p>
    <w:p w14:paraId="0E6CFF62" w14:textId="7298E2A0" w:rsidR="00F2034F" w:rsidRPr="00F312E1" w:rsidRDefault="00F2034F" w:rsidP="002C3587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6E3B08AD" w14:textId="77777777" w:rsidR="00DC355B" w:rsidRPr="00F312E1" w:rsidRDefault="00DC355B" w:rsidP="002C3587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7E42579E" w14:textId="77777777" w:rsidR="00DC355B" w:rsidRPr="00F312E1" w:rsidRDefault="00F2034F" w:rsidP="002C3587">
      <w:pPr>
        <w:rPr>
          <w:rFonts w:ascii="Arial" w:hAnsi="Arial" w:cs="Arial"/>
          <w:b/>
          <w:bCs/>
          <w:color w:val="222222"/>
          <w:sz w:val="28"/>
          <w:szCs w:val="28"/>
          <w:lang w:val="pl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pl"/>
        </w:rPr>
        <w:t>Wzrost sprzedaży w czasie pandemii</w:t>
      </w:r>
    </w:p>
    <w:p w14:paraId="6D36FBF8" w14:textId="77777777" w:rsidR="00DC355B" w:rsidRPr="00F312E1" w:rsidRDefault="00DC355B" w:rsidP="002C3587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068DFB24" w14:textId="4F0E30BE" w:rsidR="002C3587" w:rsidRPr="00F312E1" w:rsidRDefault="009D3CFD" w:rsidP="002C3587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W 2019 roku zakup akumulatorów wzrósł o 2%, a wartość sprzedaży o 1% w porównaniu z poprzednim rokiem.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1</w:t>
      </w:r>
      <w:r>
        <w:rPr>
          <w:rFonts w:ascii="Arial" w:hAnsi="Arial" w:cs="Arial"/>
          <w:sz w:val="22"/>
          <w:szCs w:val="22"/>
          <w:lang w:val="pl"/>
        </w:rPr>
        <w:t xml:space="preserve"> Rozwijał się cały rynek akumulatorów i pomimo kryzysu związanego z COVID-19 rozwój ten nie został zatrzymany w 2020 roku. 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Globalna pandemia wyrządziła niewielkie szkody na rynku, a tak naprawdę nawet pobudziła sprzedaż akumulatorów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. </w:t>
      </w:r>
    </w:p>
    <w:p w14:paraId="0FE851D3" w14:textId="77777777" w:rsidR="002C3587" w:rsidRPr="00F312E1" w:rsidRDefault="002C3587" w:rsidP="002C3587">
      <w:pPr>
        <w:rPr>
          <w:rFonts w:ascii="Arial" w:hAnsi="Arial" w:cs="Arial"/>
          <w:color w:val="222222"/>
          <w:sz w:val="22"/>
          <w:szCs w:val="22"/>
          <w:lang w:val="pl"/>
        </w:rPr>
      </w:pPr>
    </w:p>
    <w:p w14:paraId="5E97B28A" w14:textId="3D997272" w:rsidR="00FE26E8" w:rsidRPr="00F312E1" w:rsidRDefault="00FE26E8" w:rsidP="00490804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 xml:space="preserve">Podczas </w:t>
      </w:r>
      <w:proofErr w:type="spellStart"/>
      <w:r>
        <w:rPr>
          <w:rFonts w:ascii="Arial" w:hAnsi="Arial" w:cs="Arial"/>
          <w:color w:val="222222"/>
          <w:sz w:val="22"/>
          <w:szCs w:val="22"/>
          <w:lang w:val="pl"/>
        </w:rPr>
        <w:t>lockdownu</w:t>
      </w:r>
      <w:proofErr w:type="spellEnd"/>
      <w:r>
        <w:rPr>
          <w:rFonts w:ascii="Arial" w:hAnsi="Arial" w:cs="Arial"/>
          <w:color w:val="222222"/>
          <w:sz w:val="22"/>
          <w:szCs w:val="22"/>
          <w:lang w:val="pl"/>
        </w:rPr>
        <w:t xml:space="preserve"> ludzie częściej niż kiedykolwiek wcześniej zostawali w budynkach, spędzając czas w swoich domach na jeszcze intensywniejszym graniu w gry, oglądaniu telewizji, zabawach z dziećmi i gotowaniu. Krótko mówiąc, 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na wykonywaniu czynności wymagających korzystania z baterii</w:t>
      </w:r>
      <w:r>
        <w:rPr>
          <w:rFonts w:ascii="Arial" w:hAnsi="Arial" w:cs="Arial"/>
          <w:color w:val="222222"/>
          <w:sz w:val="22"/>
          <w:szCs w:val="22"/>
          <w:lang w:val="pl"/>
        </w:rPr>
        <w:t>.</w:t>
      </w:r>
    </w:p>
    <w:p w14:paraId="7CA93C62" w14:textId="77777777" w:rsidR="00F2034F" w:rsidRPr="00F312E1" w:rsidRDefault="00F2034F" w:rsidP="00490804">
      <w:pPr>
        <w:rPr>
          <w:rFonts w:ascii="Arial" w:hAnsi="Arial" w:cs="Arial"/>
          <w:sz w:val="22"/>
          <w:szCs w:val="22"/>
          <w:lang w:val="pl"/>
        </w:rPr>
      </w:pPr>
    </w:p>
    <w:p w14:paraId="037E7D28" w14:textId="77777777" w:rsidR="002C3587" w:rsidRPr="00F312E1" w:rsidRDefault="002C3587" w:rsidP="00F706C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26941D42" w14:textId="576E8B9A" w:rsidR="00F2034F" w:rsidRPr="00F312E1" w:rsidRDefault="00F2034F" w:rsidP="009005D6">
      <w:pPr>
        <w:rPr>
          <w:rFonts w:ascii="Arial" w:hAnsi="Arial" w:cs="Arial"/>
          <w:b/>
          <w:bCs/>
          <w:color w:val="222222"/>
          <w:sz w:val="28"/>
          <w:szCs w:val="28"/>
          <w:lang w:val="pl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pl"/>
        </w:rPr>
        <w:t>Oferowanie stosunku wartości do ceny, jakiego oczekują konsumenci</w:t>
      </w:r>
    </w:p>
    <w:p w14:paraId="1B332985" w14:textId="77777777" w:rsidR="00F2034F" w:rsidRPr="00F312E1" w:rsidRDefault="00F2034F" w:rsidP="00F706C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</w:p>
    <w:p w14:paraId="3DD2F55C" w14:textId="0EB749BF" w:rsidR="00A054DF" w:rsidRPr="00F312E1" w:rsidRDefault="002C3587" w:rsidP="00BB757F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 xml:space="preserve">Globalna pandemia zmieniła sposób, w jaki ludzie robią zakupy, wyjaśnia Vicky Raman (dyrektor marketingu ds. marki w firmie Panasonic Energy Europe). „Wyprawy do sklepu stały się rzadsze i występuje mniejsza presja na wymyślanie ofert specjalnych, 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ponieważ przede wszystkim tym, czego konsumenci poszukują, są niezawodne akumulatorki charakteryzujące się dobrym stosunkiem wartości do ceny”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. </w:t>
      </w:r>
    </w:p>
    <w:p w14:paraId="7B03C0D2" w14:textId="77777777" w:rsidR="00A054DF" w:rsidRPr="00F312E1" w:rsidRDefault="00A054DF" w:rsidP="00BB757F">
      <w:pPr>
        <w:rPr>
          <w:rFonts w:ascii="Arial" w:hAnsi="Arial" w:cs="Arial"/>
          <w:color w:val="222222"/>
          <w:sz w:val="22"/>
          <w:szCs w:val="22"/>
          <w:lang w:val="pl"/>
        </w:rPr>
      </w:pPr>
    </w:p>
    <w:p w14:paraId="09C2B8BA" w14:textId="168B1B1C" w:rsidR="00F706C3" w:rsidRPr="00F312E1" w:rsidRDefault="002C3587" w:rsidP="00F51C9D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 xml:space="preserve">Akumulatorki </w:t>
      </w:r>
      <w:proofErr w:type="spellStart"/>
      <w:r>
        <w:rPr>
          <w:rFonts w:ascii="Arial" w:hAnsi="Arial" w:cs="Arial"/>
          <w:color w:val="222222"/>
          <w:sz w:val="22"/>
          <w:szCs w:val="22"/>
          <w:lang w:val="pl"/>
        </w:rPr>
        <w:t>eneloop</w:t>
      </w:r>
      <w:proofErr w:type="spellEnd"/>
      <w:r>
        <w:rPr>
          <w:rFonts w:ascii="Arial" w:hAnsi="Arial" w:cs="Arial"/>
          <w:color w:val="222222"/>
          <w:sz w:val="22"/>
          <w:szCs w:val="22"/>
          <w:lang w:val="pl"/>
        </w:rPr>
        <w:t xml:space="preserve"> można ładować aż 2100 razy</w:t>
      </w:r>
      <w:r>
        <w:rPr>
          <w:rFonts w:ascii="Arial" w:hAnsi="Arial" w:cs="Arial"/>
          <w:color w:val="222222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, dzięki czemu konsumenci zgodnie ze swoimi oczekiwaniami otrzymują produkt o wartości adekwatnej do jego ceny. Akumulatorki mają niski poziom samorozładowywania i po 10 latach przechowywania zachowują nawet 70% zgromadzonej energii. I choć początkowa cena zakupu </w:t>
      </w:r>
      <w:r>
        <w:rPr>
          <w:rFonts w:ascii="Arial" w:hAnsi="Arial" w:cs="Arial"/>
          <w:sz w:val="22"/>
          <w:szCs w:val="22"/>
          <w:lang w:val="pl"/>
        </w:rPr>
        <w:t xml:space="preserve">może być wyższa od ceny klasycznych baterii alkalicznych, </w:t>
      </w:r>
      <w:r>
        <w:rPr>
          <w:rFonts w:ascii="Arial" w:hAnsi="Arial" w:cs="Arial"/>
          <w:b/>
          <w:bCs/>
          <w:sz w:val="22"/>
          <w:szCs w:val="22"/>
          <w:lang w:val="pl"/>
        </w:rPr>
        <w:t>dzięki możliwości ponownego ładowania akumulatorki eneloop</w:t>
      </w:r>
      <w:r>
        <w:rPr>
          <w:rFonts w:ascii="Arial" w:hAnsi="Arial" w:cs="Arial"/>
          <w:sz w:val="22"/>
          <w:szCs w:val="22"/>
          <w:lang w:val="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"/>
        </w:rPr>
        <w:t>są w dłuższej perspektywie bardziej efektywne kosztowo</w:t>
      </w:r>
      <w:r>
        <w:rPr>
          <w:rFonts w:ascii="Arial" w:hAnsi="Arial" w:cs="Arial"/>
          <w:sz w:val="22"/>
          <w:szCs w:val="22"/>
          <w:lang w:val="pl"/>
        </w:rPr>
        <w:t>.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 </w:t>
      </w:r>
    </w:p>
    <w:p w14:paraId="719BC4D4" w14:textId="77777777" w:rsidR="00F51C9D" w:rsidRPr="00F312E1" w:rsidRDefault="00F51C9D" w:rsidP="00F51C9D">
      <w:pPr>
        <w:rPr>
          <w:rFonts w:ascii="Arial" w:hAnsi="Arial" w:cs="Arial"/>
          <w:color w:val="222222"/>
          <w:sz w:val="22"/>
          <w:szCs w:val="22"/>
          <w:lang w:val="pl"/>
        </w:rPr>
      </w:pPr>
    </w:p>
    <w:p w14:paraId="0E356667" w14:textId="26620DC1" w:rsidR="00495759" w:rsidRDefault="00495759">
      <w:pPr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br w:type="page"/>
      </w:r>
    </w:p>
    <w:p w14:paraId="1AB672D1" w14:textId="77777777" w:rsidR="00F2034F" w:rsidRPr="00F312E1" w:rsidRDefault="00F2034F" w:rsidP="00F706C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31A6450D" w14:textId="750C04AE" w:rsidR="00F2034F" w:rsidRPr="00F312E1" w:rsidRDefault="00A054DF" w:rsidP="009005D6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pl"/>
        </w:rPr>
        <w:t xml:space="preserve">Łączenie przyjazności dla środowiska... </w:t>
      </w:r>
      <w:r>
        <w:rPr>
          <w:rFonts w:ascii="Arial" w:hAnsi="Arial" w:cs="Arial"/>
          <w:color w:val="222222"/>
          <w:sz w:val="28"/>
          <w:szCs w:val="28"/>
          <w:lang w:val="pl"/>
        </w:rPr>
        <w:br/>
      </w:r>
    </w:p>
    <w:p w14:paraId="03099F17" w14:textId="4B568A5E" w:rsidR="00A054DF" w:rsidRPr="00F312E1" w:rsidRDefault="00726FF8" w:rsidP="00F706C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>W badaniu</w:t>
      </w:r>
      <w:r>
        <w:rPr>
          <w:rFonts w:ascii="Arial" w:hAnsi="Arial" w:cs="Arial"/>
          <w:color w:val="222222"/>
          <w:sz w:val="22"/>
          <w:szCs w:val="22"/>
          <w:vertAlign w:val="superscript"/>
          <w:lang w:val="pl"/>
        </w:rPr>
        <w:t>3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 przeprowadzonym w 2019 roku w Wielkiej Brytanii wykazano, że 73% konsumentów jest zdecydowanie otwartych na kupowanie akumulatorów wielokrotnego ładowania lub myślenie o ich zakupie. 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W takim sposobie myślenia rolę odgrywają korzyści ekonomiczne, ale także korzyści dla środowiska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. „Wszystkie akumulatorki w ofercie eneloop są wstępnie naładowane energią słoneczną. Klasyczne akumulatorki eneloop można używać przez 10 lat, dzięki czemu w dłuższej perspektywie konsumenci nie muszą kupować wielu baterii i dokonywać osobnych zakupów” mówi Vicky </w:t>
      </w:r>
      <w:proofErr w:type="spellStart"/>
      <w:r>
        <w:rPr>
          <w:rFonts w:ascii="Arial" w:hAnsi="Arial" w:cs="Arial"/>
          <w:color w:val="222222"/>
          <w:sz w:val="22"/>
          <w:szCs w:val="22"/>
          <w:lang w:val="pl"/>
        </w:rPr>
        <w:t>Raman</w:t>
      </w:r>
      <w:proofErr w:type="spellEnd"/>
      <w:r>
        <w:rPr>
          <w:rFonts w:ascii="Arial" w:hAnsi="Arial" w:cs="Arial"/>
          <w:color w:val="222222"/>
          <w:sz w:val="22"/>
          <w:szCs w:val="22"/>
          <w:lang w:val="pl"/>
        </w:rPr>
        <w:t>.</w:t>
      </w:r>
    </w:p>
    <w:p w14:paraId="71A5EA11" w14:textId="77777777" w:rsidR="00A054DF" w:rsidRPr="00F312E1" w:rsidRDefault="00A054DF" w:rsidP="00F706C3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248E5E9E" w14:textId="571E797B" w:rsidR="00BB6E1E" w:rsidRPr="00F312E1" w:rsidRDefault="00040AC9" w:rsidP="00BB6E1E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  <w:r w:rsidRPr="00040AC9">
        <w:rPr>
          <w:rFonts w:ascii="Arial" w:hAnsi="Arial" w:cs="Arial"/>
          <w:b/>
          <w:bCs/>
          <w:color w:val="222222"/>
          <w:sz w:val="22"/>
          <w:szCs w:val="22"/>
          <w:lang w:val="pl"/>
        </w:rPr>
        <w:t xml:space="preserve">Cała gama produktów </w:t>
      </w:r>
      <w:proofErr w:type="spellStart"/>
      <w:r w:rsidRPr="00040AC9">
        <w:rPr>
          <w:rFonts w:ascii="Arial" w:hAnsi="Arial" w:cs="Arial"/>
          <w:b/>
          <w:bCs/>
          <w:color w:val="222222"/>
          <w:sz w:val="22"/>
          <w:szCs w:val="22"/>
          <w:lang w:val="pl"/>
        </w:rPr>
        <w:t>eneloop</w:t>
      </w:r>
      <w:proofErr w:type="spellEnd"/>
      <w:r w:rsidRPr="00040AC9">
        <w:rPr>
          <w:rFonts w:ascii="Arial" w:hAnsi="Arial" w:cs="Arial"/>
          <w:b/>
          <w:bCs/>
          <w:color w:val="222222"/>
          <w:sz w:val="22"/>
          <w:szCs w:val="22"/>
          <w:lang w:val="pl"/>
        </w:rPr>
        <w:t xml:space="preserve"> opiera się na zasadzie nie tylko "ładowania", ale także "ponownego użycia" dla społeczeństwa czystej energii.</w:t>
      </w:r>
      <w:r w:rsidRPr="00040AC9">
        <w:rPr>
          <w:rFonts w:ascii="Arial" w:hAnsi="Arial" w:cs="Arial"/>
          <w:color w:val="222222"/>
          <w:sz w:val="22"/>
          <w:szCs w:val="22"/>
          <w:lang w:val="pl"/>
        </w:rPr>
        <w:t xml:space="preserve"> </w:t>
      </w:r>
      <w:proofErr w:type="spellStart"/>
      <w:r w:rsidR="00817B34">
        <w:rPr>
          <w:rFonts w:ascii="Arial" w:hAnsi="Arial" w:cs="Arial"/>
          <w:color w:val="222222"/>
          <w:sz w:val="22"/>
          <w:szCs w:val="22"/>
          <w:lang w:val="pl"/>
        </w:rPr>
        <w:t>e</w:t>
      </w:r>
      <w:r w:rsidRPr="00040AC9">
        <w:rPr>
          <w:rFonts w:ascii="Arial" w:hAnsi="Arial" w:cs="Arial"/>
          <w:color w:val="222222"/>
          <w:sz w:val="22"/>
          <w:szCs w:val="22"/>
          <w:lang w:val="pl"/>
        </w:rPr>
        <w:t>neloop</w:t>
      </w:r>
      <w:proofErr w:type="spellEnd"/>
      <w:r w:rsidRPr="00040AC9">
        <w:rPr>
          <w:rFonts w:ascii="Arial" w:hAnsi="Arial" w:cs="Arial"/>
          <w:color w:val="222222"/>
          <w:sz w:val="22"/>
          <w:szCs w:val="22"/>
          <w:lang w:val="pl"/>
        </w:rPr>
        <w:t xml:space="preserve"> wykorzystuje energię słoneczną i przewiduje zrównoważony styl życia oparty na czystej energii poprzez zachęcanie do wielokrotnego użycia. </w:t>
      </w:r>
      <w:r w:rsidR="00D67BC5">
        <w:rPr>
          <w:rFonts w:ascii="Arial" w:hAnsi="Arial" w:cs="Arial"/>
          <w:color w:val="222222"/>
          <w:sz w:val="22"/>
          <w:szCs w:val="22"/>
          <w:lang w:val="pl"/>
        </w:rPr>
        <w:t>Idealnie współgra to zarówno z celami świadomego ekologicznie konsumenta, jak i polityką zrównoważonego rozwoju firmy Panasonic. Nawet 85% produktów marki Panasonic Energy sprzedawanych w Europie wytwarzanych jest lokalnie, a 99% jest także pakowanych lokalnie. Zakład produkcyjny w Polsce (w Gnieźnie) nie produkuje żadnych odpadów, korzystając w 100% z zielonej energii, a zakład w Belgii (w Tessenderlo) stał się pierwszą fabryką akumulatorów Panasonic na świecie, która nie emituje CO</w:t>
      </w:r>
      <w:r w:rsidR="00D67BC5">
        <w:rPr>
          <w:rFonts w:ascii="Arial" w:hAnsi="Arial" w:cs="Arial"/>
          <w:color w:val="222222"/>
          <w:sz w:val="22"/>
          <w:szCs w:val="22"/>
          <w:vertAlign w:val="subscript"/>
          <w:lang w:val="pl"/>
        </w:rPr>
        <w:t>2</w:t>
      </w:r>
      <w:r w:rsidR="00D67BC5">
        <w:rPr>
          <w:rFonts w:ascii="Arial" w:hAnsi="Arial" w:cs="Arial"/>
          <w:color w:val="222222"/>
          <w:sz w:val="22"/>
          <w:szCs w:val="22"/>
          <w:lang w:val="pl"/>
        </w:rPr>
        <w:t xml:space="preserve">. </w:t>
      </w:r>
      <w:r w:rsidR="00D67BC5">
        <w:rPr>
          <w:rFonts w:ascii="Arial" w:hAnsi="Arial" w:cs="Arial"/>
          <w:b/>
          <w:bCs/>
          <w:color w:val="222222"/>
          <w:sz w:val="22"/>
          <w:szCs w:val="22"/>
          <w:lang w:val="pl"/>
        </w:rPr>
        <w:t>Do 2050 roku Panasonic Corporation zamierza wytwarzać więcej energii niż zużywa.</w:t>
      </w:r>
      <w:r w:rsidR="00D67BC5">
        <w:rPr>
          <w:rFonts w:ascii="Arial" w:hAnsi="Arial" w:cs="Arial"/>
          <w:color w:val="222222"/>
          <w:sz w:val="22"/>
          <w:szCs w:val="22"/>
          <w:lang w:val="pl"/>
        </w:rPr>
        <w:br/>
      </w:r>
    </w:p>
    <w:p w14:paraId="2254C9B8" w14:textId="758BD175" w:rsidR="00A054DF" w:rsidRPr="00F312E1" w:rsidRDefault="00A054DF" w:rsidP="00BB6E1E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0FEF6394" w14:textId="4693F04D" w:rsidR="00A054DF" w:rsidRPr="00F312E1" w:rsidRDefault="00A054DF" w:rsidP="009005D6">
      <w:pPr>
        <w:rPr>
          <w:rFonts w:ascii="Arial" w:hAnsi="Arial" w:cs="Arial"/>
          <w:b/>
          <w:bCs/>
          <w:color w:val="222222"/>
          <w:sz w:val="28"/>
          <w:szCs w:val="28"/>
          <w:lang w:val="pl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pl"/>
        </w:rPr>
        <w:t>... z wysoką jakością</w:t>
      </w:r>
    </w:p>
    <w:p w14:paraId="7A0F1830" w14:textId="0F57587F" w:rsidR="00A054DF" w:rsidRPr="00F312E1" w:rsidRDefault="00A054DF" w:rsidP="00BB6E1E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52A4340D" w14:textId="2CCF91EA" w:rsidR="001E3E2D" w:rsidRPr="00F312E1" w:rsidRDefault="00AB25E8" w:rsidP="00BB6E1E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>„Klienci doceniają fakt, że kupowane przez nich akumulatorki są wstępnie naładowane, ale w ostatecznym rozrachunku chodzi przede wszystkim o jakość” kontynuuje Vicky Raman. „Akumulatorki eneloop charakteryzują się wysoką jakością, której pragną konsumenci. Test</w:t>
      </w:r>
      <w:r>
        <w:rPr>
          <w:rFonts w:ascii="Arial" w:hAnsi="Arial" w:cs="Arial"/>
          <w:color w:val="222222"/>
          <w:sz w:val="22"/>
          <w:szCs w:val="22"/>
          <w:lang w:val="pl"/>
        </w:rPr>
        <w:noBreakHyphen/>
        <w:t xml:space="preserve">Aankoop/Test Achats, belgijska filia Euroconsumer, po przeprowadzeniu kompleksowego porównania, określiła niedawno akumulatorki eneloop pro mianem 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>najwyższej jakości akumulatorków AA wielokrotnego ładowania na rynku”</w:t>
      </w:r>
      <w:r>
        <w:rPr>
          <w:rFonts w:ascii="Arial" w:hAnsi="Arial" w:cs="Arial"/>
          <w:color w:val="222222"/>
          <w:sz w:val="22"/>
          <w:szCs w:val="22"/>
          <w:lang w:val="pl"/>
        </w:rPr>
        <w:t xml:space="preserve">. </w:t>
      </w:r>
      <w:r>
        <w:rPr>
          <w:rFonts w:ascii="Arial" w:hAnsi="Arial" w:cs="Arial"/>
          <w:color w:val="222222"/>
          <w:sz w:val="22"/>
          <w:szCs w:val="22"/>
          <w:lang w:val="pl"/>
        </w:rPr>
        <w:br/>
      </w:r>
    </w:p>
    <w:p w14:paraId="24EAB93C" w14:textId="645F7D43" w:rsidR="00A054DF" w:rsidRPr="00F312E1" w:rsidRDefault="001E3E2D" w:rsidP="001E3E2D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>Ocena tej organizacji konsumenckiej opiera się na licznych kryteriach, takich jak okres użytkowania, samorozładowywanie i liczba cykli ładowania.</w:t>
      </w:r>
      <w:r>
        <w:rPr>
          <w:rFonts w:ascii="Arial" w:hAnsi="Arial" w:cs="Arial"/>
          <w:b/>
          <w:bCs/>
          <w:color w:val="222222"/>
          <w:sz w:val="22"/>
          <w:szCs w:val="22"/>
          <w:lang w:val="pl"/>
        </w:rPr>
        <w:t xml:space="preserve"> Akumulatorki eneloop okazały się najlepsze pod każdym względem</w:t>
      </w:r>
      <w:r>
        <w:rPr>
          <w:rFonts w:ascii="Arial" w:hAnsi="Arial" w:cs="Arial"/>
          <w:color w:val="222222"/>
          <w:sz w:val="22"/>
          <w:szCs w:val="22"/>
          <w:lang w:val="pl"/>
        </w:rPr>
        <w:t>.</w:t>
      </w:r>
    </w:p>
    <w:p w14:paraId="5439B2D7" w14:textId="12CF5E67" w:rsidR="00FE26E8" w:rsidRPr="00F312E1" w:rsidRDefault="00FE26E8" w:rsidP="00FE26E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38653EC7" w14:textId="77777777" w:rsidR="00A81DA6" w:rsidRPr="00F312E1" w:rsidRDefault="00A81DA6" w:rsidP="00FE26E8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pl"/>
        </w:rPr>
      </w:pPr>
    </w:p>
    <w:p w14:paraId="448EC828" w14:textId="77777777" w:rsidR="00F2034F" w:rsidRPr="00F312E1" w:rsidRDefault="00F2034F" w:rsidP="009005D6">
      <w:pPr>
        <w:rPr>
          <w:rFonts w:ascii="Arial" w:hAnsi="Arial" w:cs="Arial"/>
          <w:b/>
          <w:bCs/>
          <w:color w:val="222222"/>
          <w:sz w:val="22"/>
          <w:szCs w:val="22"/>
          <w:lang w:val="pl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pl"/>
        </w:rPr>
        <w:t>Miejsce na rozwój</w:t>
      </w:r>
      <w:r>
        <w:rPr>
          <w:rFonts w:ascii="Arial" w:hAnsi="Arial" w:cs="Arial"/>
          <w:color w:val="222222"/>
          <w:sz w:val="28"/>
          <w:szCs w:val="28"/>
          <w:lang w:val="pl"/>
        </w:rPr>
        <w:br/>
      </w:r>
    </w:p>
    <w:p w14:paraId="68081077" w14:textId="7FBFE0D6" w:rsidR="00726FF8" w:rsidRPr="00F312E1" w:rsidRDefault="00726FF8" w:rsidP="00BB6E1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Jak będzie rozwijał się rynek akumulatorów wielokrotnego ładowania i ich sprzedaż? </w:t>
      </w:r>
    </w:p>
    <w:p w14:paraId="4B485337" w14:textId="5ED84BD5" w:rsidR="00A81DA6" w:rsidRPr="00F312E1" w:rsidRDefault="00373534" w:rsidP="00BB6E1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br/>
        <w:t>„Miejscem, w którym w największym stopniu rozwijać się będzie rynek akumulatorów, jest handel elektroniczny. Internetowa sprzedaż akumulatorów wielokrotnego ładowania wzrosła o 7%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1</w:t>
      </w:r>
      <w:r>
        <w:rPr>
          <w:rFonts w:ascii="Arial" w:hAnsi="Arial" w:cs="Arial"/>
          <w:sz w:val="22"/>
          <w:szCs w:val="22"/>
          <w:lang w:val="pl"/>
        </w:rPr>
        <w:t xml:space="preserve">” wyjaśnia Vicky Raman. „Konsumenci doskonale znają akumulatory wielokrotnego ładowania, ale na </w:t>
      </w:r>
      <w:r>
        <w:rPr>
          <w:rFonts w:ascii="Arial" w:hAnsi="Arial" w:cs="Arial"/>
          <w:b/>
          <w:bCs/>
          <w:sz w:val="22"/>
          <w:szCs w:val="22"/>
          <w:lang w:val="pl"/>
        </w:rPr>
        <w:t>rynku jest nadal sporo miejsca na rozwój”</w:t>
      </w:r>
      <w:r>
        <w:rPr>
          <w:rFonts w:ascii="Arial" w:hAnsi="Arial" w:cs="Arial"/>
          <w:sz w:val="22"/>
          <w:szCs w:val="22"/>
          <w:lang w:val="pl"/>
        </w:rPr>
        <w:t>.</w:t>
      </w:r>
      <w:r>
        <w:rPr>
          <w:rFonts w:ascii="Arial" w:hAnsi="Arial" w:cs="Arial"/>
          <w:sz w:val="22"/>
          <w:szCs w:val="22"/>
          <w:lang w:val="pl"/>
        </w:rPr>
        <w:br/>
      </w:r>
    </w:p>
    <w:p w14:paraId="0DBE7093" w14:textId="78A6A6A9" w:rsidR="00C410C5" w:rsidRPr="00F312E1" w:rsidRDefault="00C410C5" w:rsidP="00BB6E1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color w:val="222222"/>
          <w:sz w:val="22"/>
          <w:szCs w:val="22"/>
          <w:lang w:val="pl"/>
        </w:rPr>
        <w:t xml:space="preserve">Oczekuje się, że światowa branża akumulatorów wielokrotnego ładowania, której wartość obecnie w czasie trwania kryzysu COVID-19 szacuje się na 23,5 mld euro, do 2027 r. osiągnie wartość 36 mld euro. </w:t>
      </w:r>
    </w:p>
    <w:p w14:paraId="34A18F82" w14:textId="2AE216F4" w:rsidR="00BB6E1E" w:rsidRPr="00373534" w:rsidRDefault="001046D8" w:rsidP="00BB6E1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lastRenderedPageBreak/>
        <w:t xml:space="preserve">Dzięki gamie produktów </w:t>
      </w:r>
      <w:proofErr w:type="spellStart"/>
      <w:r>
        <w:rPr>
          <w:rFonts w:ascii="Arial" w:hAnsi="Arial"/>
          <w:sz w:val="22"/>
          <w:szCs w:val="22"/>
          <w:lang w:val="pl"/>
        </w:rPr>
        <w:t>eneloop</w:t>
      </w:r>
      <w:proofErr w:type="spellEnd"/>
      <w:r>
        <w:rPr>
          <w:rFonts w:ascii="Arial" w:hAnsi="Arial"/>
          <w:sz w:val="22"/>
          <w:szCs w:val="22"/>
          <w:lang w:val="pl"/>
        </w:rPr>
        <w:t xml:space="preserve">, na którą składają się akumulatorki linii eneloop, eneloop pro i eneloop lite, firma Panasonic jest gotowa do obsłużenia tego wzrostu popytu.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pl"/>
          </w:rPr>
          <w:t>Tu można znaleźć porady dotyczące wyboru odpowiedniego akumulatorka do każdego urządzenia, a także korzystania z akumulatorów</w:t>
        </w:r>
        <w:r>
          <w:rPr>
            <w:rStyle w:val="Hyperlink"/>
            <w:rFonts w:ascii="Arial" w:hAnsi="Arial" w:cs="Arial"/>
            <w:sz w:val="22"/>
            <w:szCs w:val="22"/>
            <w:u w:val="none"/>
            <w:lang w:val="pl"/>
          </w:rPr>
          <w:t>.</w:t>
        </w:r>
      </w:hyperlink>
    </w:p>
    <w:p w14:paraId="18E50270" w14:textId="249B44B4" w:rsidR="00A81DA6" w:rsidRPr="00373534" w:rsidRDefault="00A81DA6" w:rsidP="00BB6E1E">
      <w:pPr>
        <w:rPr>
          <w:rFonts w:ascii="Arial" w:hAnsi="Arial" w:cs="Arial"/>
          <w:sz w:val="22"/>
          <w:szCs w:val="22"/>
        </w:rPr>
      </w:pPr>
    </w:p>
    <w:p w14:paraId="0E927360" w14:textId="77777777" w:rsidR="00F9791C" w:rsidRPr="00373534" w:rsidRDefault="00F9791C" w:rsidP="00FE26E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9D90862" w14:textId="77777777" w:rsidR="00F706C3" w:rsidRPr="00373534" w:rsidRDefault="00F706C3">
      <w:pPr>
        <w:rPr>
          <w:rFonts w:ascii="Arial" w:hAnsi="Arial" w:cs="Arial"/>
          <w:sz w:val="22"/>
          <w:szCs w:val="22"/>
        </w:rPr>
      </w:pPr>
    </w:p>
    <w:p w14:paraId="0F8C4FF1" w14:textId="3CB2AF10" w:rsidR="00A054DF" w:rsidRPr="00F312E1" w:rsidRDefault="00A054DF" w:rsidP="00A054DF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pl"/>
        </w:rPr>
        <w:t xml:space="preserve">1 </w:t>
      </w:r>
      <w:r>
        <w:rPr>
          <w:rFonts w:ascii="Arial" w:hAnsi="Arial" w:cs="Arial"/>
          <w:i/>
          <w:iCs/>
          <w:sz w:val="20"/>
          <w:szCs w:val="20"/>
          <w:lang w:val="pl"/>
        </w:rPr>
        <w:t>Growth From Knowledge, 2019</w:t>
      </w:r>
      <w:r>
        <w:rPr>
          <w:rFonts w:ascii="Arial" w:hAnsi="Arial" w:cs="Arial"/>
          <w:sz w:val="20"/>
          <w:szCs w:val="20"/>
          <w:lang w:val="pl"/>
        </w:rPr>
        <w:br/>
      </w:r>
      <w:r>
        <w:rPr>
          <w:rFonts w:ascii="Arial" w:hAnsi="Arial" w:cs="Arial"/>
          <w:sz w:val="20"/>
          <w:szCs w:val="20"/>
          <w:lang w:val="pl"/>
        </w:rPr>
        <w:br/>
      </w:r>
      <w:r>
        <w:rPr>
          <w:rFonts w:ascii="Arial" w:hAnsi="Arial" w:cs="Arial"/>
          <w:i/>
          <w:iCs/>
          <w:sz w:val="20"/>
          <w:szCs w:val="20"/>
          <w:lang w:val="pl"/>
        </w:rPr>
        <w:t xml:space="preserve">2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l"/>
        </w:rPr>
        <w:t>Wewnętrzne testy Panasonic IEC61951-2 2011 (7.5.1.3); 600 cykli według IEC61951-2 2017 (7.5.1.4)</w:t>
      </w:r>
    </w:p>
    <w:p w14:paraId="66233E6A" w14:textId="77777777" w:rsidR="00F706C3" w:rsidRPr="00F312E1" w:rsidRDefault="00F706C3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11E45CA" w14:textId="2583FA30" w:rsidR="00F706C3" w:rsidRPr="00495759" w:rsidRDefault="00A054DF">
      <w:pPr>
        <w:rPr>
          <w:rFonts w:ascii="Arial" w:hAnsi="Arial" w:cs="Arial"/>
          <w:i/>
          <w:iCs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pl"/>
        </w:rPr>
        <w:t xml:space="preserve">3 </w:t>
      </w:r>
      <w:r>
        <w:rPr>
          <w:rFonts w:ascii="Arial" w:hAnsi="Arial" w:cs="Arial"/>
          <w:i/>
          <w:iCs/>
          <w:color w:val="222222"/>
          <w:sz w:val="20"/>
          <w:szCs w:val="20"/>
          <w:lang w:val="pl"/>
        </w:rPr>
        <w:t xml:space="preserve">Dane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lang w:val="pl"/>
        </w:rPr>
        <w:t>GfK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lang w:val="pl"/>
        </w:rPr>
        <w:t xml:space="preserve"> </w:t>
      </w:r>
    </w:p>
    <w:p w14:paraId="57319AEE" w14:textId="25117DB8" w:rsidR="00373534" w:rsidRPr="00495759" w:rsidRDefault="00373534">
      <w:pPr>
        <w:rPr>
          <w:rFonts w:ascii="Arial" w:hAnsi="Arial" w:cs="Arial"/>
          <w:i/>
          <w:iCs/>
          <w:color w:val="222222"/>
          <w:sz w:val="22"/>
          <w:szCs w:val="22"/>
          <w:lang w:val="en-US"/>
        </w:rPr>
      </w:pPr>
    </w:p>
    <w:p w14:paraId="66CF5884" w14:textId="42203306" w:rsidR="00F312E1" w:rsidRDefault="00F312E1" w:rsidP="00F312E1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1C9BC9ED" w14:textId="77777777" w:rsidR="00BB054C" w:rsidRPr="005D4CF3" w:rsidRDefault="00BB054C" w:rsidP="00BB054C">
      <w:pPr>
        <w:pBdr>
          <w:bottom w:val="single" w:sz="4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1F9E4C9C" w14:textId="77777777" w:rsidR="00BB054C" w:rsidRPr="005D4CF3" w:rsidRDefault="00BB054C" w:rsidP="00BB054C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D4CF3">
        <w:rPr>
          <w:rFonts w:ascii="Arial" w:hAnsi="Arial" w:cs="Arial"/>
          <w:color w:val="000000"/>
          <w:sz w:val="20"/>
          <w:szCs w:val="20"/>
          <w:lang w:val="pl"/>
        </w:rPr>
        <w:t>O FIRMIE PANASONIC ENERGY EUROPE NV</w:t>
      </w:r>
    </w:p>
    <w:p w14:paraId="16EDC967" w14:textId="77777777" w:rsidR="00BB054C" w:rsidRPr="005D4CF3" w:rsidRDefault="00BB054C" w:rsidP="00BB054C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  <w:lang w:val="pl"/>
        </w:rPr>
      </w:pPr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 xml:space="preserve">Panasonic Energy Europe ma siedzibę w </w:t>
      </w:r>
      <w:proofErr w:type="spellStart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>Zellik</w:t>
      </w:r>
      <w:proofErr w:type="spellEnd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 xml:space="preserve"> niedaleko Brukseli, w Belgii. Spółka jest częścią Panasonic Corporation, wiodącego globalnego producenta wyrobów elektronicznych i elektrycznych. Ogromne i długotrwałe doświadczenie firmy Panasonic w dziedzinie elektroniki użytkowej sprawiło, że firma jest dzisiaj największym producentem akumulatorów w Europie. Europejskie zakłady produkcyjne znajdują się w </w:t>
      </w:r>
      <w:proofErr w:type="spellStart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>Tessenderlo</w:t>
      </w:r>
      <w:proofErr w:type="spellEnd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 xml:space="preserve"> w Belgii oraz w Gnieźnie. Panasonic Energy Europe dostarcza mobilne rozwiązania energetyczne do ponad trzydziestu krajów Europy. Bogata oferta produktów firmy obejmuje baterie wielokrotnego ładowania, akumulatory cynkowo-węglowe, alkaliczne i specjalne (takie jak cynkowo-powietrzne, </w:t>
      </w:r>
      <w:proofErr w:type="spellStart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>fotolityczne</w:t>
      </w:r>
      <w:proofErr w:type="spellEnd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 xml:space="preserve">, litowe, </w:t>
      </w:r>
      <w:proofErr w:type="spellStart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>mikroalkaliczne</w:t>
      </w:r>
      <w:proofErr w:type="spellEnd"/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 xml:space="preserve">, srebrowo-tlenkowe) oraz ładowarki. Więcej informacji można uzyskać na stronie: </w:t>
      </w:r>
      <w:hyperlink r:id="rId9" w:history="1">
        <w:r w:rsidRPr="00BC2932">
          <w:rPr>
            <w:rStyle w:val="Hyperlink"/>
            <w:rFonts w:ascii="Arial" w:hAnsi="Arial" w:cs="Arial"/>
            <w:sz w:val="20"/>
            <w:szCs w:val="20"/>
            <w:lang w:val="pl"/>
          </w:rPr>
          <w:t>www.panasonic-batteries.com</w:t>
        </w:r>
      </w:hyperlink>
      <w:r w:rsidRPr="005D4CF3">
        <w:rPr>
          <w:rFonts w:ascii="Arial" w:hAnsi="Arial" w:cs="Arial"/>
          <w:b w:val="0"/>
          <w:bCs w:val="0"/>
          <w:color w:val="000000"/>
          <w:sz w:val="20"/>
          <w:szCs w:val="20"/>
          <w:lang w:val="pl"/>
        </w:rPr>
        <w:t>.</w:t>
      </w:r>
    </w:p>
    <w:p w14:paraId="3B5427E5" w14:textId="77777777" w:rsidR="00BB054C" w:rsidRPr="005D4CF3" w:rsidRDefault="00BB054C" w:rsidP="00BB054C">
      <w:pPr>
        <w:rPr>
          <w:rFonts w:ascii="Arial" w:hAnsi="Arial" w:cs="Arial"/>
          <w:sz w:val="20"/>
          <w:szCs w:val="20"/>
          <w:lang w:val="pl"/>
        </w:rPr>
      </w:pPr>
    </w:p>
    <w:p w14:paraId="268B4DDD" w14:textId="77777777" w:rsidR="00BB054C" w:rsidRPr="005D4CF3" w:rsidRDefault="00BB054C" w:rsidP="00BB054C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  <w:lang w:val="pl"/>
        </w:rPr>
      </w:pPr>
      <w:r w:rsidRPr="005D4CF3">
        <w:rPr>
          <w:rFonts w:ascii="Arial" w:hAnsi="Arial" w:cs="Arial"/>
          <w:color w:val="000000"/>
          <w:sz w:val="20"/>
          <w:szCs w:val="20"/>
          <w:lang w:val="pl"/>
        </w:rPr>
        <w:t>INFORMACJE O FIRMIE PANASONIC</w:t>
      </w:r>
    </w:p>
    <w:p w14:paraId="6852424C" w14:textId="5A371002" w:rsidR="00BB054C" w:rsidRPr="00BB054C" w:rsidRDefault="00BB054C" w:rsidP="00BB054C">
      <w:pPr>
        <w:pStyle w:val="Normaalweb"/>
        <w:spacing w:before="0" w:beforeAutospacing="0" w:after="160" w:afterAutospacing="0"/>
        <w:jc w:val="both"/>
        <w:rPr>
          <w:rFonts w:ascii="Arial" w:hAnsi="Arial" w:cs="Arial"/>
          <w:sz w:val="20"/>
          <w:szCs w:val="20"/>
          <w:lang w:val="pl"/>
        </w:rPr>
      </w:pPr>
      <w:r w:rsidRPr="005D4CF3">
        <w:rPr>
          <w:rFonts w:ascii="Arial" w:hAnsi="Arial" w:cs="Arial"/>
          <w:color w:val="000000"/>
          <w:sz w:val="20"/>
          <w:szCs w:val="20"/>
          <w:lang w:val="pl"/>
        </w:rPr>
        <w:t xml:space="preserve">Panasonic Corporation z siedzibą w Osace w Japonii jest firmą przodującą na świecie w dziedzinie opracowywania i wytwarzania wyrobów elektronicznych do szerokiej gamy zastosowań domowych, handlowych i przemysłowych. Na zakończenie roku obrotowego, 31 marca 2019 r., Panasonic odnotował skonsolidowaną sprzedaż netto w wysokości około 69,7 miliardów euro. Panasonic z oddaniem działa na rzecz tworzenia lepszego świata i lepszego życia, nieustannie przyczyniając się do rozwoju społeczeństwa i szczęścia ludzi na całym świecie. W 2018 roku firma świętowała setną rocznicę powstania. Więcej informacji o spółce i marce Panasonic znajdziesz na stronie </w:t>
      </w:r>
      <w:hyperlink r:id="rId10" w:history="1">
        <w:r w:rsidRPr="005D4CF3">
          <w:rPr>
            <w:rStyle w:val="Hyperlink"/>
            <w:rFonts w:ascii="Arial" w:hAnsi="Arial" w:cs="Arial"/>
            <w:color w:val="000000"/>
            <w:sz w:val="20"/>
            <w:szCs w:val="20"/>
            <w:lang w:val="pl"/>
          </w:rPr>
          <w:t>www.panasonic.net</w:t>
        </w:r>
      </w:hyperlink>
      <w:r w:rsidRPr="005D4CF3">
        <w:rPr>
          <w:rFonts w:ascii="Arial" w:hAnsi="Arial" w:cs="Arial"/>
          <w:color w:val="000000"/>
          <w:sz w:val="20"/>
          <w:szCs w:val="20"/>
          <w:lang w:val="pl"/>
        </w:rPr>
        <w:t>.</w:t>
      </w:r>
    </w:p>
    <w:p w14:paraId="6F43F1AF" w14:textId="77777777" w:rsidR="00BB054C" w:rsidRPr="005D4CF3" w:rsidRDefault="00BB054C" w:rsidP="00F312E1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lang w:val="pl"/>
        </w:rPr>
      </w:pPr>
    </w:p>
    <w:p w14:paraId="3B83BE95" w14:textId="77777777" w:rsidR="00F312E1" w:rsidRPr="005D4CF3" w:rsidRDefault="00F312E1" w:rsidP="00F312E1">
      <w:pPr>
        <w:shd w:val="clear" w:color="auto" w:fill="FFFFFF"/>
        <w:spacing w:line="360" w:lineRule="atLeast"/>
        <w:jc w:val="both"/>
        <w:textAlignment w:val="center"/>
        <w:rPr>
          <w:rFonts w:ascii="Arial" w:hAnsi="Arial" w:cs="Arial"/>
          <w:sz w:val="20"/>
          <w:szCs w:val="20"/>
        </w:rPr>
      </w:pPr>
      <w:r w:rsidRPr="005D4CF3">
        <w:rPr>
          <w:rFonts w:ascii="Arial" w:hAnsi="Arial" w:cs="Arial"/>
          <w:b/>
          <w:bCs/>
          <w:caps/>
          <w:color w:val="000000"/>
          <w:sz w:val="20"/>
          <w:szCs w:val="20"/>
        </w:rPr>
        <w:t>KONTAKT Z PRASĄ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F312E1" w:rsidRPr="005D4CF3" w14:paraId="4FCAE339" w14:textId="77777777" w:rsidTr="00AA420F">
        <w:tc>
          <w:tcPr>
            <w:tcW w:w="4536" w:type="dxa"/>
            <w:shd w:val="clear" w:color="auto" w:fill="auto"/>
          </w:tcPr>
          <w:p w14:paraId="483332EB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B05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5D4C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BBC</w:t>
            </w:r>
          </w:p>
          <w:p w14:paraId="6F354493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Gaelle</w:t>
            </w:r>
            <w:proofErr w:type="spellEnd"/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Braeckman</w:t>
            </w:r>
            <w:proofErr w:type="spellEnd"/>
          </w:p>
          <w:p w14:paraId="6994A81F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Project Manager</w:t>
            </w:r>
          </w:p>
          <w:p w14:paraId="07029CAF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 +32 9 312 33 30</w:t>
            </w:r>
          </w:p>
          <w:p w14:paraId="0A419CE0" w14:textId="77777777" w:rsidR="00F312E1" w:rsidRPr="005D4CF3" w:rsidRDefault="00F312E1" w:rsidP="00AA420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braeckman@bbc.be</w:t>
            </w:r>
          </w:p>
          <w:p w14:paraId="122BF2CD" w14:textId="77777777" w:rsidR="00F312E1" w:rsidRPr="005D4CF3" w:rsidRDefault="009E24CC" w:rsidP="00AA420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hyperlink r:id="rId11" w:history="1">
              <w:r w:rsidR="00F312E1" w:rsidRPr="005D4CF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www.bbc.be</w:t>
              </w:r>
            </w:hyperlink>
            <w:r w:rsidR="00F312E1" w:rsidRPr="005D4CF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3B0E6981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32F25B32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6A16522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Panasonic Energy Europe </w:t>
            </w:r>
            <w:proofErr w:type="spellStart"/>
            <w:r w:rsidRPr="005D4C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nv</w:t>
            </w:r>
            <w:proofErr w:type="spellEnd"/>
          </w:p>
          <w:p w14:paraId="48B18645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Vicky Raman</w:t>
            </w:r>
          </w:p>
          <w:p w14:paraId="5D78D264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Brand Marketing Manager</w:t>
            </w:r>
          </w:p>
          <w:p w14:paraId="7F2C318C" w14:textId="77777777" w:rsidR="00F312E1" w:rsidRPr="005D4CF3" w:rsidRDefault="00F312E1" w:rsidP="00AA420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 +32 2 467 84 35</w:t>
            </w:r>
          </w:p>
          <w:p w14:paraId="5D75C54A" w14:textId="77777777" w:rsidR="00F312E1" w:rsidRPr="005D4CF3" w:rsidRDefault="009E24CC" w:rsidP="00AA420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F312E1" w:rsidRPr="005D4CF3">
                <w:rPr>
                  <w:rFonts w:ascii="Arial" w:hAnsi="Arial" w:cs="Arial"/>
                  <w:color w:val="000000" w:themeColor="text1"/>
                  <w:sz w:val="20"/>
                  <w:szCs w:val="20"/>
                  <w:u w:val="single"/>
                  <w:lang w:val="en-US"/>
                </w:rPr>
                <w:t>vicky.raman@eu.panasonic.com</w:t>
              </w:r>
            </w:hyperlink>
          </w:p>
          <w:p w14:paraId="0A1E846C" w14:textId="77777777" w:rsidR="00F312E1" w:rsidRPr="005D4CF3" w:rsidRDefault="00F312E1" w:rsidP="00AA420F">
            <w:pPr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005D4CF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www.panasonic-batteries.com</w:t>
            </w:r>
          </w:p>
        </w:tc>
      </w:tr>
    </w:tbl>
    <w:p w14:paraId="2B10CCD8" w14:textId="77777777" w:rsidR="00373534" w:rsidRPr="00F312E1" w:rsidRDefault="00373534">
      <w:pPr>
        <w:rPr>
          <w:rFonts w:ascii="Arial" w:hAnsi="Arial" w:cs="Arial"/>
          <w:color w:val="222222"/>
          <w:sz w:val="22"/>
          <w:szCs w:val="22"/>
        </w:rPr>
      </w:pPr>
    </w:p>
    <w:sectPr w:rsidR="00373534" w:rsidRPr="00F312E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41BA" w14:textId="77777777" w:rsidR="009E24CC" w:rsidRDefault="009E24CC" w:rsidP="00F312E1">
      <w:r>
        <w:separator/>
      </w:r>
    </w:p>
  </w:endnote>
  <w:endnote w:type="continuationSeparator" w:id="0">
    <w:p w14:paraId="00E272CE" w14:textId="77777777" w:rsidR="009E24CC" w:rsidRDefault="009E24CC" w:rsidP="00F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9504" w14:textId="77777777" w:rsidR="009E24CC" w:rsidRDefault="009E24CC" w:rsidP="00F312E1">
      <w:r>
        <w:separator/>
      </w:r>
    </w:p>
  </w:footnote>
  <w:footnote w:type="continuationSeparator" w:id="0">
    <w:p w14:paraId="06B44D3B" w14:textId="77777777" w:rsidR="009E24CC" w:rsidRDefault="009E24CC" w:rsidP="00F3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8C0D" w14:textId="77777777" w:rsidR="00F312E1" w:rsidRDefault="00F312E1" w:rsidP="00F312E1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eastAsia="nl-BE"/>
      </w:rPr>
      <w:drawing>
        <wp:inline distT="0" distB="0" distL="0" distR="0" wp14:anchorId="41942FE8" wp14:editId="6CFEC174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noProof/>
        <w:color w:val="000000"/>
        <w:sz w:val="30"/>
        <w:szCs w:val="30"/>
        <w:lang w:val="da"/>
      </w:rPr>
      <w:drawing>
        <wp:inline distT="0" distB="0" distL="0" distR="0" wp14:anchorId="045067BF" wp14:editId="1BA8AD61">
          <wp:extent cx="1440000" cy="417900"/>
          <wp:effectExtent l="0" t="0" r="0" b="0"/>
          <wp:docPr id="12" name="image1.png" descr="2:Users:tabitha:Desktop:Schermafbeelding 2016-01-18 om 10.11.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:Users:tabitha:Desktop:Schermafbeelding 2016-01-18 om 10.11.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41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>
      <w:rPr>
        <w:b/>
        <w:bCs/>
        <w:smallCaps/>
        <w:color w:val="000000"/>
        <w:sz w:val="30"/>
        <w:szCs w:val="30"/>
        <w:lang w:val="da"/>
      </w:rPr>
      <w:tab/>
    </w:r>
  </w:p>
  <w:p w14:paraId="4755CC87" w14:textId="77777777" w:rsidR="00F312E1" w:rsidRPr="00AD6316" w:rsidRDefault="00F312E1" w:rsidP="00F312E1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rFonts w:ascii="Arial" w:hAnsi="Arial" w:cs="Arial"/>
        <w:b/>
        <w:smallCaps/>
        <w:color w:val="000000"/>
        <w:sz w:val="30"/>
        <w:szCs w:val="30"/>
      </w:rPr>
    </w:pPr>
    <w:r w:rsidRPr="00AD6316">
      <w:rPr>
        <w:rFonts w:ascii="Arial" w:hAnsi="Arial" w:cs="Arial"/>
        <w:smallCaps/>
        <w:color w:val="000000"/>
        <w:sz w:val="30"/>
        <w:szCs w:val="30"/>
        <w:lang w:val="da"/>
      </w:rPr>
      <w:tab/>
    </w:r>
    <w:r w:rsidRPr="00AD6316">
      <w:rPr>
        <w:rFonts w:ascii="Arial" w:hAnsi="Arial" w:cs="Arial"/>
        <w:smallCaps/>
        <w:color w:val="000000"/>
        <w:sz w:val="30"/>
        <w:szCs w:val="30"/>
        <w:lang w:val="da"/>
      </w:rPr>
      <w:tab/>
    </w:r>
    <w:r w:rsidRPr="00AD6316">
      <w:rPr>
        <w:rFonts w:ascii="Arial" w:hAnsi="Arial" w:cs="Arial"/>
        <w:b/>
        <w:bCs/>
        <w:smallCaps/>
        <w:color w:val="000000"/>
        <w:sz w:val="30"/>
        <w:szCs w:val="30"/>
        <w:lang w:val="da"/>
      </w:rPr>
      <w:t>KOMUNIKAT PRASOWY</w:t>
    </w:r>
  </w:p>
  <w:p w14:paraId="7C66BC90" w14:textId="77777777" w:rsidR="00F312E1" w:rsidRDefault="00F312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1FD7"/>
    <w:multiLevelType w:val="multilevel"/>
    <w:tmpl w:val="65E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83DE5"/>
    <w:multiLevelType w:val="multilevel"/>
    <w:tmpl w:val="8FE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3"/>
    <w:rsid w:val="00040AC9"/>
    <w:rsid w:val="000729E7"/>
    <w:rsid w:val="000F616E"/>
    <w:rsid w:val="001046D8"/>
    <w:rsid w:val="001236D2"/>
    <w:rsid w:val="001749CE"/>
    <w:rsid w:val="00195CED"/>
    <w:rsid w:val="001E3E2D"/>
    <w:rsid w:val="00210FC8"/>
    <w:rsid w:val="002C3587"/>
    <w:rsid w:val="00373534"/>
    <w:rsid w:val="003A50F4"/>
    <w:rsid w:val="003B5123"/>
    <w:rsid w:val="003C2612"/>
    <w:rsid w:val="00490804"/>
    <w:rsid w:val="00495759"/>
    <w:rsid w:val="004B461E"/>
    <w:rsid w:val="004D7180"/>
    <w:rsid w:val="004F000A"/>
    <w:rsid w:val="00517FCA"/>
    <w:rsid w:val="0062633F"/>
    <w:rsid w:val="00667B0B"/>
    <w:rsid w:val="006D275D"/>
    <w:rsid w:val="00726FF8"/>
    <w:rsid w:val="007613D5"/>
    <w:rsid w:val="007760CD"/>
    <w:rsid w:val="00782E32"/>
    <w:rsid w:val="007A2C5C"/>
    <w:rsid w:val="007B209D"/>
    <w:rsid w:val="007B2633"/>
    <w:rsid w:val="00817B34"/>
    <w:rsid w:val="00892550"/>
    <w:rsid w:val="008F1A5F"/>
    <w:rsid w:val="009005D6"/>
    <w:rsid w:val="009D3CFD"/>
    <w:rsid w:val="009E24CC"/>
    <w:rsid w:val="00A02487"/>
    <w:rsid w:val="00A054DF"/>
    <w:rsid w:val="00A81DA6"/>
    <w:rsid w:val="00AB25E8"/>
    <w:rsid w:val="00B4158A"/>
    <w:rsid w:val="00BB054C"/>
    <w:rsid w:val="00BB6E1E"/>
    <w:rsid w:val="00BB757F"/>
    <w:rsid w:val="00BF187A"/>
    <w:rsid w:val="00C410C5"/>
    <w:rsid w:val="00CD12C7"/>
    <w:rsid w:val="00CE09A0"/>
    <w:rsid w:val="00D4074F"/>
    <w:rsid w:val="00D657D4"/>
    <w:rsid w:val="00D67BC5"/>
    <w:rsid w:val="00D805AB"/>
    <w:rsid w:val="00DB7B26"/>
    <w:rsid w:val="00DC355B"/>
    <w:rsid w:val="00EE76EE"/>
    <w:rsid w:val="00F00D93"/>
    <w:rsid w:val="00F2034F"/>
    <w:rsid w:val="00F312E1"/>
    <w:rsid w:val="00F51C9D"/>
    <w:rsid w:val="00F706C3"/>
    <w:rsid w:val="00F9791C"/>
    <w:rsid w:val="00FD0A56"/>
    <w:rsid w:val="00FE26E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598C"/>
  <w15:chartTrackingRefBased/>
  <w15:docId w15:val="{9E0950F6-3219-4E8A-B048-6671C2F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C7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706C3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706C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F706C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706C3"/>
    <w:pPr>
      <w:spacing w:before="100" w:beforeAutospacing="1" w:after="100" w:afterAutospacing="1"/>
    </w:pPr>
    <w:rPr>
      <w:lang w:val="en-GB" w:eastAsia="en-GB"/>
    </w:rPr>
  </w:style>
  <w:style w:type="character" w:styleId="Zwaar">
    <w:name w:val="Strong"/>
    <w:basedOn w:val="Standaardalinea-lettertype"/>
    <w:uiPriority w:val="22"/>
    <w:qFormat/>
    <w:rsid w:val="00F706C3"/>
    <w:rPr>
      <w:b/>
      <w:bCs/>
    </w:rPr>
  </w:style>
  <w:style w:type="paragraph" w:styleId="Revisie">
    <w:name w:val="Revision"/>
    <w:hidden/>
    <w:uiPriority w:val="99"/>
    <w:semiHidden/>
    <w:rsid w:val="00EE76EE"/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76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76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76E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76E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3B512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4DF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4DF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B25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312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2E1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1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E1"/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F3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panasonic-batteries.com/how-to-use-and-choose-the-right-batteri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ky.raman@eu.panason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asoni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-batteri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63419-196B-4FC9-9918-5F02F08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Bekaert</dc:creator>
  <cp:keywords/>
  <dc:description/>
  <cp:lastModifiedBy>Gaelle Braeckman</cp:lastModifiedBy>
  <cp:revision>3</cp:revision>
  <dcterms:created xsi:type="dcterms:W3CDTF">2021-02-02T09:38:00Z</dcterms:created>
  <dcterms:modified xsi:type="dcterms:W3CDTF">2021-02-02T14:00:00Z</dcterms:modified>
</cp:coreProperties>
</file>