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-914395</wp:posOffset>
            </wp:positionH>
            <wp:positionV relativeFrom="paragraph">
              <wp:posOffset>-800096</wp:posOffset>
            </wp:positionV>
            <wp:extent cx="1257549" cy="1045371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549" cy="10453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drawing>
          <wp:inline distB="114300" distT="114300" distL="114300" distR="114300">
            <wp:extent cx="2633663" cy="3079207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2225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3079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GABRIEL GIRÓN A LA DUELA POR CAPITANES</w:t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ind w:left="360" w:hanging="360"/>
        <w:contextualSpacing w:val="1"/>
        <w:jc w:val="center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Integrante de la quinteta capitalina para la próxima temporada de la LNBP</w:t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left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 de julio del 2017</w:t>
      </w:r>
      <w:r w:rsidDel="00000000" w:rsidR="00000000" w:rsidRPr="00000000">
        <w:rPr>
          <w:rFonts w:ascii="Arial" w:cs="Arial" w:eastAsia="Arial" w:hAnsi="Arial"/>
          <w:rtl w:val="0"/>
        </w:rPr>
        <w:t xml:space="preserve">.- Comprometido a resurgir el básquetbol profesional en la Ciudad de México, el seleccionado nacional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Gabriel Girón</w:t>
      </w:r>
      <w:r w:rsidDel="00000000" w:rsidR="00000000" w:rsidRPr="00000000">
        <w:rPr>
          <w:rFonts w:ascii="Arial" w:cs="Arial" w:eastAsia="Arial" w:hAnsi="Arial"/>
          <w:rtl w:val="0"/>
        </w:rPr>
        <w:t xml:space="preserve"> firmó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Capitanes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como una de las piezas claves de la quinteta capitalina rumbo a la próxima temporada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Liga Nacional de Baloncesto Profesional (LNBP)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>
      <w:pPr>
        <w:widowControl w:val="1"/>
        <w:ind w:firstLine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ind w:firstLine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“Siempre he dicho que se vale soñar y ahora estoy aquí en Capitanes, listo para respaldar a nuestro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coach</w:t>
      </w:r>
      <w:r w:rsidDel="00000000" w:rsidR="00000000" w:rsidRPr="00000000">
        <w:rPr>
          <w:rFonts w:ascii="Arial" w:cs="Arial" w:eastAsia="Arial" w:hAnsi="Arial"/>
          <w:rtl w:val="0"/>
        </w:rPr>
        <w:t xml:space="preserve"> Ramón Díaz y brindar el mejor de los espectáculos a nuestra afición”, destacó el talento mexicano, con trayectoria profesional e internacional. </w:t>
      </w:r>
    </w:p>
    <w:p w:rsidR="00000000" w:rsidDel="00000000" w:rsidP="00000000" w:rsidRDefault="00000000" w:rsidRPr="00000000">
      <w:pPr>
        <w:widowControl w:val="1"/>
        <w:ind w:firstLine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ind w:firstLine="36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El guardia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Capitanes</w:t>
      </w:r>
      <w:r w:rsidDel="00000000" w:rsidR="00000000" w:rsidRPr="00000000">
        <w:rPr>
          <w:rFonts w:ascii="Arial" w:cs="Arial" w:eastAsia="Arial" w:hAnsi="Arial"/>
          <w:rtl w:val="0"/>
        </w:rPr>
        <w:t xml:space="preserve">, a quien respalda una amplia experiencia como parte de los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 guerreros</w:t>
      </w:r>
      <w:r w:rsidDel="00000000" w:rsidR="00000000" w:rsidRPr="00000000">
        <w:rPr>
          <w:rFonts w:ascii="Arial" w:cs="Arial" w:eastAsia="Arial" w:hAnsi="Arial"/>
          <w:rtl w:val="0"/>
        </w:rPr>
        <w:t xml:space="preserve">, mencionó: “Venimos con mucha ilusión, iremos paso a paso pero tendremos la capacidad de demostrar que el básquetbol regresa a la Ciudad de México con un equipo unido, de calidad y que conquistará a su afición con un buen juego y organización”. 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Cabe destacar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Capitanes</w:t>
      </w:r>
      <w:r w:rsidDel="00000000" w:rsidR="00000000" w:rsidRPr="00000000">
        <w:rPr>
          <w:rFonts w:ascii="Arial" w:cs="Arial" w:eastAsia="Arial" w:hAnsi="Arial"/>
          <w:rtl w:val="0"/>
        </w:rPr>
        <w:t xml:space="preserve"> busca conformar un equipo sólido, con figuras del deporte ráfaga nacional, extranjeros y nuevos talentos universitarios nacionales, rumbo a su esperado debut la próxima temporada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LNBP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>
      <w:pPr>
        <w:widowControl w:val="1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El jugador de también nacionalidad panameña comentó que “gracias a mis padres yo juego baloncesto, ellos se conocieron en Monterrey por este deporte, y me decidí a jugar por México porque creo que se está haciendo historia en este deporte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Capitanes</w:t>
      </w:r>
      <w:r w:rsidDel="00000000" w:rsidR="00000000" w:rsidRPr="00000000">
        <w:rPr>
          <w:rFonts w:ascii="Arial" w:cs="Arial" w:eastAsia="Arial" w:hAnsi="Arial"/>
          <w:rtl w:val="0"/>
        </w:rPr>
        <w:t xml:space="preserve"> es parte de esta nueva era”. </w:t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próximos días se darán a conocer más contrataciones estelares que vestirán la camiseta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Capitanes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debutará como nuevo equipo de la LNBP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 y 22 de octubre</w:t>
      </w:r>
      <w:r w:rsidDel="00000000" w:rsidR="00000000" w:rsidRPr="00000000">
        <w:rPr>
          <w:rFonts w:ascii="Arial" w:cs="Arial" w:eastAsia="Arial" w:hAnsi="Arial"/>
          <w:rtl w:val="0"/>
        </w:rPr>
        <w:t xml:space="preserve"> en Pachuca, Hidalgo, contra las Garzas de Plata. </w:t>
      </w:r>
    </w:p>
    <w:p w:rsidR="00000000" w:rsidDel="00000000" w:rsidP="00000000" w:rsidRDefault="00000000" w:rsidRPr="00000000">
      <w:pPr>
        <w:widowControl w:val="1"/>
        <w:ind w:firstLine="72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@CapitanesCDMX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br w:type="textWrapping"/>
        <w:t xml:space="preserve">#VamosCapitanes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Acerca de Capitanes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Capitanes es el nombre del equipo profesional de b</w:t>
      </w:r>
      <w:r w:rsidDel="00000000" w:rsidR="00000000" w:rsidRPr="00000000">
        <w:rPr>
          <w:rFonts w:ascii="Arial" w:cs="Arial" w:eastAsia="Arial" w:hAnsi="Arial"/>
          <w:color w:val="202020"/>
          <w:sz w:val="22"/>
          <w:szCs w:val="22"/>
          <w:highlight w:val="whit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squetbol de la Ciudad de México, el cual busca revivir con fuerza la pasión de los citadinos por este deporte. Formado en 2016, Los Capitanes buscan poner en alto a la capital dentro de la escena competitiva del baloncesto nacional, inspirando a niños, jóvenes y adultos con su espíritu inquebrantable.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A través de su desempeño dentro y fuera de la duela, Los Capitanes demuestran su compromiso con la comunidad, perfilándose como un ejemplo de disciplina y grandeza. El equipo pertenece a la Liga Nacional de Baloncesto Profesional.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0"/>
          <w:sz w:val="22"/>
          <w:szCs w:val="22"/>
          <w:highlight w:val="white"/>
          <w:u w:val="none"/>
          <w:vertAlign w:val="baseline"/>
          <w:rtl w:val="0"/>
        </w:rPr>
        <w:t xml:space="preserve">Más información sobre Capitanes en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www.capitanes.mx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7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40" w:lineRule="auto"/>
      <w:ind w:left="0" w:right="0" w:firstLine="0"/>
      <w:contextualSpacing w:val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40" w:lineRule="auto"/>
      <w:ind w:left="0" w:right="0" w:firstLine="0"/>
      <w:contextualSpacing w:val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4.jpg"/><Relationship Id="rId7" Type="http://schemas.openxmlformats.org/officeDocument/2006/relationships/hyperlink" Target="http://www.capitanes.mx" TargetMode="External"/></Relationships>
</file>