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Gill Sans" w:cs="Gill Sans" w:eastAsia="Gill Sans" w:hAnsi="Gill Sans"/>
          <w:b w:val="1"/>
          <w:color w:val="222222"/>
          <w:sz w:val="28"/>
          <w:szCs w:val="28"/>
        </w:rPr>
      </w:pPr>
      <w:r w:rsidDel="00000000" w:rsidR="00000000" w:rsidRPr="00000000">
        <w:rPr>
          <w:rFonts w:ascii="Gill Sans" w:cs="Gill Sans" w:eastAsia="Gill Sans" w:hAnsi="Gill Sans"/>
          <w:b w:val="1"/>
          <w:color w:val="222222"/>
          <w:sz w:val="28"/>
          <w:szCs w:val="28"/>
          <w:rtl w:val="0"/>
        </w:rPr>
        <w:t xml:space="preserve">Flock Audio Unveils </w:t>
      </w:r>
      <w:r w:rsidDel="00000000" w:rsidR="00000000" w:rsidRPr="00000000">
        <w:rPr>
          <w:rFonts w:ascii="Gill Sans" w:cs="Gill Sans" w:eastAsia="Gill Sans" w:hAnsi="Gill Sans"/>
          <w:b w:val="1"/>
          <w:color w:val="222222"/>
          <w:sz w:val="28"/>
          <w:szCs w:val="28"/>
          <w:rtl w:val="0"/>
        </w:rPr>
        <w:t xml:space="preserve">PATCH APP DX’s newest addition “DX Bridge”</w:t>
      </w:r>
    </w:p>
    <w:p w:rsidR="00000000" w:rsidDel="00000000" w:rsidP="00000000" w:rsidRDefault="00000000" w:rsidRPr="00000000" w14:paraId="00000002">
      <w:pPr>
        <w:shd w:fill="ffffff" w:val="clear"/>
        <w:jc w:val="center"/>
        <w:rPr>
          <w:rFonts w:ascii="Gill Sans" w:cs="Gill Sans" w:eastAsia="Gill Sans" w:hAnsi="Gill Sans"/>
          <w:i w:val="1"/>
          <w:sz w:val="26"/>
          <w:szCs w:val="26"/>
        </w:rPr>
      </w:pPr>
      <w:r w:rsidDel="00000000" w:rsidR="00000000" w:rsidRPr="00000000">
        <w:rPr>
          <w:rFonts w:ascii="Gill Sans" w:cs="Gill Sans" w:eastAsia="Gill Sans" w:hAnsi="Gill Sans"/>
          <w:i w:val="1"/>
          <w:color w:val="222222"/>
          <w:sz w:val="28"/>
          <w:szCs w:val="28"/>
          <w:rtl w:val="0"/>
        </w:rPr>
        <w:t xml:space="preserve">Game changing update enables seamless DAW integration &amp; support for all-analog, digitally controlled patchbays</w:t>
      </w:r>
      <w:r w:rsidDel="00000000" w:rsidR="00000000" w:rsidRPr="00000000">
        <w:rPr>
          <w:rtl w:val="0"/>
        </w:rPr>
      </w:r>
    </w:p>
    <w:p w:rsidR="00000000" w:rsidDel="00000000" w:rsidP="00000000" w:rsidRDefault="00000000" w:rsidRPr="00000000" w14:paraId="00000003">
      <w:pPr>
        <w:widowControl w:val="0"/>
        <w:spacing w:before="372" w:line="271" w:lineRule="auto"/>
        <w:ind w:left="1" w:right="78" w:firstLine="17"/>
        <w:rPr>
          <w:rFonts w:ascii="Gill Sans" w:cs="Gill Sans" w:eastAsia="Gill Sans" w:hAnsi="Gill Sans"/>
        </w:rPr>
      </w:pPr>
      <w:r w:rsidDel="00000000" w:rsidR="00000000" w:rsidRPr="00000000">
        <w:rPr>
          <w:rFonts w:ascii="Gill Sans" w:cs="Gill Sans" w:eastAsia="Gill Sans" w:hAnsi="Gill Sans"/>
          <w:b w:val="1"/>
          <w:rtl w:val="0"/>
        </w:rPr>
        <w:t xml:space="preserve">KELOWNA, CANADA, September 7, 2023—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innovative manufacturers of the PATCH series of digitally controlled, all-analog patchbays, has announced another game changing upgrade to their intuitive hardware management software – </w:t>
      </w:r>
      <w:hyperlink r:id="rId8">
        <w:r w:rsidDel="00000000" w:rsidR="00000000" w:rsidRPr="00000000">
          <w:rPr>
            <w:rFonts w:ascii="Gill Sans" w:cs="Gill Sans" w:eastAsia="Gill Sans" w:hAnsi="Gill Sans"/>
            <w:b w:val="1"/>
            <w:color w:val="1155cc"/>
            <w:u w:val="single"/>
            <w:rtl w:val="0"/>
          </w:rPr>
          <w:t xml:space="preserve">PATCH APP DX Bridge</w:t>
        </w:r>
      </w:hyperlink>
      <w:r w:rsidDel="00000000" w:rsidR="00000000" w:rsidRPr="00000000">
        <w:rPr>
          <w:rFonts w:ascii="Gill Sans" w:cs="Gill Sans" w:eastAsia="Gill Sans" w:hAnsi="Gill Sans"/>
          <w:b w:val="1"/>
          <w:rtl w:val="0"/>
        </w:rPr>
        <w:t xml:space="preserve">. DX Bridge enables PATCH APP DX to be run as a plugin with every available DAW, allowing for seamless recall and storage of any PATCH presets in a session. DX Bridge is available as a free update for all PATCH APP DX subscribers and perpetual license holders and is compatible with all major DAW plugin formats including .AAX, .VST, and .AU. For more information and to download the update, please click </w:t>
      </w:r>
      <w:hyperlink r:id="rId9">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 </w:t>
      </w:r>
      <w:r w:rsidDel="00000000" w:rsidR="00000000" w:rsidRPr="00000000">
        <w:rPr>
          <w:rtl w:val="0"/>
        </w:rPr>
      </w:r>
    </w:p>
    <w:p w:rsidR="00000000" w:rsidDel="00000000" w:rsidP="00000000" w:rsidRDefault="00000000" w:rsidRPr="00000000" w14:paraId="00000004">
      <w:pPr>
        <w:widowControl w:val="0"/>
        <w:spacing w:before="372" w:line="271" w:lineRule="auto"/>
        <w:ind w:right="78"/>
        <w:rPr>
          <w:rFonts w:ascii="Gill Sans" w:cs="Gill Sans" w:eastAsia="Gill Sans" w:hAnsi="Gill Sans"/>
        </w:rPr>
      </w:pPr>
      <w:r w:rsidDel="00000000" w:rsidR="00000000" w:rsidRPr="00000000">
        <w:rPr>
          <w:rFonts w:ascii="Gill Sans" w:cs="Gill Sans" w:eastAsia="Gill Sans" w:hAnsi="Gill Sans"/>
          <w:b w:val="1"/>
          <w:rtl w:val="0"/>
        </w:rPr>
        <w:t xml:space="preserve">Streamlined workflows with your favorite analog outboard gear </w:t>
        <w:br w:type="textWrapping"/>
      </w:r>
      <w:r w:rsidDel="00000000" w:rsidR="00000000" w:rsidRPr="00000000">
        <w:rPr>
          <w:rFonts w:ascii="Gill Sans" w:cs="Gill Sans" w:eastAsia="Gill Sans" w:hAnsi="Gill Sans"/>
          <w:rtl w:val="0"/>
        </w:rPr>
        <w:t xml:space="preserve">PATCH APP DX’s - DX Bridge is easy to integrate into any recording session. Once installed, DX Bridge can be inserted as a plugin into any track in a DAW project and will provide instant access to all stored PATCH routings. These routings will also be instantly recalled any time the session is loaded up, making for a seamless recording experience, every time. Alongside PATCH APP DX’s enhanced feature set which includes intuitive and efficient color customization options, lightning fast analog routing recalls, Total Hardware Management for storing &amp; viewing recall notes of analog hardware settings and tracking setups, and </w:t>
      </w:r>
      <w:r w:rsidDel="00000000" w:rsidR="00000000" w:rsidRPr="00000000">
        <w:rPr>
          <w:rFonts w:ascii="Gill Sans" w:cs="Gill Sans" w:eastAsia="Gill Sans" w:hAnsi="Gill Sans"/>
          <w:rtl w:val="0"/>
        </w:rPr>
        <w:t xml:space="preserve">Apple iOS &amp; iOS iPad support, DX Bridge is an invaluable tool for the recording studio that makes recalls more efficient than ever before within the PATCH Series eco-system.</w:t>
      </w:r>
    </w:p>
    <w:p w:rsidR="00000000" w:rsidDel="00000000" w:rsidP="00000000" w:rsidRDefault="00000000" w:rsidRPr="00000000" w14:paraId="00000005">
      <w:pPr>
        <w:widowControl w:val="0"/>
        <w:spacing w:before="372" w:line="271" w:lineRule="auto"/>
        <w:ind w:right="78"/>
        <w:rPr>
          <w:rFonts w:ascii="Gill Sans" w:cs="Gill Sans" w:eastAsia="Gill Sans" w:hAnsi="Gill Sans"/>
        </w:rPr>
      </w:pPr>
      <w:r w:rsidDel="00000000" w:rsidR="00000000" w:rsidRPr="00000000">
        <w:rPr>
          <w:rFonts w:ascii="Gill Sans" w:cs="Gill Sans" w:eastAsia="Gill Sans" w:hAnsi="Gill Sans"/>
          <w:rtl w:val="0"/>
        </w:rPr>
        <w:t xml:space="preserve">“At Flock Audio we are constantly working towards new ways of making hardware management more intuitive, and as such we’re incredibly pleased to announce PATCH APP DX’s latest addition DX Bridge,” said Flock Audio Founder and CEO Darren Nakonechny. “DX Bridge is a simple and straightforward tool for your DAW that allows for easy management of all PATCH presets in a session, making it the perfect addition to the PATCH series ecosystem and a valuable tool for streamlining and enhancing your analog workflow within your recording, mixing, and mastering sessions.”</w:t>
      </w:r>
    </w:p>
    <w:p w:rsidR="00000000" w:rsidDel="00000000" w:rsidP="00000000" w:rsidRDefault="00000000" w:rsidRPr="00000000" w14:paraId="00000006">
      <w:pPr>
        <w:widowControl w:val="0"/>
        <w:spacing w:before="37" w:line="240" w:lineRule="auto"/>
        <w:ind w:right="189"/>
        <w:rPr>
          <w:color w:val="222222"/>
          <w:sz w:val="24"/>
          <w:szCs w:val="24"/>
        </w:rPr>
      </w:pPr>
      <w:r w:rsidDel="00000000" w:rsidR="00000000" w:rsidRPr="00000000">
        <w:rPr>
          <w:rtl w:val="0"/>
        </w:rPr>
      </w:r>
    </w:p>
    <w:p w:rsidR="00000000" w:rsidDel="00000000" w:rsidP="00000000" w:rsidRDefault="00000000" w:rsidRPr="00000000" w14:paraId="00000007">
      <w:pPr>
        <w:widowControl w:val="0"/>
        <w:spacing w:before="37" w:line="240" w:lineRule="auto"/>
        <w:ind w:right="189"/>
        <w:rPr>
          <w:rFonts w:ascii="Gill Sans" w:cs="Gill Sans" w:eastAsia="Gill Sans" w:hAnsi="Gill Sans"/>
          <w:b w:val="1"/>
          <w:color w:val="222222"/>
        </w:rPr>
      </w:pPr>
      <w:r w:rsidDel="00000000" w:rsidR="00000000" w:rsidRPr="00000000">
        <w:rPr>
          <w:rFonts w:ascii="Gill Sans" w:cs="Gill Sans" w:eastAsia="Gill Sans" w:hAnsi="Gill Sans"/>
          <w:b w:val="1"/>
          <w:color w:val="222222"/>
          <w:rtl w:val="0"/>
        </w:rPr>
        <w:t xml:space="preserve">PATCH APP DX Features: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7" w:line="240" w:lineRule="auto"/>
        <w:ind w:left="720" w:right="189" w:hanging="360"/>
        <w:jc w:val="left"/>
        <w:rPr>
          <w:rFonts w:ascii="Gill Sans" w:cs="Gill Sans" w:eastAsia="Gill Sans" w:hAnsi="Gill Sans"/>
          <w:i w:val="0"/>
          <w:smallCaps w:val="0"/>
          <w:strike w:val="0"/>
          <w:color w:val="222222"/>
          <w:vertAlign w:val="baseline"/>
        </w:rPr>
      </w:pPr>
      <w:r w:rsidDel="00000000" w:rsidR="00000000" w:rsidRPr="00000000">
        <w:rPr>
          <w:rFonts w:ascii="Gill Sans" w:cs="Gill Sans" w:eastAsia="Gill Sans" w:hAnsi="Gill Sans"/>
          <w:i w:val="0"/>
          <w:smallCaps w:val="0"/>
          <w:strike w:val="0"/>
          <w:color w:val="222222"/>
          <w:u w:val="none"/>
          <w:vertAlign w:val="baseline"/>
          <w:rtl w:val="0"/>
        </w:rPr>
        <w:t xml:space="preserve">Color Customization Options across the entire application </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9" w:hanging="360"/>
        <w:jc w:val="left"/>
        <w:rPr>
          <w:rFonts w:ascii="Gill Sans" w:cs="Gill Sans" w:eastAsia="Gill Sans" w:hAnsi="Gill Sans"/>
          <w:i w:val="0"/>
          <w:smallCaps w:val="0"/>
          <w:strike w:val="0"/>
          <w:color w:val="222222"/>
          <w:vertAlign w:val="baseline"/>
        </w:rPr>
      </w:pPr>
      <w:r w:rsidDel="00000000" w:rsidR="00000000" w:rsidRPr="00000000">
        <w:rPr>
          <w:rFonts w:ascii="Gill Sans" w:cs="Gill Sans" w:eastAsia="Gill Sans" w:hAnsi="Gill Sans"/>
          <w:i w:val="0"/>
          <w:smallCaps w:val="0"/>
          <w:strike w:val="0"/>
          <w:color w:val="222222"/>
          <w:u w:val="none"/>
          <w:vertAlign w:val="baseline"/>
          <w:rtl w:val="0"/>
        </w:rPr>
        <w:t xml:space="preserve">6 Quick Strip Recall Options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9" w:hanging="360"/>
        <w:jc w:val="left"/>
        <w:rPr>
          <w:rFonts w:ascii="Gill Sans" w:cs="Gill Sans" w:eastAsia="Gill Sans" w:hAnsi="Gill Sans"/>
          <w:i w:val="0"/>
          <w:smallCaps w:val="0"/>
          <w:strike w:val="0"/>
          <w:color w:val="222222"/>
          <w:vertAlign w:val="baseline"/>
        </w:rPr>
      </w:pPr>
      <w:r w:rsidDel="00000000" w:rsidR="00000000" w:rsidRPr="00000000">
        <w:rPr>
          <w:rFonts w:ascii="Gill Sans" w:cs="Gill Sans" w:eastAsia="Gill Sans" w:hAnsi="Gill Sans"/>
          <w:i w:val="0"/>
          <w:smallCaps w:val="0"/>
          <w:strike w:val="0"/>
          <w:color w:val="222222"/>
          <w:u w:val="none"/>
          <w:vertAlign w:val="baseline"/>
          <w:rtl w:val="0"/>
        </w:rPr>
        <w:t xml:space="preserve">iOS &amp; iOS iPad Compatibility/Support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9" w:hanging="360"/>
        <w:jc w:val="left"/>
        <w:rPr>
          <w:rFonts w:ascii="Gill Sans" w:cs="Gill Sans" w:eastAsia="Gill Sans" w:hAnsi="Gill Sans"/>
          <w:i w:val="0"/>
          <w:smallCaps w:val="0"/>
          <w:strike w:val="0"/>
          <w:color w:val="222222"/>
          <w:vertAlign w:val="baseline"/>
        </w:rPr>
      </w:pPr>
      <w:r w:rsidDel="00000000" w:rsidR="00000000" w:rsidRPr="00000000">
        <w:rPr>
          <w:rFonts w:ascii="Gill Sans" w:cs="Gill Sans" w:eastAsia="Gill Sans" w:hAnsi="Gill Sans"/>
          <w:i w:val="0"/>
          <w:smallCaps w:val="0"/>
          <w:strike w:val="0"/>
          <w:color w:val="222222"/>
          <w:u w:val="none"/>
          <w:vertAlign w:val="baseline"/>
          <w:rtl w:val="0"/>
        </w:rPr>
        <w:t xml:space="preserve">Total Hardware Management (For Analog Hardware Recall Notes + Tracking Setups)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9" w:hanging="360"/>
        <w:jc w:val="left"/>
        <w:rPr>
          <w:rFonts w:ascii="Gill Sans" w:cs="Gill Sans" w:eastAsia="Gill Sans" w:hAnsi="Gill Sans"/>
          <w:i w:val="0"/>
          <w:smallCaps w:val="0"/>
          <w:strike w:val="0"/>
          <w:color w:val="222222"/>
          <w:vertAlign w:val="baseline"/>
        </w:rPr>
      </w:pPr>
      <w:r w:rsidDel="00000000" w:rsidR="00000000" w:rsidRPr="00000000">
        <w:rPr>
          <w:rFonts w:ascii="Gill Sans" w:cs="Gill Sans" w:eastAsia="Gill Sans" w:hAnsi="Gill Sans"/>
          <w:i w:val="0"/>
          <w:smallCaps w:val="0"/>
          <w:strike w:val="0"/>
          <w:color w:val="222222"/>
          <w:u w:val="none"/>
          <w:vertAlign w:val="baseline"/>
          <w:rtl w:val="0"/>
        </w:rPr>
        <w:t xml:space="preserve">DX Bridge Plugin – Compatibility for Inside DAW Session Recalls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89" w:hanging="360"/>
        <w:jc w:val="left"/>
        <w:rPr>
          <w:rFonts w:ascii="Gill Sans" w:cs="Gill Sans" w:eastAsia="Gill Sans" w:hAnsi="Gill Sans"/>
          <w:i w:val="0"/>
          <w:smallCaps w:val="0"/>
          <w:strike w:val="0"/>
          <w:color w:val="222222"/>
          <w:vertAlign w:val="baseline"/>
        </w:rPr>
      </w:pPr>
      <w:r w:rsidDel="00000000" w:rsidR="00000000" w:rsidRPr="00000000">
        <w:rPr>
          <w:rFonts w:ascii="Gill Sans" w:cs="Gill Sans" w:eastAsia="Gill Sans" w:hAnsi="Gill Sans"/>
          <w:i w:val="0"/>
          <w:smallCaps w:val="0"/>
          <w:strike w:val="0"/>
          <w:color w:val="222222"/>
          <w:u w:val="none"/>
          <w:vertAlign w:val="baseline"/>
          <w:rtl w:val="0"/>
        </w:rPr>
        <w:t xml:space="preserve">+ More</w:t>
      </w:r>
    </w:p>
    <w:p w:rsidR="00000000" w:rsidDel="00000000" w:rsidP="00000000" w:rsidRDefault="00000000" w:rsidRPr="00000000" w14:paraId="0000000E">
      <w:pPr>
        <w:widowControl w:val="0"/>
        <w:spacing w:before="37" w:line="240" w:lineRule="auto"/>
        <w:ind w:right="189"/>
        <w:rPr>
          <w:color w:val="222222"/>
          <w:sz w:val="24"/>
          <w:szCs w:val="24"/>
        </w:rPr>
      </w:pPr>
      <w:r w:rsidDel="00000000" w:rsidR="00000000" w:rsidRPr="00000000">
        <w:rPr>
          <w:rtl w:val="0"/>
        </w:rPr>
      </w:r>
    </w:p>
    <w:p w:rsidR="00000000" w:rsidDel="00000000" w:rsidP="00000000" w:rsidRDefault="00000000" w:rsidRPr="00000000" w14:paraId="0000000F">
      <w:pPr>
        <w:widowControl w:val="0"/>
        <w:spacing w:before="37" w:line="240" w:lineRule="auto"/>
        <w:ind w:right="189"/>
        <w:rPr>
          <w:rFonts w:ascii="Gill Sans" w:cs="Gill Sans" w:eastAsia="Gill Sans" w:hAnsi="Gill Sans"/>
          <w:color w:val="1155cc"/>
          <w:u w:val="single"/>
        </w:rPr>
      </w:pPr>
      <w:r w:rsidDel="00000000" w:rsidR="00000000" w:rsidRPr="00000000">
        <w:rPr>
          <w:rFonts w:ascii="Gill Sans" w:cs="Gill Sans" w:eastAsia="Gill Sans" w:hAnsi="Gill Sans"/>
          <w:color w:val="222222"/>
          <w:rtl w:val="0"/>
        </w:rPr>
        <w:t xml:space="preserve">For more information about PATCH APP DX Bridge and to download, please visit: </w:t>
      </w:r>
      <w:hyperlink r:id="rId10">
        <w:r w:rsidDel="00000000" w:rsidR="00000000" w:rsidRPr="00000000">
          <w:rPr>
            <w:rFonts w:ascii="Gill Sans" w:cs="Gill Sans" w:eastAsia="Gill Sans" w:hAnsi="Gill Sans"/>
            <w:color w:val="1155cc"/>
            <w:u w:val="single"/>
            <w:rtl w:val="0"/>
          </w:rPr>
          <w:t xml:space="preserve">http://www.flockaudio.com/downloads</w:t>
        </w:r>
      </w:hyperlink>
      <w:r w:rsidDel="00000000" w:rsidR="00000000" w:rsidRPr="00000000">
        <w:rPr>
          <w:rtl w:val="0"/>
        </w:rPr>
      </w:r>
    </w:p>
    <w:p w:rsidR="00000000" w:rsidDel="00000000" w:rsidP="00000000" w:rsidRDefault="00000000" w:rsidRPr="00000000" w14:paraId="00000010">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1">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11">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5">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6">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7">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12">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b w:val="1"/>
      </w:rPr>
    </w:pPr>
    <w:r w:rsidDel="00000000" w:rsidR="00000000" w:rsidRPr="00000000">
      <w:rPr/>
      <w:drawing>
        <wp:inline distB="114300" distT="114300" distL="114300" distR="114300">
          <wp:extent cx="1028700" cy="7524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9">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BB402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lockaudio.com" TargetMode="External"/><Relationship Id="rId10" Type="http://schemas.openxmlformats.org/officeDocument/2006/relationships/hyperlink" Target="http://www.flockaudio.com/downloads" TargetMode="External"/><Relationship Id="rId13" Type="http://schemas.openxmlformats.org/officeDocument/2006/relationships/header" Target="header1.xml"/><Relationship Id="rId12" Type="http://schemas.openxmlformats.org/officeDocument/2006/relationships/hyperlink" Target="mailto:steve@hummingbird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lockaudio.com/downloa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s://www.flockaudio.com/patchappd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A7zNqDeuIeOTDc+TuRlev6DnQ==">CgMxLjA4AHIhMThmTWl4Skc2LTRyT1FnMUlEX2FRNDZZOGJxcFF2b0x4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2023-09-06T21:09:00Z</dcterms:created>
</cp:coreProperties>
</file>