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PENINSULA NEW YORK ANUNCIA SUS EVENTOS SOCIALES DE VERANO</w:t>
      </w:r>
    </w:p>
    <w:p w:rsidR="00000000" w:rsidDel="00000000" w:rsidP="00000000" w:rsidRDefault="00000000" w:rsidRPr="00000000" w14:paraId="00000001">
      <w:pPr>
        <w:spacing w:after="0" w:before="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 EL SALON DE NING</w:t>
      </w:r>
    </w:p>
    <w:p w:rsidR="00000000" w:rsidDel="00000000" w:rsidP="00000000" w:rsidRDefault="00000000" w:rsidRPr="00000000" w14:paraId="00000002">
      <w:pPr>
        <w:spacing w:after="0" w:line="360" w:lineRule="auto"/>
        <w:contextualSpacing w:val="0"/>
        <w:jc w:val="both"/>
        <w:rPr>
          <w:rFonts w:ascii="Times New Roman" w:cs="Times New Roman" w:eastAsia="Times New Roman" w:hAnsi="Times New Roman"/>
          <w:color w:val="4a86e8"/>
        </w:rPr>
      </w:pPr>
      <w:r w:rsidDel="00000000" w:rsidR="00000000" w:rsidRPr="00000000">
        <w:rPr>
          <w:rtl w:val="0"/>
        </w:rPr>
      </w:r>
    </w:p>
    <w:p w:rsidR="00000000" w:rsidDel="00000000" w:rsidP="00000000" w:rsidRDefault="00000000" w:rsidRPr="00000000" w14:paraId="00000003">
      <w:pPr>
        <w:spacing w:after="0" w:before="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Como parte de la celebración del </w:t>
      </w:r>
      <w:hyperlink r:id="rId6">
        <w:r w:rsidDel="00000000" w:rsidR="00000000" w:rsidRPr="00000000">
          <w:rPr>
            <w:rFonts w:ascii="Times New Roman" w:cs="Times New Roman" w:eastAsia="Times New Roman" w:hAnsi="Times New Roman"/>
            <w:color w:val="1155cc"/>
            <w:u w:val="single"/>
            <w:rtl w:val="0"/>
          </w:rPr>
          <w:t xml:space="preserve">30 aniversario de The Peninsula New York</w:t>
        </w:r>
      </w:hyperlink>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la terraza bar del Salon de Ning</w:t>
        </w:r>
      </w:hyperlink>
      <w:r w:rsidDel="00000000" w:rsidR="00000000" w:rsidRPr="00000000">
        <w:rPr>
          <w:rFonts w:ascii="Times New Roman" w:cs="Times New Roman" w:eastAsia="Times New Roman" w:hAnsi="Times New Roman"/>
          <w:rtl w:val="0"/>
        </w:rPr>
        <w:t xml:space="preserve"> será la sede una serie de eventos sociales de verano que comenzarán en mayo como parte de las 30 experiencias curadas del hotel. Las actividades, que se realizarán de mayo a agosto, estarán compuestas por una presentación musical al mes, una edición limitada y personalizada de helado creado por </w:t>
      </w:r>
      <w:r w:rsidDel="00000000" w:rsidR="00000000" w:rsidRPr="00000000">
        <w:rPr>
          <w:rFonts w:ascii="Times New Roman" w:cs="Times New Roman" w:eastAsia="Times New Roman" w:hAnsi="Times New Roman"/>
          <w:i w:val="1"/>
          <w:rtl w:val="0"/>
        </w:rPr>
        <w:t xml:space="preserve">Davey’s Ice Cream</w:t>
      </w:r>
      <w:r w:rsidDel="00000000" w:rsidR="00000000" w:rsidRPr="00000000">
        <w:rPr>
          <w:rFonts w:ascii="Times New Roman" w:cs="Times New Roman" w:eastAsia="Times New Roman" w:hAnsi="Times New Roman"/>
          <w:rtl w:val="0"/>
        </w:rPr>
        <w:t xml:space="preserve"> y bebidas </w:t>
      </w:r>
      <w:r w:rsidDel="00000000" w:rsidR="00000000" w:rsidRPr="00000000">
        <w:rPr>
          <w:rFonts w:ascii="Times New Roman" w:cs="Times New Roman" w:eastAsia="Times New Roman" w:hAnsi="Times New Roman"/>
          <w:i w:val="1"/>
          <w:rtl w:val="0"/>
        </w:rPr>
        <w:t xml:space="preserve">premium</w:t>
      </w:r>
      <w:r w:rsidDel="00000000" w:rsidR="00000000" w:rsidRPr="00000000">
        <w:rPr>
          <w:rFonts w:ascii="Times New Roman" w:cs="Times New Roman" w:eastAsia="Times New Roman" w:hAnsi="Times New Roman"/>
          <w:rtl w:val="0"/>
        </w:rPr>
        <w:t xml:space="preserve"> que podrán disfrutarse frente al horizonte de Manhattan. </w:t>
      </w:r>
    </w:p>
    <w:p w:rsidR="00000000" w:rsidDel="00000000" w:rsidP="00000000" w:rsidRDefault="00000000" w:rsidRPr="00000000" w14:paraId="00000004">
      <w:pPr>
        <w:spacing w:after="0" w:before="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rtl w:val="0"/>
        </w:rPr>
        <w:t xml:space="preserve">Los sonidos del verano comenzarán en el Salon de Ning con una emocionante presentación en mayo, de la agrupación de cuatro integrantes, </w:t>
      </w:r>
      <w:r w:rsidDel="00000000" w:rsidR="00000000" w:rsidRPr="00000000">
        <w:rPr>
          <w:rFonts w:ascii="Times New Roman" w:cs="Times New Roman" w:eastAsia="Times New Roman" w:hAnsi="Times New Roman"/>
          <w:i w:val="1"/>
          <w:rtl w:val="0"/>
        </w:rPr>
        <w:t xml:space="preserve">Honors</w:t>
      </w:r>
      <w:r w:rsidDel="00000000" w:rsidR="00000000" w:rsidRPr="00000000">
        <w:rPr>
          <w:rFonts w:ascii="Times New Roman" w:cs="Times New Roman" w:eastAsia="Times New Roman" w:hAnsi="Times New Roman"/>
          <w:rtl w:val="0"/>
        </w:rPr>
        <w:t xml:space="preserve">, originarios de Toronto, Canadá, y de </w:t>
      </w:r>
      <w:hyperlink r:id="rId8">
        <w:r w:rsidDel="00000000" w:rsidR="00000000" w:rsidRPr="00000000">
          <w:rPr>
            <w:rFonts w:ascii="Times New Roman" w:cs="Times New Roman" w:eastAsia="Times New Roman" w:hAnsi="Times New Roman"/>
            <w:color w:val="1155cc"/>
            <w:u w:val="single"/>
            <w:rtl w:val="0"/>
          </w:rPr>
          <w:t xml:space="preserve">Molly Kate Kestner</w:t>
        </w:r>
      </w:hyperlink>
      <w:r w:rsidDel="00000000" w:rsidR="00000000" w:rsidRPr="00000000">
        <w:rPr>
          <w:rFonts w:ascii="Times New Roman" w:cs="Times New Roman" w:eastAsia="Times New Roman" w:hAnsi="Times New Roman"/>
          <w:rtl w:val="0"/>
        </w:rPr>
        <w:t xml:space="preserve">. A pesar de ser considerada una agrupación revelación, </w:t>
      </w:r>
      <w:r w:rsidDel="00000000" w:rsidR="00000000" w:rsidRPr="00000000">
        <w:rPr>
          <w:rFonts w:ascii="Times New Roman" w:cs="Times New Roman" w:eastAsia="Times New Roman" w:hAnsi="Times New Roman"/>
          <w:i w:val="1"/>
          <w:rtl w:val="0"/>
        </w:rPr>
        <w:t xml:space="preserve">Honors</w:t>
      </w:r>
      <w:r w:rsidDel="00000000" w:rsidR="00000000" w:rsidRPr="00000000">
        <w:rPr>
          <w:rFonts w:ascii="Times New Roman" w:cs="Times New Roman" w:eastAsia="Times New Roman" w:hAnsi="Times New Roman"/>
          <w:rtl w:val="0"/>
        </w:rPr>
        <w:t xml:space="preserve"> ha generado bastante revuelo con 13 millones de vistas de su primer sencillo, ocupando la posición número 1 en la </w:t>
      </w:r>
      <w:r w:rsidDel="00000000" w:rsidR="00000000" w:rsidRPr="00000000">
        <w:rPr>
          <w:rFonts w:ascii="Times New Roman" w:cs="Times New Roman" w:eastAsia="Times New Roman" w:hAnsi="Times New Roman"/>
          <w:i w:val="1"/>
          <w:rtl w:val="0"/>
        </w:rPr>
        <w:t xml:space="preserve">Global Viral Chart</w:t>
      </w:r>
      <w:r w:rsidDel="00000000" w:rsidR="00000000" w:rsidRPr="00000000">
        <w:rPr>
          <w:rFonts w:ascii="Times New Roman" w:cs="Times New Roman" w:eastAsia="Times New Roman" w:hAnsi="Times New Roman"/>
          <w:rtl w:val="0"/>
        </w:rPr>
        <w:t xml:space="preserve"> de Spotify e icónicos shows en varios festivales de música (incluyendo </w:t>
      </w:r>
      <w:r w:rsidDel="00000000" w:rsidR="00000000" w:rsidRPr="00000000">
        <w:rPr>
          <w:rFonts w:ascii="Times New Roman" w:cs="Times New Roman" w:eastAsia="Times New Roman" w:hAnsi="Times New Roman"/>
          <w:i w:val="1"/>
          <w:rtl w:val="0"/>
        </w:rPr>
        <w:t xml:space="preserve">Bumbershoot</w:t>
      </w:r>
      <w:r w:rsidDel="00000000" w:rsidR="00000000" w:rsidRPr="00000000">
        <w:rPr>
          <w:rFonts w:ascii="Times New Roman" w:cs="Times New Roman" w:eastAsia="Times New Roman" w:hAnsi="Times New Roman"/>
          <w:rtl w:val="0"/>
        </w:rPr>
        <w:t xml:space="preserve"> en Seattle, Washington).</w:t>
      </w:r>
      <w:r w:rsidDel="00000000" w:rsidR="00000000" w:rsidRPr="00000000">
        <w:rPr>
          <w:rtl w:val="0"/>
        </w:rPr>
      </w:r>
    </w:p>
    <w:p w:rsidR="00000000" w:rsidDel="00000000" w:rsidP="00000000" w:rsidRDefault="00000000" w:rsidRPr="00000000" w14:paraId="00000006">
      <w:pPr>
        <w:spacing w:after="0" w:before="0" w:line="360" w:lineRule="auto"/>
        <w:contextualSpacing w:val="0"/>
        <w:jc w:val="both"/>
        <w:rPr>
          <w:rFonts w:ascii="Times New Roman" w:cs="Times New Roman" w:eastAsia="Times New Roman" w:hAnsi="Times New Roman"/>
          <w:highlight w:val="cyan"/>
        </w:rPr>
      </w:pPr>
      <w:bookmarkStart w:colFirst="0" w:colLast="0" w:name="_gjdgxs" w:id="0"/>
      <w:bookmarkEnd w:id="0"/>
      <w:r w:rsidDel="00000000" w:rsidR="00000000" w:rsidRPr="00000000">
        <w:rPr>
          <w:rtl w:val="0"/>
        </w:rPr>
      </w:r>
    </w:p>
    <w:p w:rsidR="00000000" w:rsidDel="00000000" w:rsidP="00000000" w:rsidRDefault="00000000" w:rsidRPr="00000000" w14:paraId="00000007">
      <w:pPr>
        <w:spacing w:after="0" w:before="0" w:line="360" w:lineRule="auto"/>
        <w:contextualSpacing w:val="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A lo largo del verano, el Salon de Ning presentará una variedad de actos musicales adicionales, incluyendo al dúo francés </w:t>
      </w:r>
      <w:hyperlink r:id="rId9">
        <w:r w:rsidDel="00000000" w:rsidR="00000000" w:rsidRPr="00000000">
          <w:rPr>
            <w:rFonts w:ascii="Times New Roman" w:cs="Times New Roman" w:eastAsia="Times New Roman" w:hAnsi="Times New Roman"/>
            <w:color w:val="1155cc"/>
            <w:u w:val="single"/>
            <w:rtl w:val="0"/>
          </w:rPr>
          <w:t xml:space="preserve">Jul &amp; Co</w:t>
        </w:r>
      </w:hyperlink>
      <w:r w:rsidDel="00000000" w:rsidR="00000000" w:rsidRPr="00000000">
        <w:rPr>
          <w:rFonts w:ascii="Times New Roman" w:cs="Times New Roman" w:eastAsia="Times New Roman" w:hAnsi="Times New Roman"/>
          <w:rtl w:val="0"/>
        </w:rPr>
        <w:t xml:space="preserve">, que protagonizará la presentación de junio, trayendo su infeccioso ritmo instrumental desde París a la ciudad de Nueva York. La cantautora </w:t>
      </w:r>
      <w:hyperlink r:id="rId10">
        <w:r w:rsidDel="00000000" w:rsidR="00000000" w:rsidRPr="00000000">
          <w:rPr>
            <w:rFonts w:ascii="Times New Roman" w:cs="Times New Roman" w:eastAsia="Times New Roman" w:hAnsi="Times New Roman"/>
            <w:color w:val="1155cc"/>
            <w:u w:val="single"/>
            <w:rtl w:val="0"/>
          </w:rPr>
          <w:t xml:space="preserve">ROZES</w:t>
        </w:r>
      </w:hyperlink>
      <w:r w:rsidDel="00000000" w:rsidR="00000000" w:rsidRPr="00000000">
        <w:rPr>
          <w:rFonts w:ascii="Times New Roman" w:cs="Times New Roman" w:eastAsia="Times New Roman" w:hAnsi="Times New Roman"/>
          <w:rtl w:val="0"/>
        </w:rPr>
        <w:t xml:space="preserve"> estará presente también en junio con un sonido único y cantará su éxito </w:t>
      </w:r>
      <w:hyperlink r:id="rId11">
        <w:r w:rsidDel="00000000" w:rsidR="00000000" w:rsidRPr="00000000">
          <w:rPr>
            <w:rFonts w:ascii="Times New Roman" w:cs="Times New Roman" w:eastAsia="Times New Roman" w:hAnsi="Times New Roman"/>
            <w:i w:val="1"/>
            <w:color w:val="1155cc"/>
            <w:u w:val="single"/>
            <w:rtl w:val="0"/>
          </w:rPr>
          <w:t xml:space="preserve">Roses</w:t>
        </w:r>
      </w:hyperlink>
      <w:r w:rsidDel="00000000" w:rsidR="00000000" w:rsidRPr="00000000">
        <w:rPr>
          <w:rFonts w:ascii="Times New Roman" w:cs="Times New Roman" w:eastAsia="Times New Roman" w:hAnsi="Times New Roman"/>
          <w:rtl w:val="0"/>
        </w:rPr>
        <w:t xml:space="preserve">, el cual escribió en conjunto con los Chainsmokers*. Además, ROZES ha colaborado con Galantis, Cash Cash y Big Gigantic, y ha acumulado miles de millones de reproducciones en Spotify. Finalmente, en agosto, la artista emergente Emily Zeck, también conocida como “</w:t>
      </w:r>
      <w:r w:rsidDel="00000000" w:rsidR="00000000" w:rsidRPr="00000000">
        <w:rPr>
          <w:rFonts w:ascii="Times New Roman" w:cs="Times New Roman" w:eastAsia="Times New Roman" w:hAnsi="Times New Roman"/>
          <w:i w:val="1"/>
          <w:rtl w:val="0"/>
        </w:rPr>
        <w:t xml:space="preserve">that pineapple girl</w:t>
      </w:r>
      <w:r w:rsidDel="00000000" w:rsidR="00000000" w:rsidRPr="00000000">
        <w:rPr>
          <w:rFonts w:ascii="Times New Roman" w:cs="Times New Roman" w:eastAsia="Times New Roman" w:hAnsi="Times New Roman"/>
          <w:rtl w:val="0"/>
        </w:rPr>
        <w:t xml:space="preserve">”, cerrará el verano con su particular versión del </w:t>
      </w:r>
      <w:r w:rsidDel="00000000" w:rsidR="00000000" w:rsidRPr="00000000">
        <w:rPr>
          <w:rFonts w:ascii="Times New Roman" w:cs="Times New Roman" w:eastAsia="Times New Roman" w:hAnsi="Times New Roman"/>
          <w:i w:val="1"/>
          <w:rtl w:val="0"/>
        </w:rPr>
        <w:t xml:space="preserve">beach pop</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after="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rtl w:val="0"/>
        </w:rPr>
        <w:t xml:space="preserve">Para ayudar a que los huéspedes se refresquen durante una cálida noche de verano, Salon de Ning presentará helados de diversos sabores, personalizados y infusionados en alcohol, presentados en colaboración con </w:t>
      </w:r>
      <w:hyperlink r:id="rId12">
        <w:r w:rsidDel="00000000" w:rsidR="00000000" w:rsidRPr="00000000">
          <w:rPr>
            <w:rFonts w:ascii="Times New Roman" w:cs="Times New Roman" w:eastAsia="Times New Roman" w:hAnsi="Times New Roman"/>
            <w:color w:val="0563c1"/>
            <w:u w:val="single"/>
            <w:rtl w:val="0"/>
          </w:rPr>
          <w:t xml:space="preserve">Davey’s Ice Cream</w:t>
        </w:r>
      </w:hyperlink>
      <w:r w:rsidDel="00000000" w:rsidR="00000000" w:rsidRPr="00000000">
        <w:rPr>
          <w:rFonts w:ascii="Times New Roman" w:cs="Times New Roman" w:eastAsia="Times New Roman" w:hAnsi="Times New Roman"/>
          <w:rtl w:val="0"/>
        </w:rPr>
        <w:t xml:space="preserve">, cada uno creado con ingredientes naturales provenientes de su afamada fábrica de helado en Brooklyn.</w:t>
      </w:r>
      <w:r w:rsidDel="00000000" w:rsidR="00000000" w:rsidRPr="00000000">
        <w:rPr>
          <w:rtl w:val="0"/>
        </w:rPr>
      </w:r>
    </w:p>
    <w:p w:rsidR="00000000" w:rsidDel="00000000" w:rsidP="00000000" w:rsidRDefault="00000000" w:rsidRPr="00000000" w14:paraId="0000000A">
      <w:pPr>
        <w:spacing w:after="0" w:before="0" w:line="36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before="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sabores rinden homenaje a la inspiración detrás del Salon de Ning, al ofrecer tributo al cuento de </w:t>
      </w:r>
      <w:r w:rsidDel="00000000" w:rsidR="00000000" w:rsidRPr="00000000">
        <w:rPr>
          <w:rFonts w:ascii="Times New Roman" w:cs="Times New Roman" w:eastAsia="Times New Roman" w:hAnsi="Times New Roman"/>
          <w:i w:val="1"/>
          <w:rtl w:val="0"/>
        </w:rPr>
        <w:t xml:space="preserve">Madame Ning</w:t>
      </w:r>
      <w:r w:rsidDel="00000000" w:rsidR="00000000" w:rsidRPr="00000000">
        <w:rPr>
          <w:rFonts w:ascii="Times New Roman" w:cs="Times New Roman" w:eastAsia="Times New Roman" w:hAnsi="Times New Roman"/>
          <w:rtl w:val="0"/>
        </w:rPr>
        <w:t xml:space="preserve">, una famosa socialité de Shanghai, ávida viajera internacional y anfitriona de clase mundial, quien presidió en “salones” sus elegantes y eclécticas residencias alrededor del mundo. </w:t>
      </w:r>
    </w:p>
    <w:p w:rsidR="00000000" w:rsidDel="00000000" w:rsidP="00000000" w:rsidRDefault="00000000" w:rsidRPr="00000000" w14:paraId="0000000C">
      <w:pPr>
        <w:spacing w:after="0" w:before="0" w:line="360" w:lineRule="auto"/>
        <w:contextualSpacing w:val="0"/>
        <w:jc w:val="both"/>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El primer sabor, titulado “</w:t>
      </w:r>
      <w:r w:rsidDel="00000000" w:rsidR="00000000" w:rsidRPr="00000000">
        <w:rPr>
          <w:rFonts w:ascii="Times New Roman" w:cs="Times New Roman" w:eastAsia="Times New Roman" w:hAnsi="Times New Roman"/>
          <w:i w:val="1"/>
          <w:rtl w:val="0"/>
        </w:rPr>
        <w:t xml:space="preserve">Seduced in Shanghai</w:t>
      </w:r>
      <w:r w:rsidDel="00000000" w:rsidR="00000000" w:rsidRPr="00000000">
        <w:rPr>
          <w:rFonts w:ascii="Times New Roman" w:cs="Times New Roman" w:eastAsia="Times New Roman" w:hAnsi="Times New Roman"/>
          <w:rtl w:val="0"/>
        </w:rPr>
        <w:t xml:space="preserve">”,  combina la ginebra infusionada con toronja con base de crema para añadir una capa de complejidad tánica, mientras que un toque de menta refresca el paladar. Un dosis extra de ralladura de toronja redondea la mezcla botánica. El segundo sabor, llamado “</w:t>
      </w:r>
      <w:r w:rsidDel="00000000" w:rsidR="00000000" w:rsidRPr="00000000">
        <w:rPr>
          <w:rFonts w:ascii="Times New Roman" w:cs="Times New Roman" w:eastAsia="Times New Roman" w:hAnsi="Times New Roman"/>
          <w:i w:val="1"/>
          <w:rtl w:val="0"/>
        </w:rPr>
        <w:t xml:space="preserve">Divine Intervention</w:t>
      </w:r>
      <w:r w:rsidDel="00000000" w:rsidR="00000000" w:rsidRPr="00000000">
        <w:rPr>
          <w:rFonts w:ascii="Times New Roman" w:cs="Times New Roman" w:eastAsia="Times New Roman" w:hAnsi="Times New Roman"/>
          <w:rtl w:val="0"/>
        </w:rPr>
        <w:t xml:space="preserve">”, combina un toque de mezcal con lujoso chocolate, antes de ser ligeramente condimentado con canela ahumada y azúcar. Un sabor sin alcohol del </w:t>
      </w:r>
      <w:r w:rsidDel="00000000" w:rsidR="00000000" w:rsidRPr="00000000">
        <w:rPr>
          <w:rFonts w:ascii="Times New Roman" w:cs="Times New Roman" w:eastAsia="Times New Roman" w:hAnsi="Times New Roman"/>
          <w:i w:val="1"/>
          <w:rtl w:val="0"/>
        </w:rPr>
        <w:t xml:space="preserve">Afternoon Tea</w:t>
      </w:r>
      <w:r w:rsidDel="00000000" w:rsidR="00000000" w:rsidRPr="00000000">
        <w:rPr>
          <w:rFonts w:ascii="Times New Roman" w:cs="Times New Roman" w:eastAsia="Times New Roman" w:hAnsi="Times New Roman"/>
          <w:rtl w:val="0"/>
        </w:rPr>
        <w:t xml:space="preserve">  también estará disponible para su compra en </w:t>
      </w:r>
      <w:r w:rsidDel="00000000" w:rsidR="00000000" w:rsidRPr="00000000">
        <w:rPr>
          <w:rFonts w:ascii="Times New Roman" w:cs="Times New Roman" w:eastAsia="Times New Roman" w:hAnsi="Times New Roman"/>
          <w:i w:val="1"/>
          <w:rtl w:val="0"/>
        </w:rPr>
        <w:t xml:space="preserve">Gotham Lounge</w:t>
      </w:r>
      <w:r w:rsidDel="00000000" w:rsidR="00000000" w:rsidRPr="00000000">
        <w:rPr>
          <w:rFonts w:ascii="Times New Roman" w:cs="Times New Roman" w:eastAsia="Times New Roman" w:hAnsi="Times New Roman"/>
          <w:rtl w:val="0"/>
        </w:rPr>
        <w:t xml:space="preserve">, el cual contiene crema de helado </w:t>
      </w:r>
      <w:r w:rsidDel="00000000" w:rsidR="00000000" w:rsidRPr="00000000">
        <w:rPr>
          <w:rFonts w:ascii="Times New Roman" w:cs="Times New Roman" w:eastAsia="Times New Roman" w:hAnsi="Times New Roman"/>
          <w:i w:val="1"/>
          <w:rtl w:val="0"/>
        </w:rPr>
        <w:t xml:space="preserve">Devonshire</w:t>
      </w:r>
      <w:r w:rsidDel="00000000" w:rsidR="00000000" w:rsidRPr="00000000">
        <w:rPr>
          <w:rFonts w:ascii="Times New Roman" w:cs="Times New Roman" w:eastAsia="Times New Roman" w:hAnsi="Times New Roman"/>
          <w:rtl w:val="0"/>
        </w:rPr>
        <w:t xml:space="preserve"> con crema de limón, frambuesa y pequeñas piezas de galleta de mantequilla. </w:t>
      </w:r>
    </w:p>
    <w:p w:rsidR="00000000" w:rsidDel="00000000" w:rsidP="00000000" w:rsidRDefault="00000000" w:rsidRPr="00000000" w14:paraId="0000000D">
      <w:pPr>
        <w:spacing w:after="0" w:before="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before="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detalles adicionales sobre los eventos sociales de verano en el Salon de Ning, por favor de </w:t>
      </w:r>
      <w:hyperlink r:id="rId13">
        <w:r w:rsidDel="00000000" w:rsidR="00000000" w:rsidRPr="00000000">
          <w:rPr>
            <w:rFonts w:ascii="Times New Roman" w:cs="Times New Roman" w:eastAsia="Times New Roman" w:hAnsi="Times New Roman"/>
            <w:color w:val="1155cc"/>
            <w:u w:val="single"/>
            <w:rtl w:val="0"/>
          </w:rPr>
          <w:t xml:space="preserve">click aquí</w:t>
        </w:r>
      </w:hyperlink>
      <w:r w:rsidDel="00000000" w:rsidR="00000000" w:rsidRPr="00000000">
        <w:rPr>
          <w:rFonts w:ascii="Times New Roman" w:cs="Times New Roman" w:eastAsia="Times New Roman" w:hAnsi="Times New Roman"/>
          <w:rtl w:val="0"/>
        </w:rPr>
        <w:t xml:space="preserve">, visítenos o llame al 212-903-3941.</w:t>
      </w:r>
    </w:p>
    <w:p w:rsidR="00000000" w:rsidDel="00000000" w:rsidP="00000000" w:rsidRDefault="00000000" w:rsidRPr="00000000" w14:paraId="0000000F">
      <w:pPr>
        <w:spacing w:after="0" w:before="0" w:line="360" w:lineRule="auto"/>
        <w:contextualSpacing w:val="0"/>
        <w:jc w:val="both"/>
        <w:rPr>
          <w:rFonts w:ascii="Times New Roman" w:cs="Times New Roman" w:eastAsia="Times New Roman" w:hAnsi="Times New Roman"/>
          <w:i w:val="1"/>
          <w:sz w:val="20"/>
          <w:szCs w:val="20"/>
          <w:highlight w:val="cyan"/>
        </w:rPr>
      </w:pPr>
      <w:bookmarkStart w:colFirst="0" w:colLast="0" w:name="_3znysh7" w:id="3"/>
      <w:bookmarkEnd w:id="3"/>
      <w:r w:rsidDel="00000000" w:rsidR="00000000" w:rsidRPr="00000000">
        <w:rPr>
          <w:rtl w:val="0"/>
        </w:rPr>
      </w:r>
    </w:p>
    <w:p w:rsidR="00000000" w:rsidDel="00000000" w:rsidP="00000000" w:rsidRDefault="00000000" w:rsidRPr="00000000" w14:paraId="00000010">
      <w:pPr>
        <w:spacing w:after="0" w:before="0" w:line="360" w:lineRule="auto"/>
        <w:contextualSpacing w:val="0"/>
        <w:jc w:val="both"/>
        <w:rPr>
          <w:rFonts w:ascii="Times New Roman" w:cs="Times New Roman" w:eastAsia="Times New Roman" w:hAnsi="Times New Roman"/>
          <w:i w:val="1"/>
          <w:sz w:val="20"/>
          <w:szCs w:val="20"/>
        </w:rPr>
      </w:pPr>
      <w:bookmarkStart w:colFirst="0" w:colLast="0" w:name="_2et92p0" w:id="4"/>
      <w:bookmarkEnd w:id="4"/>
      <w:r w:rsidDel="00000000" w:rsidR="00000000" w:rsidRPr="00000000">
        <w:rPr>
          <w:rFonts w:ascii="Times New Roman" w:cs="Times New Roman" w:eastAsia="Times New Roman" w:hAnsi="Times New Roman"/>
          <w:i w:val="1"/>
          <w:sz w:val="20"/>
          <w:szCs w:val="20"/>
          <w:rtl w:val="0"/>
        </w:rPr>
        <w:t xml:space="preserve">*La presentación de ROZES será exclusiva para los huéspedes del hotel y para los clientes del Salon de Ning.</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highlight w:val="cyan"/>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widowControl w:val="0"/>
        <w:spacing w:after="0" w:line="240"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Acerca de The Peninsula New York</w:t>
      </w:r>
      <w:r w:rsidDel="00000000" w:rsidR="00000000" w:rsidRPr="00000000">
        <w:rPr>
          <w:rtl w:val="0"/>
        </w:rPr>
      </w:r>
    </w:p>
    <w:p w:rsidR="00000000" w:rsidDel="00000000" w:rsidP="00000000" w:rsidRDefault="00000000" w:rsidRPr="00000000" w14:paraId="00000015">
      <w:pPr>
        <w:widowControl w:val="0"/>
        <w:spacing w:after="0" w:line="240"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Peninsula New York está localizado en la esquina de la Quinta Avenida y la Calle 55, en el corazón del más prestigioso centro cultural, de negocios y comercial de Nueva York en Midtown Manhattan  Ubicado en un edificio histórico, un hito de 1905, The Peninsula New York aloja 235 lujosas habitaciones y suites, decoradas en un estilo clásico contemporáneo con acentos de </w:t>
      </w:r>
      <w:r w:rsidDel="00000000" w:rsidR="00000000" w:rsidRPr="00000000">
        <w:rPr>
          <w:rFonts w:ascii="Times New Roman" w:cs="Times New Roman" w:eastAsia="Times New Roman" w:hAnsi="Times New Roman"/>
          <w:i w:val="1"/>
          <w:sz w:val="18"/>
          <w:szCs w:val="18"/>
          <w:rtl w:val="0"/>
        </w:rPr>
        <w:t xml:space="preserve">art nouveau</w:t>
      </w:r>
      <w:r w:rsidDel="00000000" w:rsidR="00000000" w:rsidRPr="00000000">
        <w:rPr>
          <w:rFonts w:ascii="Times New Roman" w:cs="Times New Roman" w:eastAsia="Times New Roman" w:hAnsi="Times New Roman"/>
          <w:sz w:val="18"/>
          <w:szCs w:val="18"/>
          <w:rtl w:val="0"/>
        </w:rPr>
        <w:t xml:space="preserve">. Para más información sobre The Peninsula New York, por favor visite </w:t>
      </w:r>
      <w:hyperlink r:id="rId14">
        <w:r w:rsidDel="00000000" w:rsidR="00000000" w:rsidRPr="00000000">
          <w:rPr>
            <w:rFonts w:ascii="Times New Roman" w:cs="Times New Roman" w:eastAsia="Times New Roman" w:hAnsi="Times New Roman"/>
            <w:color w:val="0000ff"/>
            <w:sz w:val="18"/>
            <w:szCs w:val="18"/>
            <w:u w:val="single"/>
            <w:rtl w:val="0"/>
          </w:rPr>
          <w:t xml:space="preserve">www.peninsula.com/newyork</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widowControl w:val="0"/>
        <w:spacing w:after="0" w:line="240" w:lineRule="auto"/>
        <w:contextualSpacing w:val="0"/>
        <w:jc w:val="both"/>
        <w:rPr>
          <w:rFonts w:ascii="Times New Roman" w:cs="Times New Roman" w:eastAsia="Times New Roman" w:hAnsi="Times New Roman"/>
          <w:b w:val="1"/>
          <w:sz w:val="18"/>
          <w:szCs w:val="18"/>
        </w:rPr>
      </w:pPr>
      <w:bookmarkStart w:colFirst="0" w:colLast="0" w:name="_tyjcwt" w:id="5"/>
      <w:bookmarkEnd w:id="5"/>
      <w:r w:rsidDel="00000000" w:rsidR="00000000" w:rsidRPr="00000000">
        <w:rPr>
          <w:rFonts w:ascii="Times New Roman" w:cs="Times New Roman" w:eastAsia="Times New Roman" w:hAnsi="Times New Roman"/>
          <w:b w:val="1"/>
          <w:sz w:val="18"/>
          <w:szCs w:val="18"/>
          <w:rtl w:val="0"/>
        </w:rPr>
        <w:t xml:space="preserve">Acerca de The Hongkong and Shanghai Hotels, Limited (HSH)</w:t>
      </w:r>
    </w:p>
    <w:p w:rsidR="00000000" w:rsidDel="00000000" w:rsidP="00000000" w:rsidRDefault="00000000" w:rsidRPr="00000000" w14:paraId="00000018">
      <w:pPr>
        <w:spacing w:after="200" w:line="276"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14:paraId="00000019">
      <w:pPr>
        <w:spacing w:after="20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más información, por favor contacte a: </w:t>
      </w:r>
    </w:p>
    <w:p w:rsidR="00000000" w:rsidDel="00000000" w:rsidP="00000000" w:rsidRDefault="00000000" w:rsidRPr="00000000" w14:paraId="0000001A">
      <w:pPr>
        <w:widowControl w:val="0"/>
        <w:spacing w:after="0" w:line="240" w:lineRule="auto"/>
        <w:contextualSpacing w:val="0"/>
        <w:jc w:val="both"/>
        <w:rPr>
          <w:rFonts w:ascii="Times New Roman" w:cs="Times New Roman" w:eastAsia="Times New Roman" w:hAnsi="Times New Roman"/>
          <w:b w:val="1"/>
        </w:rPr>
      </w:pPr>
      <w:bookmarkStart w:colFirst="0" w:colLast="0" w:name="_3dy6vkm" w:id="6"/>
      <w:bookmarkEnd w:id="6"/>
      <w:r w:rsidDel="00000000" w:rsidR="00000000" w:rsidRPr="00000000">
        <w:rPr>
          <w:rFonts w:ascii="Times New Roman" w:cs="Times New Roman" w:eastAsia="Times New Roman" w:hAnsi="Times New Roman"/>
          <w:b w:val="1"/>
          <w:rtl w:val="0"/>
        </w:rPr>
        <w:t xml:space="preserve">Sandy Machuca</w:t>
      </w:r>
    </w:p>
    <w:p w:rsidR="00000000" w:rsidDel="00000000" w:rsidP="00000000" w:rsidRDefault="00000000" w:rsidRPr="00000000" w14:paraId="0000001B">
      <w:pPr>
        <w:widowControl w:val="0"/>
        <w:spacing w:after="0" w:line="240" w:lineRule="auto"/>
        <w:contextualSpacing w:val="0"/>
        <w:jc w:val="both"/>
        <w:rPr>
          <w:rFonts w:ascii="Times New Roman" w:cs="Times New Roman" w:eastAsia="Times New Roman" w:hAnsi="Times New Roman"/>
        </w:rPr>
      </w:pPr>
      <w:bookmarkStart w:colFirst="0" w:colLast="0" w:name="_1t3h5sf" w:id="7"/>
      <w:bookmarkEnd w:id="7"/>
      <w:hyperlink r:id="rId15">
        <w:r w:rsidDel="00000000" w:rsidR="00000000" w:rsidRPr="00000000">
          <w:rPr>
            <w:rFonts w:ascii="Times New Roman" w:cs="Times New Roman" w:eastAsia="Times New Roman" w:hAnsi="Times New Roman"/>
            <w:rtl w:val="0"/>
          </w:rPr>
          <w:t xml:space="preserve">sandy@anothercompany.com.mx</w:t>
        </w:r>
      </w:hyperlink>
      <w:r w:rsidDel="00000000" w:rsidR="00000000" w:rsidRPr="00000000">
        <w:rPr>
          <w:rtl w:val="0"/>
        </w:rPr>
      </w:r>
    </w:p>
    <w:p w:rsidR="00000000" w:rsidDel="00000000" w:rsidP="00000000" w:rsidRDefault="00000000" w:rsidRPr="00000000" w14:paraId="0000001C">
      <w:pPr>
        <w:widowControl w:val="0"/>
        <w:spacing w:after="0" w:line="240" w:lineRule="auto"/>
        <w:contextualSpacing w:val="0"/>
        <w:jc w:val="both"/>
        <w:rPr>
          <w:rFonts w:ascii="Times New Roman" w:cs="Times New Roman" w:eastAsia="Times New Roman" w:hAnsi="Times New Roman"/>
        </w:rPr>
      </w:pPr>
      <w:bookmarkStart w:colFirst="0" w:colLast="0" w:name="_4d34og8" w:id="8"/>
      <w:bookmarkEnd w:id="8"/>
      <w:r w:rsidDel="00000000" w:rsidR="00000000" w:rsidRPr="00000000">
        <w:rPr>
          <w:rFonts w:ascii="Times New Roman" w:cs="Times New Roman" w:eastAsia="Times New Roman" w:hAnsi="Times New Roman"/>
          <w:rtl w:val="0"/>
        </w:rPr>
        <w:t xml:space="preserve">Another Company</w:t>
      </w:r>
    </w:p>
    <w:p w:rsidR="00000000" w:rsidDel="00000000" w:rsidP="00000000" w:rsidRDefault="00000000" w:rsidRPr="00000000" w14:paraId="0000001D">
      <w:pPr>
        <w:widowControl w:val="0"/>
        <w:spacing w:after="0" w:line="240" w:lineRule="auto"/>
        <w:contextualSpacing w:val="0"/>
        <w:jc w:val="both"/>
        <w:rPr>
          <w:rFonts w:ascii="Times New Roman" w:cs="Times New Roman" w:eastAsia="Times New Roman" w:hAnsi="Times New Roman"/>
        </w:rPr>
      </w:pPr>
      <w:bookmarkStart w:colFirst="0" w:colLast="0" w:name="_2s8eyo1" w:id="9"/>
      <w:bookmarkEnd w:id="9"/>
      <w:r w:rsidDel="00000000" w:rsidR="00000000" w:rsidRPr="00000000">
        <w:rPr>
          <w:rFonts w:ascii="Times New Roman" w:cs="Times New Roman" w:eastAsia="Times New Roman" w:hAnsi="Times New Roman"/>
          <w:rtl w:val="0"/>
        </w:rPr>
        <w:t xml:space="preserve">Of. 6392.1100 ext. 3415</w:t>
      </w:r>
    </w:p>
    <w:p w:rsidR="00000000" w:rsidDel="00000000" w:rsidP="00000000" w:rsidRDefault="00000000" w:rsidRPr="00000000" w14:paraId="0000001E">
      <w:pPr>
        <w:widowControl w:val="0"/>
        <w:spacing w:after="0" w:line="240" w:lineRule="auto"/>
        <w:contextualSpacing w:val="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rtl w:val="0"/>
        </w:rPr>
        <w:t xml:space="preserve">M: 04455 2270 5536</w:t>
      </w:r>
      <w:r w:rsidDel="00000000" w:rsidR="00000000" w:rsidRPr="00000000">
        <w:rPr>
          <w:rtl w:val="0"/>
        </w:rPr>
      </w:r>
    </w:p>
    <w:sectPr>
      <w:headerReference r:id="rId16" w:type="default"/>
      <w:pgSz w:h="15840" w:w="12240"/>
      <w:pgMar w:bottom="12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2295525</wp:posOffset>
          </wp:positionH>
          <wp:positionV relativeFrom="paragraph">
            <wp:posOffset>19050</wp:posOffset>
          </wp:positionV>
          <wp:extent cx="1355399" cy="743344"/>
          <wp:effectExtent b="0" l="0" r="0" t="0"/>
          <wp:wrapSquare wrapText="bothSides" distB="0" distT="0" distL="0" distR="0"/>
          <wp:docPr descr="C:\Users\Kimberlymannino\AppData\Local\Microsoft\Windows\INetCache\Content.Word\PNY 30th Anniversary Logo.jpg" id="1" name="image2.jpg"/>
          <a:graphic>
            <a:graphicData uri="http://schemas.openxmlformats.org/drawingml/2006/picture">
              <pic:pic>
                <pic:nvPicPr>
                  <pic:cNvPr descr="C:\Users\Kimberlymannino\AppData\Local\Microsoft\Windows\INetCache\Content.Word\PNY 30th Anniversary Logo.jpg" id="0" name="image2.jpg"/>
                  <pic:cNvPicPr preferRelativeResize="0"/>
                </pic:nvPicPr>
                <pic:blipFill>
                  <a:blip r:embed="rId1"/>
                  <a:srcRect b="20964" l="10098" r="8644" t="21363"/>
                  <a:stretch>
                    <a:fillRect/>
                  </a:stretch>
                </pic:blipFill>
                <pic:spPr>
                  <a:xfrm>
                    <a:off x="0" y="0"/>
                    <a:ext cx="1355399" cy="743344"/>
                  </a:xfrm>
                  <a:prstGeom prst="rect"/>
                  <a:ln/>
                </pic:spPr>
              </pic:pic>
            </a:graphicData>
          </a:graphic>
        </wp:anchor>
      </w:draw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G5Mv2iV0wkU" TargetMode="External"/><Relationship Id="rId10" Type="http://schemas.openxmlformats.org/officeDocument/2006/relationships/hyperlink" Target="http://www.rozessounds.com/" TargetMode="External"/><Relationship Id="rId13" Type="http://schemas.openxmlformats.org/officeDocument/2006/relationships/hyperlink" Target="http://www.newyork.peninsula.com/" TargetMode="External"/><Relationship Id="rId12" Type="http://schemas.openxmlformats.org/officeDocument/2006/relationships/hyperlink" Target="https://www.daveysicecrea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ulandco.com/" TargetMode="External"/><Relationship Id="rId15" Type="http://schemas.openxmlformats.org/officeDocument/2006/relationships/hyperlink" Target="mailto:sandy@anothercompany.com.mx" TargetMode="External"/><Relationship Id="rId14" Type="http://schemas.openxmlformats.org/officeDocument/2006/relationships/hyperlink" Target="http://www.peninsula.com/newyork"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newyork.peninsula.com/en/discover/hotel-moments/30th-Anniversary?prev=hotel" TargetMode="External"/><Relationship Id="rId7" Type="http://schemas.openxmlformats.org/officeDocument/2006/relationships/hyperlink" Target="http://newyork.peninsula.com/en/fine-dining/salon-de-ning-rooftop-bar" TargetMode="External"/><Relationship Id="rId8" Type="http://schemas.openxmlformats.org/officeDocument/2006/relationships/hyperlink" Target="https://apac01.safelinks.protection.outlook.com/?url=http%3A%2F%2Fmollykatekestnermusic.com%2F&amp;data=02%7C01%7Ckimberlymannino%40peninsula.com%7Cb133f6c476a7409532ba08d5a6deeb57%7Cea5a318c360b45faa3b4c77bd13d62d8%7C0%7C0%7C636598398787717750&amp;sdata=U2jzuXobZ0%2Bd1Yby9BhfhMLHWTHv%2FKUxkSIAn8BPr08%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