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222D84" w14:textId="77777777" w:rsidR="00C10983" w:rsidRDefault="00C10983">
      <w:pPr>
        <w:pStyle w:val="normal0"/>
        <w:jc w:val="center"/>
      </w:pPr>
    </w:p>
    <w:p w14:paraId="1A38FA45" w14:textId="77777777" w:rsidR="00C10983" w:rsidRDefault="00C10983" w:rsidP="00784DEB">
      <w:pPr>
        <w:pStyle w:val="normal0"/>
        <w:ind w:left="720"/>
        <w:contextualSpacing/>
        <w:rPr>
          <w:b/>
          <w:sz w:val="28"/>
          <w:szCs w:val="28"/>
        </w:rPr>
      </w:pPr>
    </w:p>
    <w:p w14:paraId="16E5F053" w14:textId="7987889B" w:rsidR="00C10983" w:rsidRPr="002F594E" w:rsidRDefault="00784DEB" w:rsidP="00356622">
      <w:pPr>
        <w:pStyle w:val="normal0"/>
        <w:ind w:left="720"/>
        <w:contextualSpacing/>
        <w:jc w:val="center"/>
        <w:rPr>
          <w:b/>
          <w:sz w:val="28"/>
          <w:szCs w:val="28"/>
          <w:lang w:val="es-ES_tradnl"/>
        </w:rPr>
      </w:pPr>
      <w:bookmarkStart w:id="0" w:name="OLE_LINK1"/>
      <w:bookmarkStart w:id="1" w:name="OLE_LINK2"/>
      <w:r w:rsidRPr="002F594E">
        <w:rPr>
          <w:b/>
          <w:sz w:val="28"/>
          <w:szCs w:val="28"/>
          <w:lang w:val="es-ES_tradnl"/>
        </w:rPr>
        <w:t xml:space="preserve">Este regreso a clases, </w:t>
      </w:r>
      <w:r w:rsidR="00356622">
        <w:rPr>
          <w:b/>
          <w:sz w:val="28"/>
          <w:szCs w:val="28"/>
          <w:lang w:val="es-ES_tradnl"/>
        </w:rPr>
        <w:t xml:space="preserve">haz de estos </w:t>
      </w:r>
      <w:proofErr w:type="spellStart"/>
      <w:r w:rsidR="00356622">
        <w:rPr>
          <w:b/>
          <w:sz w:val="28"/>
          <w:szCs w:val="28"/>
          <w:lang w:val="es-ES_tradnl"/>
        </w:rPr>
        <w:t>gadgets</w:t>
      </w:r>
      <w:proofErr w:type="spellEnd"/>
      <w:r w:rsidR="00356622">
        <w:rPr>
          <w:b/>
          <w:sz w:val="28"/>
          <w:szCs w:val="28"/>
          <w:lang w:val="es-ES_tradnl"/>
        </w:rPr>
        <w:t xml:space="preserve"> Logitech</w:t>
      </w:r>
      <w:r w:rsidR="00D83F7B" w:rsidRPr="00D83F7B">
        <w:rPr>
          <w:b/>
          <w:sz w:val="28"/>
          <w:szCs w:val="28"/>
          <w:vertAlign w:val="superscript"/>
          <w:lang w:val="es-ES_tradnl"/>
        </w:rPr>
        <w:t>®</w:t>
      </w:r>
      <w:r w:rsidR="00356622">
        <w:rPr>
          <w:b/>
          <w:sz w:val="28"/>
          <w:szCs w:val="28"/>
          <w:lang w:val="es-ES_tradnl"/>
        </w:rPr>
        <w:t xml:space="preserve"> tus mejores aliados</w:t>
      </w:r>
    </w:p>
    <w:p w14:paraId="0E417007" w14:textId="77777777" w:rsidR="00C10983" w:rsidRPr="002F594E" w:rsidRDefault="00C10983">
      <w:pPr>
        <w:pStyle w:val="normal0"/>
        <w:jc w:val="center"/>
        <w:rPr>
          <w:lang w:val="es-ES_tradnl"/>
        </w:rPr>
      </w:pPr>
    </w:p>
    <w:p w14:paraId="7F738824" w14:textId="30B579F4" w:rsidR="00C10983" w:rsidRPr="002F594E" w:rsidRDefault="00D83F7B">
      <w:pPr>
        <w:pStyle w:val="normal0"/>
        <w:jc w:val="both"/>
        <w:rPr>
          <w:lang w:val="es-ES_tradnl"/>
        </w:rPr>
      </w:pPr>
      <w:bookmarkStart w:id="2" w:name="OLE_LINK5"/>
      <w:bookmarkStart w:id="3" w:name="OLE_LINK6"/>
      <w:r>
        <w:rPr>
          <w:b/>
          <w:lang w:val="es-ES_tradnl"/>
        </w:rPr>
        <w:t>México, D.F., a 13 de julio de 2016</w:t>
      </w:r>
      <w:r w:rsidR="00AB4458" w:rsidRPr="00AB4458">
        <w:rPr>
          <w:b/>
          <w:lang w:val="es-ES_tradnl"/>
        </w:rPr>
        <w:t>-.</w:t>
      </w:r>
      <w:r w:rsidR="002F594E" w:rsidRPr="002F594E">
        <w:rPr>
          <w:lang w:val="es-ES_tradnl"/>
        </w:rPr>
        <w:t>E</w:t>
      </w:r>
      <w:r w:rsidR="00784DEB" w:rsidRPr="002F594E">
        <w:rPr>
          <w:lang w:val="es-ES_tradnl"/>
        </w:rPr>
        <w:t xml:space="preserve">n la actualidad, </w:t>
      </w:r>
      <w:r w:rsidR="00C17FDF">
        <w:rPr>
          <w:lang w:val="es-ES_tradnl"/>
        </w:rPr>
        <w:t xml:space="preserve">hay una nueva forma de aprender </w:t>
      </w:r>
      <w:r w:rsidR="00784DEB" w:rsidRPr="002F594E">
        <w:rPr>
          <w:lang w:val="es-ES_tradnl"/>
        </w:rPr>
        <w:t>gracias a la tecnología</w:t>
      </w:r>
      <w:r w:rsidR="00C17FDF">
        <w:rPr>
          <w:lang w:val="es-ES_tradnl"/>
        </w:rPr>
        <w:t>. Los</w:t>
      </w:r>
      <w:r w:rsidR="00784DEB" w:rsidRPr="002F594E">
        <w:rPr>
          <w:lang w:val="es-ES_tradnl"/>
        </w:rPr>
        <w:t xml:space="preserve"> </w:t>
      </w:r>
      <w:proofErr w:type="spellStart"/>
      <w:r w:rsidR="0016524D" w:rsidRPr="0016524D">
        <w:rPr>
          <w:i/>
          <w:lang w:val="es-ES_tradnl"/>
        </w:rPr>
        <w:t>gadgets</w:t>
      </w:r>
      <w:proofErr w:type="spellEnd"/>
      <w:r w:rsidR="0016524D">
        <w:rPr>
          <w:lang w:val="es-ES_tradnl"/>
        </w:rPr>
        <w:t xml:space="preserve"> </w:t>
      </w:r>
      <w:r w:rsidR="00C17FDF">
        <w:rPr>
          <w:lang w:val="es-ES_tradnl"/>
        </w:rPr>
        <w:t xml:space="preserve"> han </w:t>
      </w:r>
      <w:r w:rsidR="0016524D">
        <w:rPr>
          <w:lang w:val="es-ES_tradnl"/>
        </w:rPr>
        <w:t>facilita</w:t>
      </w:r>
      <w:r w:rsidR="00C17FDF">
        <w:rPr>
          <w:lang w:val="es-ES_tradnl"/>
        </w:rPr>
        <w:t>do</w:t>
      </w:r>
      <w:r w:rsidR="00784DEB" w:rsidRPr="002F594E">
        <w:rPr>
          <w:lang w:val="es-ES_tradnl"/>
        </w:rPr>
        <w:t xml:space="preserve"> tanto el acceso a la información como a la interacción con el material de aprendizaje.</w:t>
      </w:r>
    </w:p>
    <w:p w14:paraId="0E3AD7D9" w14:textId="77777777" w:rsidR="00C10983" w:rsidRPr="002F594E" w:rsidRDefault="00C10983">
      <w:pPr>
        <w:pStyle w:val="normal0"/>
        <w:jc w:val="both"/>
        <w:rPr>
          <w:lang w:val="es-ES_tradnl"/>
        </w:rPr>
      </w:pPr>
    </w:p>
    <w:p w14:paraId="02776299" w14:textId="77777777" w:rsidR="00C10983" w:rsidRPr="002F594E" w:rsidRDefault="00784DEB">
      <w:pPr>
        <w:pStyle w:val="normal0"/>
        <w:jc w:val="both"/>
        <w:rPr>
          <w:lang w:val="es-ES_tradnl"/>
        </w:rPr>
      </w:pPr>
      <w:r w:rsidRPr="002F594E">
        <w:rPr>
          <w:lang w:val="es-ES_tradnl"/>
        </w:rPr>
        <w:t>Por ello, es importante que al momento de tomar clases, tengas a la mano los recursos necesarios para obtener los conocimientos de forma eficiente y con ello minimizar las preocupaciones que como estudiante tienes para alcanzar tus objetivos académicos.</w:t>
      </w:r>
    </w:p>
    <w:p w14:paraId="390E34FD" w14:textId="77777777" w:rsidR="00C10983" w:rsidRPr="002F594E" w:rsidRDefault="00C10983">
      <w:pPr>
        <w:pStyle w:val="normal0"/>
        <w:jc w:val="both"/>
        <w:rPr>
          <w:lang w:val="es-ES_tradnl"/>
        </w:rPr>
      </w:pPr>
    </w:p>
    <w:p w14:paraId="7113AA99" w14:textId="77777777" w:rsidR="00C10983" w:rsidRPr="002F594E" w:rsidRDefault="00784DEB">
      <w:pPr>
        <w:pStyle w:val="normal0"/>
        <w:jc w:val="both"/>
        <w:rPr>
          <w:lang w:val="es-ES_tradnl"/>
        </w:rPr>
      </w:pPr>
      <w:r w:rsidRPr="002F594E">
        <w:rPr>
          <w:lang w:val="es-ES_tradnl"/>
        </w:rPr>
        <w:t>La inclusión tecnológica al ámbito escolar, ha sido reconocida por distintas instituciones como la UNESCO, que concuerda en que en hoy en día es un factor determinante para mejorar el desempeño escolar. Entre los beneficios de la combinación del aprendizaje escolar con la tecnología se encuentran: alumnos más autodidactas, aprendizaje más divertido y mayor interacción del grupo con su maestro.</w:t>
      </w:r>
    </w:p>
    <w:p w14:paraId="1A849483" w14:textId="77777777" w:rsidR="00C10983" w:rsidRPr="002F594E" w:rsidRDefault="00C10983">
      <w:pPr>
        <w:pStyle w:val="normal0"/>
        <w:jc w:val="both"/>
        <w:rPr>
          <w:lang w:val="es-ES_tradnl"/>
        </w:rPr>
      </w:pPr>
    </w:p>
    <w:p w14:paraId="6B4232D7" w14:textId="2EB837E7" w:rsidR="00C10983" w:rsidRPr="002F594E" w:rsidRDefault="00784DEB" w:rsidP="00784DEB">
      <w:pPr>
        <w:pStyle w:val="normal0"/>
        <w:jc w:val="both"/>
        <w:rPr>
          <w:lang w:val="es-ES_tradnl"/>
        </w:rPr>
      </w:pPr>
      <w:r w:rsidRPr="002F594E">
        <w:rPr>
          <w:lang w:val="es-ES_tradnl"/>
        </w:rPr>
        <w:t>Por estos motivos, Logitech</w:t>
      </w:r>
      <w:r w:rsidR="00D83F7B" w:rsidRPr="00C17FDF">
        <w:rPr>
          <w:b/>
          <w:vertAlign w:val="superscript"/>
        </w:rPr>
        <w:t>®</w:t>
      </w:r>
      <w:r w:rsidRPr="002F594E">
        <w:rPr>
          <w:lang w:val="es-ES_tradnl"/>
        </w:rPr>
        <w:t xml:space="preserve">, </w:t>
      </w:r>
      <w:r w:rsidR="002F594E" w:rsidRPr="002F594E">
        <w:rPr>
          <w:lang w:val="es-ES_tradnl"/>
        </w:rPr>
        <w:t>buscando mejorar</w:t>
      </w:r>
      <w:r w:rsidRPr="002F594E">
        <w:rPr>
          <w:lang w:val="es-ES_tradnl"/>
        </w:rPr>
        <w:t xml:space="preserve"> la experiencia digital de sus usuarios, ha diseñado una serie de productos que se adaptan a las necesidades dentro de las aulas de clase.</w:t>
      </w:r>
    </w:p>
    <w:p w14:paraId="65A5465C" w14:textId="77777777" w:rsidR="002114C8" w:rsidRPr="002F594E" w:rsidRDefault="002114C8" w:rsidP="00784DEB">
      <w:pPr>
        <w:pStyle w:val="normal0"/>
        <w:jc w:val="both"/>
        <w:rPr>
          <w:lang w:val="es-ES_tradnl"/>
        </w:rPr>
      </w:pPr>
    </w:p>
    <w:p w14:paraId="108912C3" w14:textId="21128934" w:rsidR="00C10983" w:rsidRPr="00D83CDE" w:rsidRDefault="00784DEB">
      <w:pPr>
        <w:pStyle w:val="normal0"/>
        <w:rPr>
          <w:b/>
        </w:rPr>
      </w:pPr>
      <w:proofErr w:type="spellStart"/>
      <w:r w:rsidRPr="00D83CDE">
        <w:rPr>
          <w:b/>
        </w:rPr>
        <w:t>Teclado</w:t>
      </w:r>
      <w:proofErr w:type="spellEnd"/>
      <w:r w:rsidR="00C17FDF">
        <w:rPr>
          <w:b/>
        </w:rPr>
        <w:t xml:space="preserve"> Logitech</w:t>
      </w:r>
      <w:r w:rsidR="00C17FDF" w:rsidRPr="00C17FDF">
        <w:rPr>
          <w:b/>
          <w:vertAlign w:val="superscript"/>
        </w:rPr>
        <w:t>®</w:t>
      </w:r>
      <w:r w:rsidRPr="00D83CDE">
        <w:rPr>
          <w:b/>
        </w:rPr>
        <w:t xml:space="preserve"> Keys-To-Go </w:t>
      </w:r>
      <w:proofErr w:type="spellStart"/>
      <w:r w:rsidRPr="00D83CDE">
        <w:rPr>
          <w:b/>
        </w:rPr>
        <w:t>para</w:t>
      </w:r>
      <w:proofErr w:type="spellEnd"/>
      <w:r w:rsidRPr="00D83CDE">
        <w:rPr>
          <w:b/>
        </w:rPr>
        <w:t xml:space="preserve"> </w:t>
      </w:r>
      <w:proofErr w:type="spellStart"/>
      <w:r w:rsidRPr="00D83CDE">
        <w:rPr>
          <w:b/>
        </w:rPr>
        <w:t>iOS</w:t>
      </w:r>
      <w:proofErr w:type="spellEnd"/>
    </w:p>
    <w:p w14:paraId="75A1866C" w14:textId="77777777" w:rsidR="001526F9" w:rsidRPr="00D83CDE" w:rsidRDefault="001526F9">
      <w:pPr>
        <w:pStyle w:val="normal0"/>
      </w:pPr>
    </w:p>
    <w:p w14:paraId="50AED74B" w14:textId="360CBD31" w:rsidR="00C10983" w:rsidRPr="002F594E" w:rsidRDefault="00784DEB">
      <w:pPr>
        <w:pStyle w:val="normal0"/>
        <w:jc w:val="both"/>
        <w:rPr>
          <w:lang w:val="es-ES_tradnl"/>
        </w:rPr>
      </w:pPr>
      <w:r w:rsidRPr="002F594E">
        <w:rPr>
          <w:lang w:val="es-ES_tradnl"/>
        </w:rPr>
        <w:t xml:space="preserve">Para cualquier estudiante los </w:t>
      </w:r>
      <w:proofErr w:type="spellStart"/>
      <w:r w:rsidRPr="002F594E">
        <w:rPr>
          <w:i/>
          <w:lang w:val="es-ES_tradnl"/>
        </w:rPr>
        <w:t>gadgets</w:t>
      </w:r>
      <w:proofErr w:type="spellEnd"/>
      <w:r w:rsidRPr="002F594E">
        <w:rPr>
          <w:i/>
          <w:lang w:val="es-ES_tradnl"/>
        </w:rPr>
        <w:t xml:space="preserve"> </w:t>
      </w:r>
      <w:r w:rsidRPr="002F594E">
        <w:rPr>
          <w:lang w:val="es-ES_tradnl"/>
        </w:rPr>
        <w:t>portátiles son lo más práctico. Este teclado inalámbrico –con conexión Bluetooth</w:t>
      </w:r>
      <w:r w:rsidR="00C17FDF" w:rsidRPr="00C17FDF">
        <w:rPr>
          <w:b/>
          <w:vertAlign w:val="superscript"/>
        </w:rPr>
        <w:t>®</w:t>
      </w:r>
      <w:r w:rsidRPr="002F594E">
        <w:rPr>
          <w:lang w:val="es-ES_tradnl"/>
        </w:rPr>
        <w:t xml:space="preserve">–, es ideal para llevar en la mochila gracias a su diseño compacto, ligero y súper estilizado. </w:t>
      </w:r>
      <w:r w:rsidR="00D83F7B">
        <w:rPr>
          <w:b/>
          <w:lang w:val="es-ES_tradnl"/>
        </w:rPr>
        <w:t>Logitech</w:t>
      </w:r>
      <w:r w:rsidR="00D83F7B" w:rsidRPr="00C17FDF">
        <w:rPr>
          <w:b/>
          <w:vertAlign w:val="superscript"/>
        </w:rPr>
        <w:t>®</w:t>
      </w:r>
      <w:bookmarkStart w:id="4" w:name="_GoBack"/>
      <w:bookmarkEnd w:id="4"/>
      <w:r w:rsidRPr="002F594E">
        <w:rPr>
          <w:b/>
          <w:lang w:val="es-ES_tradnl"/>
        </w:rPr>
        <w:t xml:space="preserve"> </w:t>
      </w:r>
      <w:proofErr w:type="spellStart"/>
      <w:r w:rsidRPr="002F594E">
        <w:rPr>
          <w:b/>
          <w:i/>
          <w:lang w:val="es-ES_tradnl"/>
        </w:rPr>
        <w:t>Keys-To-Go</w:t>
      </w:r>
      <w:proofErr w:type="spellEnd"/>
      <w:r w:rsidRPr="002F594E">
        <w:rPr>
          <w:b/>
          <w:lang w:val="es-ES_tradnl"/>
        </w:rPr>
        <w:t xml:space="preserve"> </w:t>
      </w:r>
      <w:r w:rsidRPr="002F594E">
        <w:rPr>
          <w:lang w:val="es-ES_tradnl"/>
        </w:rPr>
        <w:t>es un elemento fundamental a la hora de tomar apuntes o redactar trabajos, ya que permite una escritura cómoda y fluida.</w:t>
      </w:r>
    </w:p>
    <w:p w14:paraId="5E862E0A" w14:textId="77777777" w:rsidR="00C10983" w:rsidRPr="002F594E" w:rsidRDefault="00C10983">
      <w:pPr>
        <w:pStyle w:val="normal0"/>
        <w:jc w:val="both"/>
        <w:rPr>
          <w:lang w:val="es-ES_tradnl"/>
        </w:rPr>
      </w:pPr>
    </w:p>
    <w:p w14:paraId="5CA10EA5" w14:textId="02DE4ACD" w:rsidR="00C10983" w:rsidRPr="002F594E" w:rsidRDefault="00784DEB">
      <w:pPr>
        <w:pStyle w:val="normal0"/>
        <w:jc w:val="both"/>
        <w:rPr>
          <w:lang w:val="es-ES_tradnl"/>
        </w:rPr>
      </w:pPr>
      <w:r w:rsidRPr="002F594E">
        <w:rPr>
          <w:lang w:val="es-ES_tradnl"/>
        </w:rPr>
        <w:t xml:space="preserve">Gracias a su batería de tres meses de duración, nunca te perderás de los datos más importantes. Para evitar </w:t>
      </w:r>
      <w:proofErr w:type="spellStart"/>
      <w:r w:rsidRPr="002F594E">
        <w:rPr>
          <w:lang w:val="es-ES_tradnl"/>
        </w:rPr>
        <w:t>rayaduras</w:t>
      </w:r>
      <w:proofErr w:type="spellEnd"/>
      <w:r w:rsidRPr="002F594E">
        <w:rPr>
          <w:lang w:val="es-ES_tradnl"/>
        </w:rPr>
        <w:t xml:space="preserve"> o golpes cuando vas en la bici y prevenir una tragedia como tirar el café durante una larga noche de estudio, este teclado cuenta con el recubrimiento </w:t>
      </w:r>
      <w:proofErr w:type="spellStart"/>
      <w:r w:rsidRPr="002F594E">
        <w:rPr>
          <w:i/>
          <w:lang w:val="es-ES_tradnl"/>
        </w:rPr>
        <w:t>FabricSkin</w:t>
      </w:r>
      <w:proofErr w:type="spellEnd"/>
      <w:r w:rsidR="00C17FDF">
        <w:rPr>
          <w:i/>
          <w:lang w:val="es-ES_tradnl"/>
        </w:rPr>
        <w:t>™</w:t>
      </w:r>
      <w:r w:rsidRPr="002F594E">
        <w:rPr>
          <w:lang w:val="es-ES_tradnl"/>
        </w:rPr>
        <w:t xml:space="preserve"> para máxima protección.</w:t>
      </w:r>
    </w:p>
    <w:p w14:paraId="06AD440F" w14:textId="77777777" w:rsidR="002114C8" w:rsidRPr="002F594E" w:rsidRDefault="002114C8">
      <w:pPr>
        <w:pStyle w:val="normal0"/>
        <w:rPr>
          <w:b/>
          <w:lang w:val="es-ES_tradnl"/>
        </w:rPr>
      </w:pPr>
    </w:p>
    <w:p w14:paraId="4018995D" w14:textId="158F82A8" w:rsidR="00C10983" w:rsidRPr="00D83CDE" w:rsidRDefault="00784DEB">
      <w:pPr>
        <w:pStyle w:val="normal0"/>
      </w:pPr>
      <w:r w:rsidRPr="00285AFC">
        <w:rPr>
          <w:b/>
        </w:rPr>
        <w:t>F</w:t>
      </w:r>
      <w:r w:rsidR="00D83CDE" w:rsidRPr="00285AFC">
        <w:rPr>
          <w:b/>
        </w:rPr>
        <w:t>olio</w:t>
      </w:r>
      <w:r w:rsidR="00C17FDF">
        <w:rPr>
          <w:b/>
        </w:rPr>
        <w:t xml:space="preserve"> Logitech</w:t>
      </w:r>
      <w:r w:rsidR="00C17FDF" w:rsidRPr="00C17FDF">
        <w:rPr>
          <w:b/>
          <w:vertAlign w:val="superscript"/>
        </w:rPr>
        <w:t>®</w:t>
      </w:r>
      <w:r w:rsidR="00C17FDF" w:rsidRPr="00D83CDE">
        <w:rPr>
          <w:b/>
        </w:rPr>
        <w:t xml:space="preserve"> </w:t>
      </w:r>
      <w:r w:rsidRPr="00D83CDE">
        <w:rPr>
          <w:b/>
          <w:i/>
        </w:rPr>
        <w:t>Any Angle</w:t>
      </w:r>
      <w:r w:rsidRPr="00D83CDE">
        <w:rPr>
          <w:b/>
        </w:rPr>
        <w:t xml:space="preserve"> </w:t>
      </w:r>
      <w:proofErr w:type="spellStart"/>
      <w:r w:rsidRPr="00D83CDE">
        <w:rPr>
          <w:b/>
        </w:rPr>
        <w:t>para</w:t>
      </w:r>
      <w:proofErr w:type="spellEnd"/>
      <w:r w:rsidRPr="00D83CDE">
        <w:rPr>
          <w:b/>
        </w:rPr>
        <w:t xml:space="preserve"> </w:t>
      </w:r>
      <w:proofErr w:type="spellStart"/>
      <w:r w:rsidRPr="00D83CDE">
        <w:rPr>
          <w:b/>
        </w:rPr>
        <w:t>iPad</w:t>
      </w:r>
      <w:proofErr w:type="spellEnd"/>
      <w:r w:rsidRPr="00D83CDE">
        <w:rPr>
          <w:b/>
        </w:rPr>
        <w:t xml:space="preserve"> Air 2:</w:t>
      </w:r>
    </w:p>
    <w:p w14:paraId="0AC05B2E" w14:textId="77777777" w:rsidR="002114C8" w:rsidRPr="00D83CDE" w:rsidRDefault="002114C8">
      <w:pPr>
        <w:pStyle w:val="normal0"/>
        <w:jc w:val="both"/>
      </w:pPr>
    </w:p>
    <w:p w14:paraId="1076B7C0" w14:textId="77777777" w:rsidR="00C10983" w:rsidRPr="002F594E" w:rsidRDefault="00784DEB">
      <w:pPr>
        <w:pStyle w:val="normal0"/>
        <w:jc w:val="both"/>
        <w:rPr>
          <w:lang w:val="es-ES_tradnl"/>
        </w:rPr>
      </w:pPr>
      <w:r w:rsidRPr="002F594E">
        <w:rPr>
          <w:lang w:val="es-ES_tradnl"/>
        </w:rPr>
        <w:lastRenderedPageBreak/>
        <w:t xml:space="preserve">En la escuela es común cambiar de posición de acuerdo a la actividad que se esté realizando, en trabajos al aire libre o en el salón siempre es mejor buscar la manera más cómoda de interactuar con el contenido. Por esto, </w:t>
      </w:r>
      <w:r w:rsidRPr="002F594E">
        <w:rPr>
          <w:b/>
          <w:lang w:val="es-ES_tradnl"/>
        </w:rPr>
        <w:t>Logitech</w:t>
      </w:r>
      <w:r w:rsidRPr="00C17FDF">
        <w:rPr>
          <w:b/>
          <w:vertAlign w:val="superscript"/>
          <w:lang w:val="es-ES_tradnl"/>
        </w:rPr>
        <w:t>®</w:t>
      </w:r>
      <w:r w:rsidRPr="002F594E">
        <w:rPr>
          <w:b/>
          <w:lang w:val="es-ES_tradnl"/>
        </w:rPr>
        <w:t xml:space="preserve"> </w:t>
      </w:r>
      <w:proofErr w:type="spellStart"/>
      <w:r w:rsidRPr="002F594E">
        <w:rPr>
          <w:b/>
          <w:i/>
          <w:lang w:val="es-ES_tradnl"/>
        </w:rPr>
        <w:t>Any</w:t>
      </w:r>
      <w:proofErr w:type="spellEnd"/>
      <w:r w:rsidRPr="002F594E">
        <w:rPr>
          <w:b/>
          <w:i/>
          <w:lang w:val="es-ES_tradnl"/>
        </w:rPr>
        <w:t xml:space="preserve"> </w:t>
      </w:r>
      <w:proofErr w:type="spellStart"/>
      <w:r w:rsidRPr="002F594E">
        <w:rPr>
          <w:b/>
          <w:i/>
          <w:lang w:val="es-ES_tradnl"/>
        </w:rPr>
        <w:t>Angle</w:t>
      </w:r>
      <w:proofErr w:type="spellEnd"/>
      <w:r w:rsidRPr="002F594E">
        <w:rPr>
          <w:lang w:val="es-ES_tradnl"/>
        </w:rPr>
        <w:t xml:space="preserve"> es </w:t>
      </w:r>
      <w:r w:rsidR="00202E23" w:rsidRPr="00285AFC">
        <w:rPr>
          <w:lang w:val="es-ES_tradnl"/>
        </w:rPr>
        <w:t>el folio</w:t>
      </w:r>
      <w:r w:rsidRPr="002F594E">
        <w:rPr>
          <w:lang w:val="es-ES_tradnl"/>
        </w:rPr>
        <w:t xml:space="preserve"> con el soporte más funcional para colocar el </w:t>
      </w:r>
      <w:proofErr w:type="spellStart"/>
      <w:r w:rsidRPr="002F594E">
        <w:rPr>
          <w:lang w:val="es-ES_tradnl"/>
        </w:rPr>
        <w:t>iPad</w:t>
      </w:r>
      <w:proofErr w:type="spellEnd"/>
      <w:r w:rsidRPr="002F594E">
        <w:rPr>
          <w:lang w:val="es-ES_tradnl"/>
        </w:rPr>
        <w:t xml:space="preserve">, ya que gracias a su bisagra oculta y un sistema magnético, se puede ajustar a cualquier ángulo. </w:t>
      </w:r>
    </w:p>
    <w:p w14:paraId="3573F187" w14:textId="77777777" w:rsidR="00C10983" w:rsidRPr="002F594E" w:rsidRDefault="00C10983">
      <w:pPr>
        <w:pStyle w:val="normal0"/>
        <w:jc w:val="both"/>
        <w:rPr>
          <w:lang w:val="es-ES_tradnl"/>
        </w:rPr>
      </w:pPr>
    </w:p>
    <w:p w14:paraId="3C05AB66" w14:textId="77777777" w:rsidR="00C10983" w:rsidRPr="002F594E" w:rsidRDefault="00784DEB">
      <w:pPr>
        <w:pStyle w:val="normal0"/>
        <w:jc w:val="both"/>
        <w:rPr>
          <w:lang w:val="es-ES_tradnl"/>
        </w:rPr>
      </w:pPr>
      <w:r w:rsidRPr="002F594E">
        <w:rPr>
          <w:lang w:val="es-ES_tradnl"/>
        </w:rPr>
        <w:t>También funciona como un poderoso protector –cuando no se está usando</w:t>
      </w:r>
      <w:r w:rsidRPr="002F594E">
        <w:rPr>
          <w:i/>
          <w:lang w:val="es-ES_tradnl"/>
        </w:rPr>
        <w:t>–,</w:t>
      </w:r>
      <w:r w:rsidRPr="002F594E">
        <w:rPr>
          <w:lang w:val="es-ES_tradnl"/>
        </w:rPr>
        <w:t xml:space="preserve"> que evita </w:t>
      </w:r>
      <w:r w:rsidR="002F594E" w:rsidRPr="002F594E">
        <w:rPr>
          <w:lang w:val="es-ES_tradnl"/>
        </w:rPr>
        <w:t>ralladuras</w:t>
      </w:r>
      <w:r w:rsidRPr="002F594E">
        <w:rPr>
          <w:lang w:val="es-ES_tradnl"/>
        </w:rPr>
        <w:t xml:space="preserve"> o golpes en la pantalla. Se adapta a tu estilo</w:t>
      </w:r>
      <w:r w:rsidR="00285AFC">
        <w:rPr>
          <w:lang w:val="es-ES_tradnl"/>
        </w:rPr>
        <w:t>.</w:t>
      </w:r>
    </w:p>
    <w:p w14:paraId="6321FC2D" w14:textId="77777777" w:rsidR="00C10983" w:rsidRPr="002F594E" w:rsidRDefault="00C10983">
      <w:pPr>
        <w:pStyle w:val="normal0"/>
        <w:jc w:val="both"/>
        <w:rPr>
          <w:lang w:val="es-ES_tradnl"/>
        </w:rPr>
      </w:pPr>
    </w:p>
    <w:p w14:paraId="29D443E2" w14:textId="39837BCE" w:rsidR="00C10983" w:rsidRPr="002F594E" w:rsidRDefault="00784DEB">
      <w:pPr>
        <w:pStyle w:val="normal0"/>
        <w:rPr>
          <w:lang w:val="es-ES_tradnl"/>
        </w:rPr>
      </w:pPr>
      <w:r w:rsidRPr="002F594E">
        <w:rPr>
          <w:b/>
          <w:lang w:val="es-ES_tradnl"/>
        </w:rPr>
        <w:t>Estuche con teclado</w:t>
      </w:r>
      <w:r w:rsidR="00865E18">
        <w:rPr>
          <w:b/>
          <w:lang w:val="es-ES_tradnl"/>
        </w:rPr>
        <w:t xml:space="preserve"> </w:t>
      </w:r>
      <w:r w:rsidR="00865E18">
        <w:rPr>
          <w:b/>
        </w:rPr>
        <w:t>Logitech</w:t>
      </w:r>
      <w:r w:rsidR="00865E18" w:rsidRPr="00C17FDF">
        <w:rPr>
          <w:b/>
          <w:vertAlign w:val="superscript"/>
        </w:rPr>
        <w:t>®</w:t>
      </w:r>
      <w:r w:rsidR="00865E18" w:rsidRPr="00D83CDE">
        <w:rPr>
          <w:b/>
        </w:rPr>
        <w:t xml:space="preserve"> </w:t>
      </w:r>
      <w:r w:rsidRPr="002F594E">
        <w:rPr>
          <w:b/>
          <w:lang w:val="es-ES_tradnl"/>
        </w:rPr>
        <w:t xml:space="preserve"> TYPE +</w:t>
      </w:r>
      <w:r w:rsidR="00865E18">
        <w:rPr>
          <w:b/>
          <w:lang w:val="es-ES_tradnl"/>
        </w:rPr>
        <w:t xml:space="preserve"> para </w:t>
      </w:r>
      <w:proofErr w:type="spellStart"/>
      <w:r w:rsidR="00865E18">
        <w:rPr>
          <w:b/>
          <w:lang w:val="es-ES_tradnl"/>
        </w:rPr>
        <w:t>iPad</w:t>
      </w:r>
      <w:proofErr w:type="spellEnd"/>
      <w:r w:rsidR="00865E18">
        <w:rPr>
          <w:b/>
          <w:lang w:val="es-ES_tradnl"/>
        </w:rPr>
        <w:t xml:space="preserve"> Air 2</w:t>
      </w:r>
    </w:p>
    <w:p w14:paraId="4F3D0067" w14:textId="77777777" w:rsidR="00C10983" w:rsidRPr="002F594E" w:rsidRDefault="00C10983">
      <w:pPr>
        <w:pStyle w:val="normal0"/>
        <w:jc w:val="both"/>
        <w:rPr>
          <w:lang w:val="es-ES_tradnl"/>
        </w:rPr>
      </w:pPr>
    </w:p>
    <w:p w14:paraId="72455E4F" w14:textId="77777777" w:rsidR="00C10983" w:rsidRDefault="00784DEB">
      <w:pPr>
        <w:pStyle w:val="normal0"/>
        <w:jc w:val="both"/>
        <w:rPr>
          <w:lang w:val="es-ES_tradnl"/>
        </w:rPr>
      </w:pPr>
      <w:r w:rsidRPr="002F594E">
        <w:rPr>
          <w:lang w:val="es-ES_tradnl"/>
        </w:rPr>
        <w:t xml:space="preserve">Para no tener que cargar con una </w:t>
      </w:r>
      <w:r w:rsidRPr="002F594E">
        <w:rPr>
          <w:i/>
          <w:lang w:val="es-ES_tradnl"/>
        </w:rPr>
        <w:t>laptop</w:t>
      </w:r>
      <w:r w:rsidRPr="002F594E">
        <w:rPr>
          <w:lang w:val="es-ES_tradnl"/>
        </w:rPr>
        <w:t xml:space="preserve"> pesada que ocupa mucho espacio, adaptar el </w:t>
      </w:r>
      <w:proofErr w:type="spellStart"/>
      <w:r w:rsidRPr="002F594E">
        <w:rPr>
          <w:lang w:val="es-ES_tradnl"/>
        </w:rPr>
        <w:t>iPad</w:t>
      </w:r>
      <w:proofErr w:type="spellEnd"/>
      <w:r w:rsidRPr="002F594E">
        <w:rPr>
          <w:lang w:val="es-ES_tradnl"/>
        </w:rPr>
        <w:t xml:space="preserve"> Air 2 con un protector con teclado integrado, volverá más ligero y cómodo escribir en las clases y trabajar con otros compañeros en línea. </w:t>
      </w:r>
      <w:r w:rsidRPr="002F594E">
        <w:rPr>
          <w:b/>
          <w:lang w:val="es-ES_tradnl"/>
        </w:rPr>
        <w:t xml:space="preserve">Logitech® </w:t>
      </w:r>
      <w:proofErr w:type="spellStart"/>
      <w:r w:rsidRPr="002F594E">
        <w:rPr>
          <w:b/>
          <w:i/>
          <w:lang w:val="es-ES_tradnl"/>
        </w:rPr>
        <w:t>Type</w:t>
      </w:r>
      <w:proofErr w:type="spellEnd"/>
      <w:r w:rsidRPr="002F594E">
        <w:rPr>
          <w:b/>
          <w:i/>
          <w:lang w:val="es-ES_tradnl"/>
        </w:rPr>
        <w:t>+</w:t>
      </w:r>
      <w:r w:rsidRPr="002F594E">
        <w:rPr>
          <w:lang w:val="es-ES_tradnl"/>
        </w:rPr>
        <w:t xml:space="preserve"> ofrece dos ángulos de visión para facilitar la visualización de la pantalla en diversas actividades, por ejemplo, en posición vertical es más fácil tener videoconferencias, navegar en Internet, y sobre todo, escribir ensayos escolares, mientras que en posición horizontal será más práctico leer libros </w:t>
      </w:r>
      <w:r w:rsidRPr="002F594E">
        <w:rPr>
          <w:i/>
          <w:lang w:val="es-ES_tradnl"/>
        </w:rPr>
        <w:t>online</w:t>
      </w:r>
      <w:r w:rsidRPr="002F594E">
        <w:rPr>
          <w:lang w:val="es-ES_tradnl"/>
        </w:rPr>
        <w:t>.</w:t>
      </w:r>
    </w:p>
    <w:p w14:paraId="75BB0109" w14:textId="77777777" w:rsidR="00865E18" w:rsidRPr="002F594E" w:rsidRDefault="00865E18">
      <w:pPr>
        <w:pStyle w:val="normal0"/>
        <w:jc w:val="both"/>
        <w:rPr>
          <w:lang w:val="es-ES_tradnl"/>
        </w:rPr>
      </w:pPr>
    </w:p>
    <w:p w14:paraId="1251CC04" w14:textId="2E6232E2" w:rsidR="00865E18" w:rsidRPr="002F594E" w:rsidRDefault="00865E18" w:rsidP="00865E18">
      <w:pPr>
        <w:pStyle w:val="normal0"/>
        <w:rPr>
          <w:lang w:val="es-ES_tradnl"/>
        </w:rPr>
      </w:pPr>
      <w:r w:rsidRPr="002F594E">
        <w:rPr>
          <w:b/>
          <w:lang w:val="es-ES_tradnl"/>
        </w:rPr>
        <w:t>Ratón inalámbrico</w:t>
      </w:r>
      <w:r>
        <w:rPr>
          <w:b/>
          <w:lang w:val="es-ES_tradnl"/>
        </w:rPr>
        <w:t xml:space="preserve"> </w:t>
      </w:r>
      <w:r>
        <w:rPr>
          <w:b/>
        </w:rPr>
        <w:t>Logitech</w:t>
      </w:r>
      <w:r w:rsidRPr="00C17FDF">
        <w:rPr>
          <w:b/>
          <w:vertAlign w:val="superscript"/>
        </w:rPr>
        <w:t>®</w:t>
      </w:r>
      <w:r w:rsidRPr="00D83CDE">
        <w:rPr>
          <w:b/>
        </w:rPr>
        <w:t xml:space="preserve"> </w:t>
      </w:r>
      <w:r w:rsidRPr="002F594E">
        <w:rPr>
          <w:b/>
          <w:lang w:val="es-ES_tradnl"/>
        </w:rPr>
        <w:t xml:space="preserve"> </w:t>
      </w:r>
      <w:r w:rsidR="00D83F7B">
        <w:rPr>
          <w:b/>
          <w:lang w:val="es-ES_tradnl"/>
        </w:rPr>
        <w:t>M170</w:t>
      </w:r>
      <w:r w:rsidRPr="00285AFC">
        <w:rPr>
          <w:b/>
          <w:lang w:val="es-ES_tradnl"/>
        </w:rPr>
        <w:t xml:space="preserve"> </w:t>
      </w:r>
    </w:p>
    <w:p w14:paraId="670C7B36" w14:textId="77777777" w:rsidR="00865E18" w:rsidRPr="002F594E" w:rsidRDefault="00865E18" w:rsidP="00865E18">
      <w:pPr>
        <w:pStyle w:val="normal0"/>
        <w:jc w:val="both"/>
        <w:rPr>
          <w:lang w:val="es-ES_tradnl"/>
        </w:rPr>
      </w:pPr>
    </w:p>
    <w:p w14:paraId="64DFA493" w14:textId="26808E87" w:rsidR="00865E18" w:rsidRPr="002F594E" w:rsidRDefault="00865E18" w:rsidP="00865E18">
      <w:pPr>
        <w:pStyle w:val="normal0"/>
        <w:jc w:val="both"/>
        <w:rPr>
          <w:lang w:val="es-ES_tradnl"/>
        </w:rPr>
      </w:pPr>
      <w:bookmarkStart w:id="5" w:name="OLE_LINK3"/>
      <w:bookmarkStart w:id="6" w:name="OLE_LINK4"/>
      <w:r w:rsidRPr="002F594E">
        <w:rPr>
          <w:lang w:val="es-ES_tradnl"/>
        </w:rPr>
        <w:t>Este dispositivo es un alivio para las manos y dedos que s</w:t>
      </w:r>
      <w:r w:rsidR="00D83F7B">
        <w:rPr>
          <w:lang w:val="es-ES_tradnl"/>
        </w:rPr>
        <w:t>ufren la incomodidad</w:t>
      </w:r>
      <w:r w:rsidRPr="002F594E">
        <w:rPr>
          <w:lang w:val="es-ES_tradnl"/>
        </w:rPr>
        <w:t xml:space="preserve"> del </w:t>
      </w:r>
      <w:proofErr w:type="spellStart"/>
      <w:r w:rsidRPr="002F594E">
        <w:rPr>
          <w:i/>
          <w:lang w:val="es-ES_tradnl"/>
        </w:rPr>
        <w:t>trackpad</w:t>
      </w:r>
      <w:proofErr w:type="spellEnd"/>
      <w:r w:rsidRPr="002F594E">
        <w:rPr>
          <w:i/>
          <w:lang w:val="es-ES_tradnl"/>
        </w:rPr>
        <w:t>.</w:t>
      </w:r>
      <w:r w:rsidRPr="002F594E">
        <w:rPr>
          <w:lang w:val="es-ES_tradnl"/>
        </w:rPr>
        <w:t xml:space="preserve"> Para los estudiantes de diseño o aquellos que pasan largas horas frente a su computadora, contar con un dispositivo como el ratón inalámbrico </w:t>
      </w:r>
      <w:r w:rsidR="00D83F7B">
        <w:rPr>
          <w:b/>
          <w:lang w:val="es-ES_tradnl"/>
        </w:rPr>
        <w:t>Logitech® M</w:t>
      </w:r>
      <w:r w:rsidRPr="002F594E">
        <w:rPr>
          <w:b/>
          <w:lang w:val="es-ES_tradnl"/>
        </w:rPr>
        <w:t>17</w:t>
      </w:r>
      <w:r w:rsidR="00D83F7B">
        <w:rPr>
          <w:b/>
          <w:lang w:val="es-ES_tradnl"/>
        </w:rPr>
        <w:t>0</w:t>
      </w:r>
      <w:r w:rsidRPr="002F594E">
        <w:rPr>
          <w:b/>
          <w:lang w:val="es-ES_tradnl"/>
        </w:rPr>
        <w:t xml:space="preserve">, </w:t>
      </w:r>
      <w:r w:rsidRPr="002F594E">
        <w:rPr>
          <w:lang w:val="es-ES_tradnl"/>
        </w:rPr>
        <w:t xml:space="preserve">hace que cualquier actividad sea mucho más sencilla. </w:t>
      </w:r>
    </w:p>
    <w:p w14:paraId="72B9930F" w14:textId="77777777" w:rsidR="00865E18" w:rsidRPr="002F594E" w:rsidRDefault="00865E18" w:rsidP="00865E18">
      <w:pPr>
        <w:pStyle w:val="normal0"/>
        <w:jc w:val="both"/>
        <w:rPr>
          <w:lang w:val="es-ES_tradnl"/>
        </w:rPr>
      </w:pPr>
    </w:p>
    <w:p w14:paraId="544BA9B9" w14:textId="4FB12E94" w:rsidR="00865E18" w:rsidRPr="002F594E" w:rsidRDefault="00865E18" w:rsidP="00865E18">
      <w:pPr>
        <w:pStyle w:val="normal0"/>
        <w:jc w:val="both"/>
        <w:rPr>
          <w:lang w:val="es-ES_tradnl"/>
        </w:rPr>
      </w:pPr>
      <w:r w:rsidRPr="002F594E">
        <w:rPr>
          <w:lang w:val="es-ES_tradnl"/>
        </w:rPr>
        <w:t>Cuenta con conectividad inalámbrica</w:t>
      </w:r>
      <w:r w:rsidR="00D83F7B">
        <w:rPr>
          <w:lang w:val="es-ES_tradnl"/>
        </w:rPr>
        <w:t>, su batería dura hasta 12 meses –de acuerdo al uso que le des-, además de ser un mouse democrático gracias a su diseño ambidiestro.</w:t>
      </w:r>
    </w:p>
    <w:p w14:paraId="6A3FF64E" w14:textId="77777777" w:rsidR="00C10983" w:rsidRPr="002F594E" w:rsidRDefault="00C10983">
      <w:pPr>
        <w:pStyle w:val="normal0"/>
        <w:rPr>
          <w:lang w:val="es-ES_tradnl"/>
        </w:rPr>
      </w:pPr>
    </w:p>
    <w:p w14:paraId="32D9070C" w14:textId="3B3AA021" w:rsidR="00C10983" w:rsidRDefault="00784DEB" w:rsidP="00784DEB">
      <w:pPr>
        <w:pStyle w:val="normal0"/>
        <w:jc w:val="both"/>
        <w:rPr>
          <w:lang w:val="es-ES_tradnl"/>
        </w:rPr>
      </w:pPr>
      <w:r w:rsidRPr="002F594E">
        <w:rPr>
          <w:lang w:val="es-ES_tradnl"/>
        </w:rPr>
        <w:t>En cada dispositivo,</w:t>
      </w:r>
      <w:r w:rsidR="002F594E">
        <w:rPr>
          <w:lang w:val="es-ES_tradnl"/>
        </w:rPr>
        <w:t xml:space="preserve"> </w:t>
      </w:r>
      <w:r w:rsidRPr="002F594E">
        <w:rPr>
          <w:lang w:val="es-ES_tradnl"/>
        </w:rPr>
        <w:t>Logitech  ofrece una forma más cómoda  realiz</w:t>
      </w:r>
      <w:r w:rsidR="00D83F7B">
        <w:rPr>
          <w:lang w:val="es-ES_tradnl"/>
        </w:rPr>
        <w:t>ar las actividades escolares de forma inalámbrica y divertida.</w:t>
      </w:r>
    </w:p>
    <w:bookmarkEnd w:id="0"/>
    <w:bookmarkEnd w:id="1"/>
    <w:bookmarkEnd w:id="5"/>
    <w:bookmarkEnd w:id="6"/>
    <w:bookmarkEnd w:id="2"/>
    <w:bookmarkEnd w:id="3"/>
    <w:p w14:paraId="3275F7BD" w14:textId="77777777" w:rsidR="003E1F7F" w:rsidRPr="002F594E" w:rsidRDefault="003E1F7F" w:rsidP="00784DEB">
      <w:pPr>
        <w:pStyle w:val="normal0"/>
        <w:jc w:val="both"/>
        <w:rPr>
          <w:lang w:val="es-ES_tradnl"/>
        </w:rPr>
      </w:pPr>
    </w:p>
    <w:p w14:paraId="4AF022BD" w14:textId="77777777" w:rsidR="00C10983" w:rsidRPr="002F594E" w:rsidRDefault="00784DEB">
      <w:pPr>
        <w:pStyle w:val="Heading5"/>
        <w:spacing w:before="0"/>
        <w:contextualSpacing w:val="0"/>
        <w:jc w:val="center"/>
        <w:rPr>
          <w:lang w:val="es-ES_tradnl"/>
        </w:rPr>
      </w:pPr>
      <w:r w:rsidRPr="002F594E">
        <w:rPr>
          <w:rFonts w:ascii="Arial" w:eastAsia="Arial" w:hAnsi="Arial" w:cs="Arial"/>
          <w:b/>
          <w:color w:val="000000"/>
          <w:sz w:val="24"/>
          <w:szCs w:val="24"/>
          <w:lang w:val="es-ES_tradnl"/>
        </w:rPr>
        <w:t># # #</w:t>
      </w:r>
    </w:p>
    <w:p w14:paraId="79717C28" w14:textId="77777777" w:rsidR="00C10983" w:rsidRPr="002F594E" w:rsidRDefault="00C10983">
      <w:pPr>
        <w:pStyle w:val="normal0"/>
        <w:jc w:val="both"/>
        <w:rPr>
          <w:lang w:val="es-ES_tradnl"/>
        </w:rPr>
      </w:pPr>
    </w:p>
    <w:p w14:paraId="11B50006" w14:textId="77777777" w:rsidR="00C10983" w:rsidRPr="002F594E" w:rsidRDefault="00C10983">
      <w:pPr>
        <w:pStyle w:val="normal0"/>
        <w:jc w:val="both"/>
        <w:rPr>
          <w:lang w:val="es-ES_tradnl"/>
        </w:rPr>
      </w:pPr>
    </w:p>
    <w:p w14:paraId="67CE9276" w14:textId="77777777" w:rsidR="00C10983" w:rsidRPr="002F594E" w:rsidRDefault="00784DEB">
      <w:pPr>
        <w:pStyle w:val="normal0"/>
        <w:jc w:val="both"/>
        <w:rPr>
          <w:lang w:val="es-ES_tradnl"/>
        </w:rPr>
      </w:pPr>
      <w:r w:rsidRPr="002F594E">
        <w:rPr>
          <w:b/>
          <w:color w:val="222222"/>
          <w:sz w:val="18"/>
          <w:szCs w:val="18"/>
          <w:lang w:val="es-ES_tradnl"/>
        </w:rPr>
        <w:t>Acerca de Logitech®</w:t>
      </w:r>
    </w:p>
    <w:p w14:paraId="7AD5A01D" w14:textId="77777777" w:rsidR="00C10983" w:rsidRPr="002F594E" w:rsidRDefault="00784DEB">
      <w:pPr>
        <w:pStyle w:val="normal0"/>
        <w:jc w:val="both"/>
        <w:rPr>
          <w:lang w:val="es-ES_tradnl"/>
        </w:rPr>
      </w:pPr>
      <w:r w:rsidRPr="002F594E">
        <w:rPr>
          <w:sz w:val="20"/>
          <w:szCs w:val="20"/>
          <w:lang w:val="es-ES_tradnl"/>
        </w:rPr>
        <w:t xml:space="preserve">Logitech es una compañía líder a nivel mundial en dispositivos periféricos personales que contribuyen a mejorar la experiencia digital. Empezamos en 1981, creando mouse (novedad en su momento) que permitían una interacción más intuitiva con la PC. Nos convertimos en el fabricante líder de mouse y los </w:t>
      </w:r>
      <w:r w:rsidRPr="002F594E">
        <w:rPr>
          <w:sz w:val="20"/>
          <w:szCs w:val="20"/>
          <w:lang w:val="es-ES_tradnl"/>
        </w:rPr>
        <w:lastRenderedPageBreak/>
        <w:t>hemos reinventado de diversas maneras, con el fin de adaptarlos a los nuevos requisitos de los usuarios de PC y computadoras portátiles.</w:t>
      </w:r>
    </w:p>
    <w:p w14:paraId="706C8446" w14:textId="77777777" w:rsidR="00C10983" w:rsidRPr="002F594E" w:rsidRDefault="00784DEB">
      <w:pPr>
        <w:pStyle w:val="normal0"/>
        <w:jc w:val="both"/>
        <w:rPr>
          <w:lang w:val="es-ES_tradnl"/>
        </w:rPr>
      </w:pPr>
      <w:r w:rsidRPr="002F594E">
        <w:rPr>
          <w:sz w:val="20"/>
          <w:szCs w:val="20"/>
          <w:lang w:val="es-ES_tradnl"/>
        </w:rPr>
        <w:t xml:space="preserve">Con productos vendidos en casi todos los países del mundo, la posición de Logitech como principal innovador del sector incluye todo tipo de periféricos personales (inalámbricos y con cable), con énfasis especial en productos de navegación en PC, juego, comunicaciones por Internet, música digital y control de sistemas multimedia domésticos. Logitech International es una compañía pública suiza que cotiza en el SIX </w:t>
      </w:r>
      <w:proofErr w:type="spellStart"/>
      <w:r w:rsidRPr="002F594E">
        <w:rPr>
          <w:sz w:val="20"/>
          <w:szCs w:val="20"/>
          <w:lang w:val="es-ES_tradnl"/>
        </w:rPr>
        <w:t>Swiss</w:t>
      </w:r>
      <w:proofErr w:type="spellEnd"/>
      <w:r w:rsidRPr="002F594E">
        <w:rPr>
          <w:sz w:val="20"/>
          <w:szCs w:val="20"/>
          <w:lang w:val="es-ES_tradnl"/>
        </w:rPr>
        <w:t xml:space="preserve"> Exchange (LOGN) y en el Nasdaq Global </w:t>
      </w:r>
      <w:proofErr w:type="spellStart"/>
      <w:r w:rsidRPr="002F594E">
        <w:rPr>
          <w:sz w:val="20"/>
          <w:szCs w:val="20"/>
          <w:lang w:val="es-ES_tradnl"/>
        </w:rPr>
        <w:t>Select</w:t>
      </w:r>
      <w:proofErr w:type="spellEnd"/>
      <w:r w:rsidRPr="002F594E">
        <w:rPr>
          <w:sz w:val="20"/>
          <w:szCs w:val="20"/>
          <w:lang w:val="es-ES_tradnl"/>
        </w:rPr>
        <w:t xml:space="preserve">  </w:t>
      </w:r>
      <w:proofErr w:type="spellStart"/>
      <w:r w:rsidRPr="002F594E">
        <w:rPr>
          <w:sz w:val="20"/>
          <w:szCs w:val="20"/>
          <w:lang w:val="es-ES_tradnl"/>
        </w:rPr>
        <w:t>Market</w:t>
      </w:r>
      <w:proofErr w:type="spellEnd"/>
      <w:r w:rsidRPr="002F594E">
        <w:rPr>
          <w:sz w:val="20"/>
          <w:szCs w:val="20"/>
          <w:lang w:val="es-ES_tradnl"/>
        </w:rPr>
        <w:t xml:space="preserve"> (LOGI).</w:t>
      </w:r>
    </w:p>
    <w:p w14:paraId="0E1B687E" w14:textId="77777777" w:rsidR="00C10983" w:rsidRPr="002F594E" w:rsidRDefault="00784DEB">
      <w:pPr>
        <w:pStyle w:val="normal0"/>
        <w:jc w:val="both"/>
        <w:rPr>
          <w:lang w:val="es-ES_tradnl"/>
        </w:rPr>
      </w:pPr>
      <w:r w:rsidRPr="002F594E">
        <w:rPr>
          <w:sz w:val="20"/>
          <w:szCs w:val="20"/>
          <w:lang w:val="es-ES_tradnl"/>
        </w:rPr>
        <w:br/>
      </w:r>
      <w:r w:rsidRPr="002F594E">
        <w:rPr>
          <w:sz w:val="16"/>
          <w:szCs w:val="16"/>
          <w:lang w:val="es-ES_tradnl"/>
        </w:rPr>
        <w:t xml:space="preserve">Logitech, el logo Logitech, y cualquier otra marca Logitech están registradas en Suiza y en otros países. Cualquier otra marca registrada está protegida por sus propietarios. Para más información sobre Logitech y sus productos, visita: </w:t>
      </w:r>
      <w:hyperlink r:id="rId8">
        <w:r w:rsidRPr="002F594E">
          <w:rPr>
            <w:color w:val="0000FF"/>
            <w:sz w:val="16"/>
            <w:szCs w:val="16"/>
            <w:u w:val="single"/>
            <w:lang w:val="es-ES_tradnl"/>
          </w:rPr>
          <w:t>www.logitech.com</w:t>
        </w:r>
      </w:hyperlink>
    </w:p>
    <w:p w14:paraId="4C847560" w14:textId="77777777" w:rsidR="00C10983" w:rsidRPr="002F594E" w:rsidRDefault="00C10983">
      <w:pPr>
        <w:pStyle w:val="normal0"/>
        <w:jc w:val="center"/>
        <w:rPr>
          <w:lang w:val="es-ES_tradnl"/>
        </w:rPr>
      </w:pPr>
    </w:p>
    <w:p w14:paraId="1097C848" w14:textId="77777777" w:rsidR="00C10983" w:rsidRPr="002F594E" w:rsidRDefault="00C10983">
      <w:pPr>
        <w:pStyle w:val="normal0"/>
        <w:jc w:val="center"/>
        <w:rPr>
          <w:lang w:val="es-ES_tradnl"/>
        </w:rPr>
      </w:pPr>
    </w:p>
    <w:p w14:paraId="29EB34EB" w14:textId="77777777" w:rsidR="00C10983" w:rsidRPr="002F594E" w:rsidRDefault="00C10983">
      <w:pPr>
        <w:pStyle w:val="normal0"/>
        <w:rPr>
          <w:lang w:val="es-ES_tradnl"/>
        </w:rPr>
      </w:pPr>
    </w:p>
    <w:sectPr w:rsidR="00C10983" w:rsidRPr="002F594E" w:rsidSect="006C1A20">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A14E5" w14:textId="77777777" w:rsidR="00766728" w:rsidRDefault="00766728">
      <w:pPr>
        <w:spacing w:line="240" w:lineRule="auto"/>
      </w:pPr>
      <w:r>
        <w:separator/>
      </w:r>
    </w:p>
  </w:endnote>
  <w:endnote w:type="continuationSeparator" w:id="0">
    <w:p w14:paraId="6E5ACDBF" w14:textId="77777777" w:rsidR="00766728" w:rsidRDefault="00766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9EF24" w14:textId="77777777" w:rsidR="00766728" w:rsidRDefault="00766728">
      <w:pPr>
        <w:spacing w:line="240" w:lineRule="auto"/>
      </w:pPr>
      <w:r>
        <w:separator/>
      </w:r>
    </w:p>
  </w:footnote>
  <w:footnote w:type="continuationSeparator" w:id="0">
    <w:p w14:paraId="1A817122" w14:textId="77777777" w:rsidR="00766728" w:rsidRDefault="0076672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D763E" w14:textId="77777777" w:rsidR="00766728" w:rsidRDefault="00D83F7B">
    <w:pPr>
      <w:pStyle w:val="normal0"/>
      <w:tabs>
        <w:tab w:val="left" w:pos="1160"/>
      </w:tabs>
      <w:spacing w:line="240" w:lineRule="auto"/>
    </w:pPr>
    <w:hyperlink r:id="rId1"/>
  </w:p>
  <w:p w14:paraId="332DFC25" w14:textId="77777777" w:rsidR="00766728" w:rsidRDefault="00D83F7B">
    <w:pPr>
      <w:pStyle w:val="normal0"/>
      <w:tabs>
        <w:tab w:val="left" w:pos="2735"/>
      </w:tabs>
      <w:spacing w:line="240" w:lineRule="auto"/>
    </w:pPr>
    <w:hyperlink r:id="rId2"/>
  </w:p>
  <w:p w14:paraId="062EE632" w14:textId="77777777" w:rsidR="00766728" w:rsidRDefault="00766728">
    <w:pPr>
      <w:pStyle w:val="normal0"/>
      <w:tabs>
        <w:tab w:val="left" w:pos="2735"/>
      </w:tabs>
      <w:spacing w:line="240" w:lineRule="auto"/>
    </w:pPr>
    <w:r>
      <w:rPr>
        <w:noProof/>
      </w:rPr>
      <w:drawing>
        <wp:anchor distT="0" distB="0" distL="114300" distR="114300" simplePos="0" relativeHeight="251659264" behindDoc="1" locked="0" layoutInCell="1" allowOverlap="1" wp14:anchorId="1683397F" wp14:editId="434171D0">
          <wp:simplePos x="0" y="0"/>
          <wp:positionH relativeFrom="column">
            <wp:posOffset>4229100</wp:posOffset>
          </wp:positionH>
          <wp:positionV relativeFrom="paragraph">
            <wp:posOffset>21590</wp:posOffset>
          </wp:positionV>
          <wp:extent cx="1556385" cy="779780"/>
          <wp:effectExtent l="0" t="0" r="0" b="0"/>
          <wp:wrapNone/>
          <wp:docPr id="2" name="Picture 2" descr="Macintosh HD:Users:oscar:Downloads:Logos and Colors:Logitech:Logitech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scar:Downloads:Logos and Colors:Logitech:Logitech_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6385" cy="779780"/>
                  </a:xfrm>
                  <a:prstGeom prst="rect">
                    <a:avLst/>
                  </a:prstGeom>
                  <a:noFill/>
                  <a:ln>
                    <a:noFill/>
                  </a:ln>
                  <a:extLst>
                    <a:ext uri="{FAA26D3D-D897-4be2-8F04-BA451C77F1D7}">
                      <ma14:placeholderFlag xmlns:ma14="http://schemas.microsoft.com/office/mac/drawingml/2011/main"/>
                    </a:ext>
                  </a:extLst>
                </pic:spPr>
              </pic:pic>
            </a:graphicData>
          </a:graphic>
        </wp:anchor>
      </w:drawing>
    </w:r>
  </w:p>
  <w:p w14:paraId="5041BBF8" w14:textId="77777777" w:rsidR="00766728" w:rsidRDefault="00D83F7B">
    <w:pPr>
      <w:pStyle w:val="normal0"/>
      <w:tabs>
        <w:tab w:val="left" w:pos="2735"/>
      </w:tabs>
      <w:spacing w:line="240" w:lineRule="auto"/>
    </w:pPr>
    <w:hyperlink r:id="rId4"/>
  </w:p>
  <w:p w14:paraId="04D4EE97" w14:textId="77777777" w:rsidR="00766728" w:rsidRPr="00D83CDE" w:rsidRDefault="00766728">
    <w:pPr>
      <w:pStyle w:val="normal0"/>
      <w:tabs>
        <w:tab w:val="left" w:pos="2735"/>
      </w:tabs>
      <w:spacing w:line="240" w:lineRule="auto"/>
      <w:rPr>
        <w:lang w:val="es-MX"/>
      </w:rPr>
    </w:pPr>
    <w:r w:rsidRPr="00D83CDE">
      <w:rPr>
        <w:b/>
        <w:lang w:val="es-MX"/>
      </w:rPr>
      <w:t xml:space="preserve">CONTACTO PARA PRENSA: </w:t>
    </w:r>
  </w:p>
  <w:p w14:paraId="77D1D3FE" w14:textId="77777777" w:rsidR="00766728" w:rsidRPr="00D83CDE" w:rsidRDefault="00766728">
    <w:pPr>
      <w:pStyle w:val="normal0"/>
      <w:widowControl w:val="0"/>
      <w:spacing w:line="240" w:lineRule="auto"/>
      <w:rPr>
        <w:lang w:val="es-MX"/>
      </w:rPr>
    </w:pPr>
    <w:r w:rsidRPr="00D83CDE">
      <w:rPr>
        <w:color w:val="1A1A1A"/>
        <w:sz w:val="24"/>
        <w:szCs w:val="24"/>
        <w:lang w:val="es-MX"/>
      </w:rPr>
      <w:t>Oscar Fiesco</w:t>
    </w:r>
  </w:p>
  <w:p w14:paraId="47BEBFDE" w14:textId="77777777" w:rsidR="00766728" w:rsidRPr="00D83CDE" w:rsidRDefault="00766728">
    <w:pPr>
      <w:pStyle w:val="normal0"/>
      <w:widowControl w:val="0"/>
      <w:spacing w:line="240" w:lineRule="auto"/>
      <w:rPr>
        <w:lang w:val="es-MX"/>
      </w:rPr>
    </w:pPr>
    <w:r w:rsidRPr="00D83CDE">
      <w:rPr>
        <w:color w:val="1A1A1A"/>
        <w:sz w:val="24"/>
        <w:szCs w:val="24"/>
        <w:lang w:val="es-MX"/>
      </w:rPr>
      <w:t>Another Company</w:t>
    </w:r>
  </w:p>
  <w:p w14:paraId="7BD38694" w14:textId="77777777" w:rsidR="00766728" w:rsidRDefault="00766728">
    <w:pPr>
      <w:pStyle w:val="normal0"/>
      <w:widowControl w:val="0"/>
      <w:spacing w:line="240" w:lineRule="auto"/>
    </w:pPr>
    <w:r>
      <w:rPr>
        <w:color w:val="1A1A1A"/>
        <w:sz w:val="24"/>
        <w:szCs w:val="24"/>
      </w:rPr>
      <w:t>(55) 6392 1100 ext. 2419</w:t>
    </w:r>
  </w:p>
  <w:p w14:paraId="7CDEE149" w14:textId="77777777" w:rsidR="00766728" w:rsidRDefault="00D83F7B">
    <w:pPr>
      <w:pStyle w:val="normal0"/>
      <w:spacing w:line="240" w:lineRule="auto"/>
    </w:pPr>
    <w:hyperlink r:id="rId5">
      <w:r w:rsidR="00766728">
        <w:rPr>
          <w:color w:val="1155CC"/>
          <w:sz w:val="24"/>
          <w:szCs w:val="24"/>
          <w:u w:val="single"/>
        </w:rPr>
        <w:t>oscar@anothercompany.com.mx</w:t>
      </w:r>
    </w:hyperlink>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74F7E"/>
    <w:multiLevelType w:val="multilevel"/>
    <w:tmpl w:val="9BBE5EA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52E158B3"/>
    <w:multiLevelType w:val="multilevel"/>
    <w:tmpl w:val="0BEA4C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983"/>
    <w:rsid w:val="00036D59"/>
    <w:rsid w:val="000737E5"/>
    <w:rsid w:val="00080A38"/>
    <w:rsid w:val="001526F9"/>
    <w:rsid w:val="0016524D"/>
    <w:rsid w:val="00185F28"/>
    <w:rsid w:val="00202E23"/>
    <w:rsid w:val="002114C8"/>
    <w:rsid w:val="00285AFC"/>
    <w:rsid w:val="002F594E"/>
    <w:rsid w:val="00356622"/>
    <w:rsid w:val="003E1F7F"/>
    <w:rsid w:val="006C1A20"/>
    <w:rsid w:val="00766728"/>
    <w:rsid w:val="00784DEB"/>
    <w:rsid w:val="007B09FE"/>
    <w:rsid w:val="00865E18"/>
    <w:rsid w:val="009A5F2A"/>
    <w:rsid w:val="009D2F07"/>
    <w:rsid w:val="009F203D"/>
    <w:rsid w:val="00AB4458"/>
    <w:rsid w:val="00C10983"/>
    <w:rsid w:val="00C17FDF"/>
    <w:rsid w:val="00D83CDE"/>
    <w:rsid w:val="00D83F7B"/>
    <w:rsid w:val="00E24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E3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84DE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4DEB"/>
    <w:rPr>
      <w:rFonts w:ascii="Lucida Grande" w:hAnsi="Lucida Grande" w:cs="Lucida Grande"/>
      <w:sz w:val="18"/>
      <w:szCs w:val="18"/>
    </w:rPr>
  </w:style>
  <w:style w:type="paragraph" w:styleId="Header">
    <w:name w:val="header"/>
    <w:basedOn w:val="Normal"/>
    <w:link w:val="HeaderChar"/>
    <w:uiPriority w:val="99"/>
    <w:unhideWhenUsed/>
    <w:rsid w:val="00784DEB"/>
    <w:pPr>
      <w:tabs>
        <w:tab w:val="center" w:pos="4320"/>
        <w:tab w:val="right" w:pos="8640"/>
      </w:tabs>
      <w:spacing w:line="240" w:lineRule="auto"/>
    </w:pPr>
  </w:style>
  <w:style w:type="character" w:customStyle="1" w:styleId="HeaderChar">
    <w:name w:val="Header Char"/>
    <w:basedOn w:val="DefaultParagraphFont"/>
    <w:link w:val="Header"/>
    <w:uiPriority w:val="99"/>
    <w:rsid w:val="00784DEB"/>
  </w:style>
  <w:style w:type="paragraph" w:styleId="Footer">
    <w:name w:val="footer"/>
    <w:basedOn w:val="Normal"/>
    <w:link w:val="FooterChar"/>
    <w:uiPriority w:val="99"/>
    <w:unhideWhenUsed/>
    <w:rsid w:val="00784DEB"/>
    <w:pPr>
      <w:tabs>
        <w:tab w:val="center" w:pos="4320"/>
        <w:tab w:val="right" w:pos="8640"/>
      </w:tabs>
      <w:spacing w:line="240" w:lineRule="auto"/>
    </w:pPr>
  </w:style>
  <w:style w:type="character" w:customStyle="1" w:styleId="FooterChar">
    <w:name w:val="Footer Char"/>
    <w:basedOn w:val="DefaultParagraphFont"/>
    <w:link w:val="Footer"/>
    <w:uiPriority w:val="99"/>
    <w:rsid w:val="00784D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84DE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4DEB"/>
    <w:rPr>
      <w:rFonts w:ascii="Lucida Grande" w:hAnsi="Lucida Grande" w:cs="Lucida Grande"/>
      <w:sz w:val="18"/>
      <w:szCs w:val="18"/>
    </w:rPr>
  </w:style>
  <w:style w:type="paragraph" w:styleId="Header">
    <w:name w:val="header"/>
    <w:basedOn w:val="Normal"/>
    <w:link w:val="HeaderChar"/>
    <w:uiPriority w:val="99"/>
    <w:unhideWhenUsed/>
    <w:rsid w:val="00784DEB"/>
    <w:pPr>
      <w:tabs>
        <w:tab w:val="center" w:pos="4320"/>
        <w:tab w:val="right" w:pos="8640"/>
      </w:tabs>
      <w:spacing w:line="240" w:lineRule="auto"/>
    </w:pPr>
  </w:style>
  <w:style w:type="character" w:customStyle="1" w:styleId="HeaderChar">
    <w:name w:val="Header Char"/>
    <w:basedOn w:val="DefaultParagraphFont"/>
    <w:link w:val="Header"/>
    <w:uiPriority w:val="99"/>
    <w:rsid w:val="00784DEB"/>
  </w:style>
  <w:style w:type="paragraph" w:styleId="Footer">
    <w:name w:val="footer"/>
    <w:basedOn w:val="Normal"/>
    <w:link w:val="FooterChar"/>
    <w:uiPriority w:val="99"/>
    <w:unhideWhenUsed/>
    <w:rsid w:val="00784DEB"/>
    <w:pPr>
      <w:tabs>
        <w:tab w:val="center" w:pos="4320"/>
        <w:tab w:val="right" w:pos="8640"/>
      </w:tabs>
      <w:spacing w:line="240" w:lineRule="auto"/>
    </w:pPr>
  </w:style>
  <w:style w:type="character" w:customStyle="1" w:styleId="FooterChar">
    <w:name w:val="Footer Char"/>
    <w:basedOn w:val="DefaultParagraphFont"/>
    <w:link w:val="Footer"/>
    <w:uiPriority w:val="99"/>
    <w:rsid w:val="0078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ogitech.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4" Type="http://schemas.openxmlformats.org/officeDocument/2006/relationships/hyperlink" Target="http://www.logitech.com" TargetMode="External"/><Relationship Id="rId5" Type="http://schemas.openxmlformats.org/officeDocument/2006/relationships/hyperlink" Target="mailto:oscar@anothercompany.com.mx" TargetMode="External"/><Relationship Id="rId1" Type="http://schemas.openxmlformats.org/officeDocument/2006/relationships/hyperlink" Target="http://www.logitech.com" TargetMode="External"/><Relationship Id="rId2" Type="http://schemas.openxmlformats.org/officeDocument/2006/relationships/hyperlink" Target="http://www.logi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736</Words>
  <Characters>4198</Characters>
  <Application>Microsoft Macintosh Word</Application>
  <DocSecurity>0</DocSecurity>
  <Lines>34</Lines>
  <Paragraphs>9</Paragraphs>
  <ScaleCrop>false</ScaleCrop>
  <Company>Another Company</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Boimorto</dc:creator>
  <cp:lastModifiedBy>Oscar Alberto Fiesco Monroy</cp:lastModifiedBy>
  <cp:revision>3</cp:revision>
  <dcterms:created xsi:type="dcterms:W3CDTF">2016-07-13T14:16:00Z</dcterms:created>
  <dcterms:modified xsi:type="dcterms:W3CDTF">2016-07-13T14:27:00Z</dcterms:modified>
</cp:coreProperties>
</file>