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A2EB" w14:textId="33984882" w:rsidR="00973239" w:rsidRPr="00EA7D1C" w:rsidRDefault="004C4CB4" w:rsidP="0033749A">
      <w:pPr>
        <w:rPr>
          <w:b/>
          <w:bCs/>
          <w:sz w:val="36"/>
          <w:szCs w:val="36"/>
          <w:lang w:val="en-GB"/>
        </w:rPr>
      </w:pPr>
      <w:r w:rsidRPr="00EA7D1C">
        <w:rPr>
          <w:noProof/>
          <w:sz w:val="36"/>
          <w:szCs w:val="36"/>
          <w:lang w:val="en-GB"/>
        </w:rPr>
        <w:drawing>
          <wp:inline distT="0" distB="0" distL="0" distR="0" wp14:anchorId="09C2A9A2" wp14:editId="45A7781E">
            <wp:extent cx="922020" cy="3359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233" cy="346636"/>
                    </a:xfrm>
                    <a:prstGeom prst="rect">
                      <a:avLst/>
                    </a:prstGeom>
                  </pic:spPr>
                </pic:pic>
              </a:graphicData>
            </a:graphic>
          </wp:inline>
        </w:drawing>
      </w:r>
      <w:r w:rsidR="00F96B79" w:rsidRPr="00EA7D1C">
        <w:rPr>
          <w:sz w:val="36"/>
          <w:szCs w:val="36"/>
          <w:lang w:val="en-GB"/>
        </w:rPr>
        <w:t xml:space="preserve"> </w:t>
      </w:r>
      <w:r w:rsidR="00B03171" w:rsidRPr="00EA7D1C">
        <w:rPr>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b/>
          <w:bCs/>
          <w:sz w:val="36"/>
          <w:szCs w:val="36"/>
          <w:lang w:val="en-GB"/>
        </w:rPr>
        <w:tab/>
      </w:r>
      <w:r w:rsidR="00B03171" w:rsidRPr="00EA7D1C">
        <w:rPr>
          <w:noProof/>
          <w:lang w:val="en-GB"/>
        </w:rPr>
        <w:drawing>
          <wp:inline distT="0" distB="0" distL="0" distR="0" wp14:anchorId="6AEC980E" wp14:editId="2D696D9A">
            <wp:extent cx="460858" cy="4608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703" cy="474703"/>
                    </a:xfrm>
                    <a:prstGeom prst="rect">
                      <a:avLst/>
                    </a:prstGeom>
                    <a:noFill/>
                    <a:ln>
                      <a:noFill/>
                    </a:ln>
                  </pic:spPr>
                </pic:pic>
              </a:graphicData>
            </a:graphic>
          </wp:inline>
        </w:drawing>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r w:rsidR="00F96B79" w:rsidRPr="00EA7D1C">
        <w:rPr>
          <w:b/>
          <w:bCs/>
          <w:sz w:val="36"/>
          <w:szCs w:val="36"/>
          <w:lang w:val="en-GB"/>
        </w:rPr>
        <w:tab/>
      </w:r>
    </w:p>
    <w:p w14:paraId="3FA84E9F" w14:textId="2966D439" w:rsidR="0033749A" w:rsidRPr="00EA7D1C" w:rsidRDefault="0033749A" w:rsidP="0033749A">
      <w:pPr>
        <w:rPr>
          <w:b/>
          <w:bCs/>
          <w:sz w:val="36"/>
          <w:szCs w:val="36"/>
          <w:lang w:val="en-GB"/>
        </w:rPr>
      </w:pPr>
      <w:r w:rsidRPr="00EA7D1C">
        <w:rPr>
          <w:b/>
          <w:bCs/>
          <w:sz w:val="36"/>
          <w:szCs w:val="36"/>
          <w:lang w:val="en-GB"/>
        </w:rPr>
        <w:t>P</w:t>
      </w:r>
      <w:r w:rsidR="004E594D" w:rsidRPr="00EA7D1C">
        <w:rPr>
          <w:b/>
          <w:bCs/>
          <w:sz w:val="36"/>
          <w:szCs w:val="36"/>
          <w:lang w:val="en-GB"/>
        </w:rPr>
        <w:t>r</w:t>
      </w:r>
      <w:r w:rsidRPr="00EA7D1C">
        <w:rPr>
          <w:b/>
          <w:bCs/>
          <w:sz w:val="36"/>
          <w:szCs w:val="36"/>
          <w:lang w:val="en-GB"/>
        </w:rPr>
        <w:t>es</w:t>
      </w:r>
      <w:r w:rsidR="004E594D" w:rsidRPr="00EA7D1C">
        <w:rPr>
          <w:b/>
          <w:bCs/>
          <w:sz w:val="36"/>
          <w:szCs w:val="36"/>
          <w:lang w:val="en-GB"/>
        </w:rPr>
        <w:t>s release</w:t>
      </w:r>
    </w:p>
    <w:p w14:paraId="40CAC448" w14:textId="42FBC971" w:rsidR="009B1CE6" w:rsidRPr="00EA7D1C" w:rsidRDefault="007C4EAE" w:rsidP="00EE3C6F">
      <w:pPr>
        <w:rPr>
          <w:b/>
          <w:bCs/>
          <w:sz w:val="36"/>
          <w:szCs w:val="36"/>
          <w:lang w:val="en-GB"/>
        </w:rPr>
      </w:pPr>
      <w:r w:rsidRPr="00EA7D1C">
        <w:rPr>
          <w:b/>
          <w:bCs/>
          <w:sz w:val="36"/>
          <w:szCs w:val="36"/>
          <w:lang w:val="en-GB"/>
        </w:rPr>
        <w:t xml:space="preserve">Telenet Business </w:t>
      </w:r>
      <w:r w:rsidR="009C77E7" w:rsidRPr="00EA7D1C">
        <w:rPr>
          <w:b/>
          <w:bCs/>
          <w:sz w:val="36"/>
          <w:szCs w:val="36"/>
          <w:lang w:val="en-GB"/>
        </w:rPr>
        <w:t>wins a Belnet framework agreement for the WAN connectivity of federal government services</w:t>
      </w:r>
    </w:p>
    <w:p w14:paraId="30800AF6" w14:textId="14707923" w:rsidR="007B106A" w:rsidRPr="00EA7D1C" w:rsidRDefault="005B10D7" w:rsidP="007B106A">
      <w:pPr>
        <w:rPr>
          <w:b/>
          <w:bCs/>
          <w:sz w:val="28"/>
          <w:szCs w:val="28"/>
          <w:lang w:val="en-GB"/>
        </w:rPr>
      </w:pPr>
      <w:r w:rsidRPr="00EA7D1C">
        <w:rPr>
          <w:b/>
          <w:bCs/>
          <w:sz w:val="28"/>
          <w:szCs w:val="28"/>
          <w:lang w:val="en-GB"/>
        </w:rPr>
        <w:t>WAN</w:t>
      </w:r>
      <w:r w:rsidR="009C77E7" w:rsidRPr="00EA7D1C">
        <w:rPr>
          <w:b/>
          <w:bCs/>
          <w:sz w:val="28"/>
          <w:szCs w:val="28"/>
          <w:lang w:val="en-GB"/>
        </w:rPr>
        <w:t xml:space="preserve"> connectivity between government departments is becoming easier</w:t>
      </w:r>
    </w:p>
    <w:p w14:paraId="4F14333E" w14:textId="506AD7A6" w:rsidR="0041719B" w:rsidRPr="00EA7D1C" w:rsidRDefault="0033749A" w:rsidP="00CA1EBB">
      <w:pPr>
        <w:jc w:val="both"/>
        <w:rPr>
          <w:b/>
          <w:bCs/>
          <w:lang w:val="en-GB"/>
        </w:rPr>
      </w:pPr>
      <w:r w:rsidRPr="00EA7D1C">
        <w:rPr>
          <w:lang w:val="en-GB"/>
        </w:rPr>
        <w:t xml:space="preserve">Mechelen, </w:t>
      </w:r>
      <w:r w:rsidR="009C77E7" w:rsidRPr="00EA7D1C">
        <w:rPr>
          <w:lang w:val="en-GB"/>
        </w:rPr>
        <w:t xml:space="preserve">March </w:t>
      </w:r>
      <w:r w:rsidR="00481035">
        <w:rPr>
          <w:lang w:val="en-GB"/>
        </w:rPr>
        <w:t>14</w:t>
      </w:r>
      <w:r w:rsidR="009C77E7" w:rsidRPr="00EA7D1C">
        <w:rPr>
          <w:lang w:val="en-GB"/>
        </w:rPr>
        <w:t>,</w:t>
      </w:r>
      <w:r w:rsidRPr="00EA7D1C">
        <w:rPr>
          <w:lang w:val="en-GB"/>
        </w:rPr>
        <w:t xml:space="preserve"> 2023 </w:t>
      </w:r>
      <w:r w:rsidR="000449D9" w:rsidRPr="00EA7D1C">
        <w:rPr>
          <w:lang w:val="en-GB"/>
        </w:rPr>
        <w:t>-</w:t>
      </w:r>
      <w:r w:rsidR="000449D9" w:rsidRPr="00EA7D1C">
        <w:rPr>
          <w:b/>
          <w:bCs/>
          <w:lang w:val="en-GB"/>
        </w:rPr>
        <w:t xml:space="preserve"> Telenet Business</w:t>
      </w:r>
      <w:r w:rsidR="00844FC1" w:rsidRPr="00EA7D1C">
        <w:rPr>
          <w:b/>
          <w:bCs/>
          <w:lang w:val="en-GB"/>
        </w:rPr>
        <w:t xml:space="preserve"> </w:t>
      </w:r>
      <w:r w:rsidR="009C77E7" w:rsidRPr="00EA7D1C">
        <w:rPr>
          <w:b/>
          <w:bCs/>
          <w:lang w:val="en-GB"/>
        </w:rPr>
        <w:t>will provide WAN connectivity between all federal government departments that are affiliated with Belnet.</w:t>
      </w:r>
      <w:r w:rsidR="00973239" w:rsidRPr="00EA7D1C">
        <w:rPr>
          <w:b/>
          <w:bCs/>
          <w:lang w:val="en-GB"/>
        </w:rPr>
        <w:t xml:space="preserve"> </w:t>
      </w:r>
      <w:r w:rsidR="009C77E7" w:rsidRPr="00EA7D1C">
        <w:rPr>
          <w:b/>
          <w:bCs/>
          <w:lang w:val="en-GB"/>
        </w:rPr>
        <w:t>Telenet announced this today, now that the placement procedure has been completed</w:t>
      </w:r>
      <w:r w:rsidR="00537F91" w:rsidRPr="00EA7D1C">
        <w:rPr>
          <w:b/>
          <w:bCs/>
          <w:lang w:val="en-GB"/>
        </w:rPr>
        <w:t xml:space="preserve">. </w:t>
      </w:r>
      <w:r w:rsidR="009C77E7" w:rsidRPr="00EA7D1C">
        <w:rPr>
          <w:b/>
          <w:bCs/>
          <w:lang w:val="en-GB"/>
        </w:rPr>
        <w:t>Belnet is the national research and education network that provides dedicated IT services and connectivity to federal (FPSs/PPSs) and local governments, universities, colleges and research institutions.</w:t>
      </w:r>
      <w:r w:rsidR="008B2E8A" w:rsidRPr="00EA7D1C">
        <w:rPr>
          <w:b/>
          <w:bCs/>
          <w:lang w:val="en-GB"/>
        </w:rPr>
        <w:t xml:space="preserve"> </w:t>
      </w:r>
      <w:r w:rsidR="009C77E7" w:rsidRPr="00EA7D1C">
        <w:rPr>
          <w:b/>
          <w:bCs/>
          <w:lang w:val="en-GB"/>
        </w:rPr>
        <w:t xml:space="preserve">This is a 5-year contract that has been won by Telenet via a </w:t>
      </w:r>
      <w:r w:rsidR="00353A89" w:rsidRPr="00EA7D1C">
        <w:rPr>
          <w:b/>
          <w:bCs/>
          <w:lang w:val="en-GB"/>
        </w:rPr>
        <w:t>public tender</w:t>
      </w:r>
      <w:r w:rsidR="00F24038" w:rsidRPr="00EA7D1C">
        <w:rPr>
          <w:b/>
          <w:bCs/>
          <w:lang w:val="en-GB"/>
        </w:rPr>
        <w:t>.</w:t>
      </w:r>
      <w:r w:rsidR="00D94B64" w:rsidRPr="00EA7D1C">
        <w:rPr>
          <w:b/>
          <w:bCs/>
          <w:lang w:val="en-GB"/>
        </w:rPr>
        <w:t xml:space="preserve"> </w:t>
      </w:r>
      <w:r w:rsidR="009C77E7" w:rsidRPr="00EA7D1C">
        <w:rPr>
          <w:b/>
          <w:bCs/>
          <w:lang w:val="en-GB"/>
        </w:rPr>
        <w:t>In the long term, Telenet Business, a part of Telenet that specializes in business telecom and ICT solutions, will connect as many as 1,200 physical locations where federal government departments are located to each other and to the Belnet network</w:t>
      </w:r>
      <w:r w:rsidR="00A23955" w:rsidRPr="00EA7D1C">
        <w:rPr>
          <w:b/>
          <w:bCs/>
          <w:lang w:val="en-GB"/>
        </w:rPr>
        <w:t xml:space="preserve">. </w:t>
      </w:r>
      <w:r w:rsidR="009C77E7" w:rsidRPr="00EA7D1C">
        <w:rPr>
          <w:b/>
          <w:bCs/>
          <w:lang w:val="en-GB"/>
        </w:rPr>
        <w:t xml:space="preserve">This framework agreement has a value of up to </w:t>
      </w:r>
      <w:r w:rsidR="00353A89" w:rsidRPr="00EA7D1C">
        <w:rPr>
          <w:b/>
          <w:bCs/>
          <w:lang w:val="en-GB"/>
        </w:rPr>
        <w:t>€</w:t>
      </w:r>
      <w:r w:rsidR="009C77E7" w:rsidRPr="00EA7D1C">
        <w:rPr>
          <w:b/>
          <w:bCs/>
          <w:lang w:val="en-GB"/>
        </w:rPr>
        <w:t>73 million</w:t>
      </w:r>
      <w:r w:rsidR="00F612E6" w:rsidRPr="00EA7D1C">
        <w:rPr>
          <w:b/>
          <w:bCs/>
          <w:lang w:val="en-GB"/>
        </w:rPr>
        <w:t xml:space="preserve">. </w:t>
      </w:r>
    </w:p>
    <w:p w14:paraId="19D16F9E" w14:textId="58D224F4" w:rsidR="005370BC" w:rsidRPr="00EA7D1C" w:rsidRDefault="009C77E7" w:rsidP="009C77E7">
      <w:pPr>
        <w:jc w:val="both"/>
        <w:rPr>
          <w:lang w:val="en-GB"/>
        </w:rPr>
      </w:pPr>
      <w:r w:rsidRPr="00EA7D1C">
        <w:rPr>
          <w:lang w:val="en-GB"/>
        </w:rPr>
        <w:t xml:space="preserve">For more than 30 years, research centers, colleges, universities, </w:t>
      </w:r>
      <w:r w:rsidR="00481035" w:rsidRPr="00EA7D1C">
        <w:rPr>
          <w:lang w:val="en-GB"/>
        </w:rPr>
        <w:t>hospitals,</w:t>
      </w:r>
      <w:r w:rsidRPr="00EA7D1C">
        <w:rPr>
          <w:lang w:val="en-GB"/>
        </w:rPr>
        <w:t xml:space="preserve"> and cultural institutions have been able to rely on the services of Belnet, the national research and education network designed to foster the development of the knowledge and information society. Belnet has also been serving all federal government departments (such as FPS Economy, FPS Justice, FPS Interior, etc.) for more than 20 years. The new framework agreement will allow them to manage their connectivity in a more efficient</w:t>
      </w:r>
      <w:r w:rsidR="00481035">
        <w:rPr>
          <w:lang w:val="en-GB"/>
        </w:rPr>
        <w:t xml:space="preserve"> </w:t>
      </w:r>
      <w:r w:rsidRPr="00EA7D1C">
        <w:rPr>
          <w:lang w:val="en-GB"/>
        </w:rPr>
        <w:t>way, so that they will themselves no longer have to issue separate government contracts to build out and manage their Wide Area Networks (WANs). In the future, in partnership with Telenet Business, Belnet will facilitate this connectivity for all federal government departments in a phased manner.</w:t>
      </w:r>
    </w:p>
    <w:p w14:paraId="1F7E92F2" w14:textId="28B2BD4A" w:rsidR="001B4675" w:rsidRPr="00EA7D1C" w:rsidRDefault="009C77E7" w:rsidP="009C77E7">
      <w:pPr>
        <w:jc w:val="both"/>
        <w:rPr>
          <w:lang w:val="en-GB"/>
        </w:rPr>
      </w:pPr>
      <w:r w:rsidRPr="00EA7D1C">
        <w:rPr>
          <w:lang w:val="en-GB"/>
        </w:rPr>
        <w:t>Telenet Business will initially provide the interconnectivity for government agencies via a private network. In total, this involves about 1,200 different physical locations across Belgium</w:t>
      </w:r>
      <w:r w:rsidR="002A7310" w:rsidRPr="00EA7D1C">
        <w:rPr>
          <w:lang w:val="en-GB"/>
        </w:rPr>
        <w:t xml:space="preserve">. </w:t>
      </w:r>
      <w:r w:rsidRPr="00EA7D1C">
        <w:rPr>
          <w:lang w:val="en-GB"/>
        </w:rPr>
        <w:t>To do so, Telenet will use its own Hybrid Fiber Coax network, its own fiber optic network and the networks of partners.</w:t>
      </w:r>
      <w:r w:rsidR="0093124E" w:rsidRPr="00EA7D1C">
        <w:rPr>
          <w:lang w:val="en-GB"/>
        </w:rPr>
        <w:t xml:space="preserve"> </w:t>
      </w:r>
    </w:p>
    <w:p w14:paraId="125B072B" w14:textId="195D63D8" w:rsidR="00270DAA" w:rsidRPr="00EA7D1C" w:rsidRDefault="00270DAA" w:rsidP="00270DAA">
      <w:pPr>
        <w:ind w:left="708"/>
        <w:jc w:val="both"/>
        <w:rPr>
          <w:lang w:val="en-GB"/>
        </w:rPr>
      </w:pPr>
      <w:r w:rsidRPr="00EA7D1C">
        <w:rPr>
          <w:i/>
          <w:iCs/>
          <w:lang w:val="en-GB"/>
        </w:rPr>
        <w:t>“</w:t>
      </w:r>
      <w:r w:rsidR="009C77E7" w:rsidRPr="00EA7D1C">
        <w:rPr>
          <w:i/>
          <w:iCs/>
          <w:lang w:val="en-GB"/>
        </w:rPr>
        <w:t>This is a major project in which we are going to connect up to 1,200 sites that are geographically spread across the country</w:t>
      </w:r>
      <w:r w:rsidRPr="00EA7D1C">
        <w:rPr>
          <w:i/>
          <w:iCs/>
          <w:lang w:val="en-GB"/>
        </w:rPr>
        <w:t xml:space="preserve">. </w:t>
      </w:r>
      <w:r w:rsidR="009C77E7" w:rsidRPr="00EA7D1C">
        <w:rPr>
          <w:i/>
          <w:iCs/>
          <w:lang w:val="en-GB"/>
        </w:rPr>
        <w:t>This is a very interesting challenge, for which we are totally ready</w:t>
      </w:r>
      <w:r w:rsidRPr="00EA7D1C">
        <w:rPr>
          <w:i/>
          <w:iCs/>
          <w:lang w:val="en-GB"/>
        </w:rPr>
        <w:t xml:space="preserve">. </w:t>
      </w:r>
      <w:r w:rsidR="00EA7D1C" w:rsidRPr="00EA7D1C">
        <w:rPr>
          <w:i/>
          <w:iCs/>
          <w:lang w:val="en-GB"/>
        </w:rPr>
        <w:t>Telenet Business has the knowledge and experience to completely unburden federal government agencies when it comes to their WAN connectivity</w:t>
      </w:r>
      <w:r w:rsidR="00353A89" w:rsidRPr="00EA7D1C">
        <w:rPr>
          <w:i/>
          <w:iCs/>
          <w:lang w:val="en-GB"/>
        </w:rPr>
        <w:t xml:space="preserve">. </w:t>
      </w:r>
      <w:r w:rsidR="009C77E7" w:rsidRPr="00EA7D1C">
        <w:rPr>
          <w:i/>
          <w:iCs/>
          <w:lang w:val="en-GB"/>
        </w:rPr>
        <w:t>This expertise will now come in handy for this contract with Belnet</w:t>
      </w:r>
      <w:r w:rsidR="00481F4C" w:rsidRPr="00EA7D1C">
        <w:rPr>
          <w:i/>
          <w:iCs/>
          <w:lang w:val="en-GB"/>
        </w:rPr>
        <w:t>,</w:t>
      </w:r>
      <w:r w:rsidR="00346893" w:rsidRPr="00EA7D1C">
        <w:rPr>
          <w:i/>
          <w:iCs/>
          <w:lang w:val="en-GB"/>
        </w:rPr>
        <w:t>”</w:t>
      </w:r>
      <w:r w:rsidR="00373FE1" w:rsidRPr="00EA7D1C">
        <w:rPr>
          <w:i/>
          <w:iCs/>
          <w:lang w:val="en-GB"/>
        </w:rPr>
        <w:t xml:space="preserve"> </w:t>
      </w:r>
      <w:r w:rsidR="009C77E7" w:rsidRPr="00A21DF5">
        <w:rPr>
          <w:i/>
          <w:iCs/>
          <w:lang w:val="en-GB"/>
        </w:rPr>
        <w:t xml:space="preserve">underlines </w:t>
      </w:r>
      <w:r w:rsidR="00346893" w:rsidRPr="00A21DF5">
        <w:rPr>
          <w:i/>
          <w:iCs/>
          <w:lang w:val="en-GB"/>
        </w:rPr>
        <w:t>Geert Degezelle</w:t>
      </w:r>
      <w:r w:rsidR="005B39C9" w:rsidRPr="00A21DF5">
        <w:rPr>
          <w:i/>
          <w:iCs/>
          <w:lang w:val="en-GB"/>
        </w:rPr>
        <w:t xml:space="preserve">, </w:t>
      </w:r>
      <w:r w:rsidR="009C77E7" w:rsidRPr="00A21DF5">
        <w:rPr>
          <w:i/>
          <w:iCs/>
          <w:lang w:val="en-GB"/>
        </w:rPr>
        <w:t xml:space="preserve">Telenet </w:t>
      </w:r>
      <w:r w:rsidR="00BA2FB3" w:rsidRPr="00A21DF5">
        <w:rPr>
          <w:i/>
          <w:iCs/>
          <w:lang w:val="en-GB"/>
        </w:rPr>
        <w:t>Executive V</w:t>
      </w:r>
      <w:r w:rsidR="005B39C9" w:rsidRPr="00A21DF5">
        <w:rPr>
          <w:i/>
          <w:iCs/>
          <w:lang w:val="en-GB"/>
        </w:rPr>
        <w:t>ice-</w:t>
      </w:r>
      <w:r w:rsidR="00E16EB4" w:rsidRPr="00A21DF5">
        <w:rPr>
          <w:i/>
          <w:iCs/>
          <w:lang w:val="en-GB"/>
        </w:rPr>
        <w:t>P</w:t>
      </w:r>
      <w:r w:rsidR="005B39C9" w:rsidRPr="00A21DF5">
        <w:rPr>
          <w:i/>
          <w:iCs/>
          <w:lang w:val="en-GB"/>
        </w:rPr>
        <w:t xml:space="preserve">resident </w:t>
      </w:r>
      <w:r w:rsidR="00481035" w:rsidRPr="00A21DF5">
        <w:rPr>
          <w:i/>
          <w:iCs/>
          <w:lang w:val="en-GB"/>
        </w:rPr>
        <w:t xml:space="preserve">Business. </w:t>
      </w:r>
    </w:p>
    <w:p w14:paraId="5C6397DC" w14:textId="1539DE5D" w:rsidR="001B4675" w:rsidRPr="00EA7D1C" w:rsidRDefault="009C77E7" w:rsidP="009C77E7">
      <w:pPr>
        <w:jc w:val="both"/>
        <w:rPr>
          <w:lang w:val="en-GB"/>
        </w:rPr>
      </w:pPr>
      <w:r w:rsidRPr="00EA7D1C">
        <w:rPr>
          <w:lang w:val="en-GB"/>
        </w:rPr>
        <w:t>This is not a new experiment for Telenet. The telecom operator is, for example, the regular partner of Batopin, the network of neutral ATMs that was established by the major banks KBC, BNP Paribas Fortis, ING Belgium and Belfius. Here also, Telenet Business provides connectivity between</w:t>
      </w:r>
      <w:r w:rsidR="000C0263">
        <w:rPr>
          <w:lang w:val="en-GB"/>
        </w:rPr>
        <w:t xml:space="preserve"> Batopin</w:t>
      </w:r>
      <w:r w:rsidRPr="00EA7D1C">
        <w:rPr>
          <w:lang w:val="en-GB"/>
        </w:rPr>
        <w:t xml:space="preserve"> the </w:t>
      </w:r>
      <w:r w:rsidR="00FF4660">
        <w:rPr>
          <w:lang w:val="en-GB"/>
        </w:rPr>
        <w:t xml:space="preserve">member </w:t>
      </w:r>
      <w:r w:rsidRPr="00EA7D1C">
        <w:rPr>
          <w:lang w:val="en-GB"/>
        </w:rPr>
        <w:t>banks and the ATM network</w:t>
      </w:r>
      <w:r w:rsidR="002F38CD" w:rsidRPr="00EA7D1C">
        <w:rPr>
          <w:lang w:val="en-GB"/>
        </w:rPr>
        <w:t>.</w:t>
      </w:r>
    </w:p>
    <w:p w14:paraId="07D6346D" w14:textId="77777777" w:rsidR="00BF4113" w:rsidRDefault="00BF4113" w:rsidP="0093124E">
      <w:pPr>
        <w:jc w:val="both"/>
        <w:rPr>
          <w:b/>
          <w:bCs/>
          <w:lang w:val="en-GB"/>
        </w:rPr>
      </w:pPr>
    </w:p>
    <w:p w14:paraId="02205431" w14:textId="4DD88E41" w:rsidR="001B4675" w:rsidRPr="00EA7D1C" w:rsidRDefault="00A1106E" w:rsidP="0093124E">
      <w:pPr>
        <w:jc w:val="both"/>
        <w:rPr>
          <w:b/>
          <w:bCs/>
          <w:lang w:val="en-GB"/>
        </w:rPr>
      </w:pPr>
      <w:r w:rsidRPr="00EA7D1C">
        <w:rPr>
          <w:b/>
          <w:bCs/>
          <w:lang w:val="en-GB"/>
        </w:rPr>
        <w:t>New</w:t>
      </w:r>
      <w:r w:rsidR="004E594D" w:rsidRPr="00EA7D1C">
        <w:rPr>
          <w:b/>
          <w:bCs/>
          <w:lang w:val="en-GB"/>
        </w:rPr>
        <w:t xml:space="preserve"> collaboration</w:t>
      </w:r>
    </w:p>
    <w:p w14:paraId="727B8E32" w14:textId="58FA9132" w:rsidR="00D0419F" w:rsidRPr="00EA7D1C" w:rsidRDefault="004E594D" w:rsidP="002B6448">
      <w:pPr>
        <w:jc w:val="both"/>
        <w:rPr>
          <w:lang w:val="en-GB"/>
        </w:rPr>
      </w:pPr>
      <w:r w:rsidRPr="00EA7D1C">
        <w:rPr>
          <w:lang w:val="en-GB"/>
        </w:rPr>
        <w:t>For Belnet, Telenet emerged from the placement procedure as the most economical and cost-effective bidder, based on various price and quality criteria.</w:t>
      </w:r>
      <w:r w:rsidR="003B1060" w:rsidRPr="00EA7D1C">
        <w:rPr>
          <w:lang w:val="en-GB"/>
        </w:rPr>
        <w:t xml:space="preserve"> </w:t>
      </w:r>
    </w:p>
    <w:p w14:paraId="06FC424F" w14:textId="41ADCB46" w:rsidR="0013772B" w:rsidRPr="00EA7D1C" w:rsidRDefault="00CE634C" w:rsidP="004E594D">
      <w:pPr>
        <w:ind w:left="708"/>
        <w:jc w:val="both"/>
        <w:rPr>
          <w:i/>
          <w:iCs/>
          <w:lang w:val="en-GB"/>
        </w:rPr>
      </w:pPr>
      <w:r w:rsidRPr="00EA7D1C">
        <w:rPr>
          <w:i/>
          <w:iCs/>
          <w:lang w:val="en-GB"/>
        </w:rPr>
        <w:t>“</w:t>
      </w:r>
      <w:r w:rsidR="004E594D" w:rsidRPr="00EA7D1C">
        <w:rPr>
          <w:i/>
          <w:iCs/>
          <w:lang w:val="en-GB"/>
        </w:rPr>
        <w:t>The framework agreement with Telenet is a component part of the new connectivity strategy of Belnet.</w:t>
      </w:r>
      <w:r w:rsidR="00EE3431" w:rsidRPr="00EA7D1C">
        <w:rPr>
          <w:i/>
          <w:iCs/>
          <w:lang w:val="en-GB"/>
        </w:rPr>
        <w:t xml:space="preserve"> </w:t>
      </w:r>
      <w:r w:rsidR="004E594D" w:rsidRPr="00EA7D1C">
        <w:rPr>
          <w:i/>
          <w:iCs/>
          <w:lang w:val="en-GB"/>
        </w:rPr>
        <w:t>As a trusted partner of federal government agencies for more than 20 years, Belnet wants to assure them of a stable, secure and robust network with reliable data connections</w:t>
      </w:r>
      <w:r w:rsidR="00EF4141" w:rsidRPr="00EA7D1C">
        <w:rPr>
          <w:i/>
          <w:iCs/>
          <w:lang w:val="en-GB"/>
        </w:rPr>
        <w:t xml:space="preserve">. </w:t>
      </w:r>
      <w:r w:rsidR="004E594D" w:rsidRPr="00EA7D1C">
        <w:rPr>
          <w:i/>
          <w:iCs/>
          <w:lang w:val="en-GB"/>
        </w:rPr>
        <w:t>Especially now that more and more services are becoming digitized. For the past two years, via a government contract, Belnet has been looking for a partner that can connect federal sites to our network as efficiently as possible</w:t>
      </w:r>
      <w:r w:rsidR="00EE3431" w:rsidRPr="00EA7D1C">
        <w:rPr>
          <w:i/>
          <w:iCs/>
          <w:lang w:val="en-GB"/>
        </w:rPr>
        <w:t>.</w:t>
      </w:r>
      <w:r w:rsidR="00BF6B83" w:rsidRPr="00EA7D1C">
        <w:rPr>
          <w:i/>
          <w:iCs/>
          <w:lang w:val="en-GB"/>
        </w:rPr>
        <w:t xml:space="preserve"> </w:t>
      </w:r>
      <w:r w:rsidR="004E594D" w:rsidRPr="00EA7D1C">
        <w:rPr>
          <w:i/>
          <w:iCs/>
          <w:lang w:val="en-GB"/>
        </w:rPr>
        <w:t>Telenet Business has demonstrated its ability to provide the right expertise. We are therefore pleased to announce this partnership with them"</w:t>
      </w:r>
      <w:r w:rsidR="00EA78C8" w:rsidRPr="00EA7D1C">
        <w:rPr>
          <w:i/>
          <w:iCs/>
          <w:lang w:val="en-GB"/>
        </w:rPr>
        <w:t>,</w:t>
      </w:r>
      <w:r w:rsidR="004E594D" w:rsidRPr="00EA7D1C">
        <w:rPr>
          <w:i/>
          <w:iCs/>
          <w:lang w:val="en-GB"/>
        </w:rPr>
        <w:t xml:space="preserve"> said Dirk Haex, general manager ad interim </w:t>
      </w:r>
      <w:r w:rsidR="009C77E7" w:rsidRPr="00EA7D1C">
        <w:rPr>
          <w:i/>
          <w:iCs/>
          <w:lang w:val="en-GB"/>
        </w:rPr>
        <w:t>at</w:t>
      </w:r>
      <w:r w:rsidR="004E594D" w:rsidRPr="00EA7D1C">
        <w:rPr>
          <w:i/>
          <w:iCs/>
          <w:lang w:val="en-GB"/>
        </w:rPr>
        <w:t xml:space="preserve"> Belnet</w:t>
      </w:r>
      <w:r w:rsidR="008429B1" w:rsidRPr="00EA7D1C">
        <w:rPr>
          <w:i/>
          <w:iCs/>
          <w:lang w:val="en-GB"/>
        </w:rPr>
        <w:t>.</w:t>
      </w:r>
    </w:p>
    <w:p w14:paraId="4B36B329" w14:textId="78C35AF7" w:rsidR="00DC018A" w:rsidRPr="00EA7D1C" w:rsidRDefault="00DC018A" w:rsidP="007A6518">
      <w:pPr>
        <w:ind w:left="708"/>
        <w:rPr>
          <w:i/>
          <w:iCs/>
          <w:lang w:val="en-GB"/>
        </w:rPr>
      </w:pPr>
      <w:r w:rsidRPr="00EA7D1C">
        <w:rPr>
          <w:i/>
          <w:iCs/>
          <w:lang w:val="en-GB"/>
        </w:rPr>
        <w:t>“</w:t>
      </w:r>
      <w:r w:rsidR="009C77E7" w:rsidRPr="00EA7D1C">
        <w:rPr>
          <w:i/>
          <w:iCs/>
          <w:lang w:val="en-GB"/>
        </w:rPr>
        <w:t>Thanks to this new partnership, federal government departments can count on high-performance connectivity to link their various physical sites with each other and with their respective headquarters</w:t>
      </w:r>
      <w:r w:rsidR="007A6518" w:rsidRPr="00EA7D1C">
        <w:rPr>
          <w:i/>
          <w:iCs/>
          <w:lang w:val="en-GB"/>
        </w:rPr>
        <w:t xml:space="preserve">. </w:t>
      </w:r>
      <w:r w:rsidR="009C77E7" w:rsidRPr="00EA7D1C">
        <w:rPr>
          <w:i/>
          <w:iCs/>
          <w:lang w:val="en-GB"/>
        </w:rPr>
        <w:t>Moreover, thanks to the synergies and the economies of scale that will be created, significant savings will also be realized," concludes Thomas Dermine, State Secretary for Science Policy.</w:t>
      </w:r>
      <w:r w:rsidR="004B32C9" w:rsidRPr="00EA7D1C">
        <w:rPr>
          <w:i/>
          <w:iCs/>
          <w:lang w:val="en-GB"/>
        </w:rPr>
        <w:t xml:space="preserve"> </w:t>
      </w:r>
    </w:p>
    <w:p w14:paraId="410201C7" w14:textId="77777777" w:rsidR="00DC018A" w:rsidRPr="00EA7D1C" w:rsidRDefault="00DC018A" w:rsidP="3B1327FA">
      <w:pPr>
        <w:rPr>
          <w:lang w:val="en-GB"/>
        </w:rPr>
      </w:pPr>
    </w:p>
    <w:p w14:paraId="72CB299E" w14:textId="17689BD9" w:rsidR="55895244" w:rsidRPr="00EA7D1C" w:rsidRDefault="55895244" w:rsidP="3B1327FA">
      <w:pPr>
        <w:rPr>
          <w:b/>
          <w:bCs/>
          <w:lang w:val="en-GB"/>
        </w:rPr>
      </w:pPr>
      <w:r w:rsidRPr="00EA7D1C">
        <w:rPr>
          <w:b/>
          <w:bCs/>
          <w:lang w:val="en-GB"/>
        </w:rPr>
        <w:t>CONTACT</w:t>
      </w:r>
      <w:r w:rsidR="009C77E7" w:rsidRPr="00EA7D1C">
        <w:rPr>
          <w:b/>
          <w:bCs/>
          <w:lang w:val="en-GB"/>
        </w:rPr>
        <w:t xml:space="preserve"> INFORMATION</w:t>
      </w:r>
    </w:p>
    <w:p w14:paraId="452464B9" w14:textId="5E612488" w:rsidR="0078131F" w:rsidRDefault="009C77E7" w:rsidP="00BF4113">
      <w:pPr>
        <w:spacing w:line="240" w:lineRule="auto"/>
        <w:rPr>
          <w:lang w:val="en-GB"/>
        </w:rPr>
      </w:pPr>
      <w:r w:rsidRPr="00EA7D1C">
        <w:rPr>
          <w:lang w:val="en-GB"/>
        </w:rPr>
        <w:t>Stefan Coenjaerts, Telenet spokesperson</w:t>
      </w:r>
    </w:p>
    <w:p w14:paraId="4FC36978" w14:textId="32F267F6" w:rsidR="00BF4113" w:rsidRPr="00A21DF5" w:rsidRDefault="00000000" w:rsidP="00BF4113">
      <w:pPr>
        <w:spacing w:line="240" w:lineRule="auto"/>
        <w:rPr>
          <w:lang w:val="nl-BE"/>
        </w:rPr>
      </w:pPr>
      <w:hyperlink r:id="rId13" w:history="1">
        <w:r w:rsidR="00BF4113" w:rsidRPr="00A21DF5">
          <w:rPr>
            <w:rStyle w:val="Hyperlink"/>
            <w:lang w:val="nl-BE"/>
          </w:rPr>
          <w:t>Stefan.coenjaerts@telenetgroup.be</w:t>
        </w:r>
      </w:hyperlink>
    </w:p>
    <w:p w14:paraId="70EEFCB4" w14:textId="04D0D0BA" w:rsidR="00BF4113" w:rsidRPr="00A21DF5" w:rsidRDefault="00BF4113" w:rsidP="00BF4113">
      <w:pPr>
        <w:spacing w:line="240" w:lineRule="auto"/>
        <w:rPr>
          <w:lang w:val="nl-BE"/>
        </w:rPr>
      </w:pPr>
      <w:r w:rsidRPr="00A21DF5">
        <w:rPr>
          <w:lang w:val="nl-BE"/>
        </w:rPr>
        <w:t>+32 499 57 76 47</w:t>
      </w:r>
    </w:p>
    <w:p w14:paraId="59E41BED" w14:textId="77777777" w:rsidR="00BF4113" w:rsidRPr="00A21DF5" w:rsidRDefault="00BF4113" w:rsidP="00BF4113">
      <w:pPr>
        <w:spacing w:line="240" w:lineRule="auto"/>
        <w:rPr>
          <w:lang w:val="nl-BE"/>
        </w:rPr>
      </w:pPr>
    </w:p>
    <w:p w14:paraId="4D2DA16B" w14:textId="77777777" w:rsidR="00BF4113" w:rsidRPr="00BF4113" w:rsidRDefault="009C77E7" w:rsidP="00BF4113">
      <w:pPr>
        <w:spacing w:line="360" w:lineRule="auto"/>
        <w:rPr>
          <w:lang w:val="nl-BE"/>
        </w:rPr>
      </w:pPr>
      <w:proofErr w:type="spellStart"/>
      <w:r w:rsidRPr="00BF4113">
        <w:rPr>
          <w:lang w:val="nl-BE"/>
        </w:rPr>
        <w:t>Davina</w:t>
      </w:r>
      <w:proofErr w:type="spellEnd"/>
      <w:r w:rsidRPr="00BF4113">
        <w:rPr>
          <w:lang w:val="nl-BE"/>
        </w:rPr>
        <w:t xml:space="preserve"> Luyten, </w:t>
      </w:r>
      <w:proofErr w:type="spellStart"/>
      <w:r w:rsidRPr="00BF4113">
        <w:rPr>
          <w:lang w:val="nl-BE"/>
        </w:rPr>
        <w:t>Belnet</w:t>
      </w:r>
      <w:proofErr w:type="spellEnd"/>
      <w:r w:rsidRPr="00BF4113">
        <w:rPr>
          <w:lang w:val="nl-BE"/>
        </w:rPr>
        <w:t xml:space="preserve"> </w:t>
      </w:r>
      <w:proofErr w:type="spellStart"/>
      <w:r w:rsidRPr="00BF4113">
        <w:rPr>
          <w:lang w:val="nl-BE"/>
        </w:rPr>
        <w:t>spokesperson</w:t>
      </w:r>
      <w:proofErr w:type="spellEnd"/>
      <w:r w:rsidR="0078131F" w:rsidRPr="00BF4113">
        <w:rPr>
          <w:lang w:val="nl-BE"/>
        </w:rPr>
        <w:br/>
      </w:r>
      <w:hyperlink r:id="rId14" w:history="1">
        <w:r w:rsidR="0078131F" w:rsidRPr="00BF4113">
          <w:rPr>
            <w:rStyle w:val="Hyperlink"/>
            <w:lang w:val="nl-BE"/>
          </w:rPr>
          <w:t>press@belnet.be</w:t>
        </w:r>
      </w:hyperlink>
    </w:p>
    <w:p w14:paraId="5951A97C" w14:textId="0EB92571" w:rsidR="009A3AFC" w:rsidRPr="00BF4113" w:rsidRDefault="00BF4113" w:rsidP="00BF4113">
      <w:pPr>
        <w:spacing w:line="360" w:lineRule="auto"/>
        <w:rPr>
          <w:lang w:val="en-US"/>
        </w:rPr>
      </w:pPr>
      <w:r>
        <w:rPr>
          <w:lang w:val="en-US"/>
        </w:rPr>
        <w:t xml:space="preserve">+32 </w:t>
      </w:r>
      <w:r w:rsidR="0078131F" w:rsidRPr="00BF4113">
        <w:rPr>
          <w:lang w:val="en-US"/>
        </w:rPr>
        <w:t>2 790 33 86</w:t>
      </w:r>
    </w:p>
    <w:p w14:paraId="5ED7F1CF" w14:textId="77777777" w:rsidR="004A60A8" w:rsidRPr="00BF4113" w:rsidRDefault="004A60A8" w:rsidP="3B1327FA">
      <w:pPr>
        <w:rPr>
          <w:lang w:val="en-US"/>
        </w:rPr>
      </w:pPr>
    </w:p>
    <w:p w14:paraId="317A62D5" w14:textId="10467FAD" w:rsidR="004A60A8" w:rsidRPr="00BF4113" w:rsidRDefault="004A60A8" w:rsidP="3B1327FA">
      <w:pPr>
        <w:rPr>
          <w:lang w:val="en-US"/>
        </w:rPr>
      </w:pPr>
    </w:p>
    <w:sectPr w:rsidR="004A60A8" w:rsidRPr="00BF4113">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FF23" w14:textId="77777777" w:rsidR="005B2B03" w:rsidRDefault="005B2B03" w:rsidP="006B7046">
      <w:pPr>
        <w:spacing w:after="0" w:line="240" w:lineRule="auto"/>
      </w:pPr>
      <w:r>
        <w:separator/>
      </w:r>
    </w:p>
  </w:endnote>
  <w:endnote w:type="continuationSeparator" w:id="0">
    <w:p w14:paraId="06D4E20E" w14:textId="77777777" w:rsidR="005B2B03" w:rsidRDefault="005B2B03" w:rsidP="006B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7F77" w14:textId="385EFF4B" w:rsidR="006B7046" w:rsidRDefault="005D32F6">
    <w:pPr>
      <w:pStyle w:val="Footer"/>
    </w:pPr>
    <w:r>
      <w:rPr>
        <w:noProof/>
      </w:rPr>
      <mc:AlternateContent>
        <mc:Choice Requires="wps">
          <w:drawing>
            <wp:anchor distT="0" distB="0" distL="0" distR="0" simplePos="0" relativeHeight="251659264" behindDoc="0" locked="0" layoutInCell="1" allowOverlap="1" wp14:anchorId="0EB81D6C" wp14:editId="53F9FCAB">
              <wp:simplePos x="0" y="0"/>
              <wp:positionH relativeFrom="rightMargin">
                <wp:align>right</wp:align>
              </wp:positionH>
              <wp:positionV relativeFrom="paragraph">
                <wp:posOffset>635</wp:posOffset>
              </wp:positionV>
              <wp:extent cx="443865" cy="4438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E42DDA" w14:textId="7FBFE12E" w:rsidR="006B7046" w:rsidRPr="006B7046" w:rsidRDefault="006B7046">
                          <w:pPr>
                            <w:rPr>
                              <w:rFonts w:ascii="Calibri" w:eastAsia="Calibri" w:hAnsi="Calibri" w:cs="Calibri"/>
                              <w:noProof/>
                              <w:color w:val="000000"/>
                              <w:sz w:val="20"/>
                              <w:szCs w:val="20"/>
                            </w:rPr>
                          </w:pPr>
                          <w:r w:rsidRPr="006B7046">
                            <w:rPr>
                              <w:rFonts w:ascii="Calibri" w:eastAsia="Calibri" w:hAnsi="Calibri" w:cs="Calibri"/>
                              <w:noProof/>
                              <w:color w:val="000000"/>
                              <w:sz w:val="20"/>
                              <w:szCs w:val="20"/>
                            </w:rPr>
                            <w:t>Confidential - Limited</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B81D6C" id="_x0000_t202" coordsize="21600,21600" o:spt="202" path="m,l,21600r21600,l21600,xe">
              <v:stroke joinstyle="miter"/>
              <v:path gradientshapeok="t" o:connecttype="rect"/>
            </v:shapetype>
            <v:shape id="Text Box 8" o:spid="_x0000_s1026" type="#_x0000_t202" style="position:absolute;margin-left:-16.25pt;margin-top:.05pt;width:34.95pt;height:34.95pt;z-index:251659264;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" filled="f" stroked="f">
              <v:textbox style="mso-fit-shape-to-text:t" inset="0,0,5pt,0">
                <w:txbxContent>
                  <w:p w14:paraId="4FE42DDA" w14:textId="7FBFE12E" w:rsidR="006B7046" w:rsidRPr="006B7046" w:rsidRDefault="006B7046">
                    <w:pPr>
                      <w:rPr>
                        <w:rFonts w:ascii="Calibri" w:eastAsia="Calibri" w:hAnsi="Calibri" w:cs="Calibri"/>
                        <w:noProof/>
                        <w:color w:val="000000"/>
                        <w:sz w:val="20"/>
                        <w:szCs w:val="20"/>
                      </w:rPr>
                    </w:pPr>
                    <w:r w:rsidRPr="006B7046">
                      <w:rPr>
                        <w:rFonts w:ascii="Calibri" w:eastAsia="Calibri" w:hAnsi="Calibri" w:cs="Calibri"/>
                        <w:noProof/>
                        <w:color w:val="000000"/>
                        <w:sz w:val="20"/>
                        <w:szCs w:val="20"/>
                      </w:rPr>
                      <w:t>Confidential - Limited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4CA" w14:textId="6C7F6788" w:rsidR="006B7046" w:rsidRDefault="005D32F6">
    <w:pPr>
      <w:pStyle w:val="Footer"/>
    </w:pPr>
    <w:r>
      <w:rPr>
        <w:noProof/>
      </w:rPr>
      <mc:AlternateContent>
        <mc:Choice Requires="wps">
          <w:drawing>
            <wp:anchor distT="0" distB="0" distL="0" distR="0" simplePos="0" relativeHeight="251660288" behindDoc="0" locked="0" layoutInCell="1" allowOverlap="1" wp14:anchorId="07701A97" wp14:editId="7FFB7333">
              <wp:simplePos x="0" y="0"/>
              <wp:positionH relativeFrom="rightMargin">
                <wp:align>right</wp:align>
              </wp:positionH>
              <wp:positionV relativeFrom="paragraph">
                <wp:posOffset>635</wp:posOffset>
              </wp:positionV>
              <wp:extent cx="1173480" cy="2686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268605"/>
                      </a:xfrm>
                      <a:prstGeom prst="rect">
                        <a:avLst/>
                      </a:prstGeom>
                      <a:noFill/>
                      <a:ln>
                        <a:noFill/>
                      </a:ln>
                    </wps:spPr>
                    <wps:txbx>
                      <w:txbxContent>
                        <w:p w14:paraId="36815A20" w14:textId="12B511F9" w:rsidR="006B7046" w:rsidRPr="006B7046" w:rsidRDefault="006B7046">
                          <w:pPr>
                            <w:rPr>
                              <w:rFonts w:ascii="Calibri" w:eastAsia="Calibri" w:hAnsi="Calibri" w:cs="Calibri"/>
                              <w:noProof/>
                              <w:color w:val="000000"/>
                              <w:sz w:val="2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701A97" id="_x0000_t202" coordsize="21600,21600" o:spt="202" path="m,l,21600r21600,l21600,xe">
              <v:stroke joinstyle="miter"/>
              <v:path gradientshapeok="t" o:connecttype="rect"/>
            </v:shapetype>
            <v:shape id="Text Box 7" o:spid="_x0000_s1027" type="#_x0000_t202" style="position:absolute;margin-left:41.2pt;margin-top:.05pt;width:92.4pt;height:21.15pt;z-index:251660288;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" filled="f" stroked="f">
              <v:textbox style="mso-fit-shape-to-text:t" inset="0,0,5pt,0">
                <w:txbxContent>
                  <w:p w14:paraId="36815A20" w14:textId="12B511F9" w:rsidR="006B7046" w:rsidRPr="006B7046" w:rsidRDefault="006B7046">
                    <w:pPr>
                      <w:rPr>
                        <w:rFonts w:ascii="Calibri" w:eastAsia="Calibri" w:hAnsi="Calibri" w:cs="Calibri"/>
                        <w:noProof/>
                        <w:color w:val="000000"/>
                        <w:sz w:val="20"/>
                        <w:szCs w:val="20"/>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83D" w14:textId="483DB425" w:rsidR="006B7046" w:rsidRDefault="005D32F6">
    <w:pPr>
      <w:pStyle w:val="Footer"/>
    </w:pPr>
    <w:r>
      <w:rPr>
        <w:noProof/>
      </w:rPr>
      <mc:AlternateContent>
        <mc:Choice Requires="wps">
          <w:drawing>
            <wp:anchor distT="0" distB="0" distL="0" distR="0" simplePos="0" relativeHeight="251658240" behindDoc="0" locked="0" layoutInCell="1" allowOverlap="1" wp14:anchorId="7EF22653" wp14:editId="5C8A7F2C">
              <wp:simplePos x="0" y="0"/>
              <wp:positionH relativeFrom="rightMargin">
                <wp:align>right</wp:align>
              </wp:positionH>
              <wp:positionV relativeFrom="paragraph">
                <wp:posOffset>635</wp:posOffset>
              </wp:positionV>
              <wp:extent cx="443865" cy="44386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5DB707E" w14:textId="3E776BC3" w:rsidR="006B7046" w:rsidRPr="006B7046" w:rsidRDefault="006B7046">
                          <w:pPr>
                            <w:rPr>
                              <w:rFonts w:ascii="Calibri" w:eastAsia="Calibri" w:hAnsi="Calibri" w:cs="Calibri"/>
                              <w:noProof/>
                              <w:color w:val="000000"/>
                              <w:sz w:val="20"/>
                              <w:szCs w:val="20"/>
                            </w:rPr>
                          </w:pPr>
                          <w:r w:rsidRPr="006B7046">
                            <w:rPr>
                              <w:rFonts w:ascii="Calibri" w:eastAsia="Calibri" w:hAnsi="Calibri" w:cs="Calibri"/>
                              <w:noProof/>
                              <w:color w:val="000000"/>
                              <w:sz w:val="20"/>
                              <w:szCs w:val="20"/>
                            </w:rPr>
                            <w:t>Confidential - Limited</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F22653" id="_x0000_t202" coordsize="21600,21600" o:spt="202" path="m,l,21600r21600,l21600,xe">
              <v:stroke joinstyle="miter"/>
              <v:path gradientshapeok="t" o:connecttype="rect"/>
            </v:shapetype>
            <v:shape id="Text Box 6" o:spid="_x0000_s1028" type="#_x0000_t202" style="position:absolute;margin-left:-16.25pt;margin-top:.05pt;width:34.95pt;height:34.95pt;z-index:251658240;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" filled="f" stroked="f">
              <v:textbox style="mso-fit-shape-to-text:t" inset="0,0,5pt,0">
                <w:txbxContent>
                  <w:p w14:paraId="35DB707E" w14:textId="3E776BC3" w:rsidR="006B7046" w:rsidRPr="006B7046" w:rsidRDefault="006B7046">
                    <w:pPr>
                      <w:rPr>
                        <w:rFonts w:ascii="Calibri" w:eastAsia="Calibri" w:hAnsi="Calibri" w:cs="Calibri"/>
                        <w:noProof/>
                        <w:color w:val="000000"/>
                        <w:sz w:val="20"/>
                        <w:szCs w:val="20"/>
                      </w:rPr>
                    </w:pPr>
                    <w:r w:rsidRPr="006B7046">
                      <w:rPr>
                        <w:rFonts w:ascii="Calibri" w:eastAsia="Calibri" w:hAnsi="Calibri" w:cs="Calibri"/>
                        <w:noProof/>
                        <w:color w:val="000000"/>
                        <w:sz w:val="20"/>
                        <w:szCs w:val="20"/>
                      </w:rPr>
                      <w:t>Confidential - Limited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DABF" w14:textId="77777777" w:rsidR="005B2B03" w:rsidRDefault="005B2B03" w:rsidP="006B7046">
      <w:pPr>
        <w:spacing w:after="0" w:line="240" w:lineRule="auto"/>
      </w:pPr>
      <w:r>
        <w:separator/>
      </w:r>
    </w:p>
  </w:footnote>
  <w:footnote w:type="continuationSeparator" w:id="0">
    <w:p w14:paraId="4019FCF7" w14:textId="77777777" w:rsidR="005B2B03" w:rsidRDefault="005B2B03" w:rsidP="006B7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D68E"/>
    <w:multiLevelType w:val="hybridMultilevel"/>
    <w:tmpl w:val="AB62686C"/>
    <w:lvl w:ilvl="0" w:tplc="4E56BD4C">
      <w:start w:val="1"/>
      <w:numFmt w:val="bullet"/>
      <w:lvlText w:val=""/>
      <w:lvlJc w:val="left"/>
      <w:pPr>
        <w:ind w:left="2400" w:hanging="360"/>
      </w:pPr>
      <w:rPr>
        <w:rFonts w:ascii="Symbol" w:hAnsi="Symbol" w:hint="default"/>
      </w:rPr>
    </w:lvl>
    <w:lvl w:ilvl="1" w:tplc="BFC0C404">
      <w:start w:val="1"/>
      <w:numFmt w:val="bullet"/>
      <w:lvlText w:val="o"/>
      <w:lvlJc w:val="left"/>
      <w:pPr>
        <w:ind w:left="1440" w:hanging="360"/>
      </w:pPr>
      <w:rPr>
        <w:rFonts w:ascii="Courier New" w:hAnsi="Courier New" w:hint="default"/>
      </w:rPr>
    </w:lvl>
    <w:lvl w:ilvl="2" w:tplc="49243DA6">
      <w:start w:val="1"/>
      <w:numFmt w:val="bullet"/>
      <w:lvlText w:val=""/>
      <w:lvlJc w:val="left"/>
      <w:pPr>
        <w:ind w:left="2160" w:hanging="360"/>
      </w:pPr>
      <w:rPr>
        <w:rFonts w:ascii="Wingdings" w:hAnsi="Wingdings" w:hint="default"/>
      </w:rPr>
    </w:lvl>
    <w:lvl w:ilvl="3" w:tplc="5CEAD90E">
      <w:start w:val="1"/>
      <w:numFmt w:val="bullet"/>
      <w:lvlText w:val=""/>
      <w:lvlJc w:val="left"/>
      <w:pPr>
        <w:ind w:left="2880" w:hanging="360"/>
      </w:pPr>
      <w:rPr>
        <w:rFonts w:ascii="Symbol" w:hAnsi="Symbol" w:hint="default"/>
      </w:rPr>
    </w:lvl>
    <w:lvl w:ilvl="4" w:tplc="87E84F0E">
      <w:start w:val="1"/>
      <w:numFmt w:val="bullet"/>
      <w:lvlText w:val="o"/>
      <w:lvlJc w:val="left"/>
      <w:pPr>
        <w:ind w:left="3600" w:hanging="360"/>
      </w:pPr>
      <w:rPr>
        <w:rFonts w:ascii="Courier New" w:hAnsi="Courier New" w:hint="default"/>
      </w:rPr>
    </w:lvl>
    <w:lvl w:ilvl="5" w:tplc="39E8E6E2">
      <w:start w:val="1"/>
      <w:numFmt w:val="bullet"/>
      <w:lvlText w:val=""/>
      <w:lvlJc w:val="left"/>
      <w:pPr>
        <w:ind w:left="4320" w:hanging="360"/>
      </w:pPr>
      <w:rPr>
        <w:rFonts w:ascii="Wingdings" w:hAnsi="Wingdings" w:hint="default"/>
      </w:rPr>
    </w:lvl>
    <w:lvl w:ilvl="6" w:tplc="23E8D5C4">
      <w:start w:val="1"/>
      <w:numFmt w:val="bullet"/>
      <w:lvlText w:val=""/>
      <w:lvlJc w:val="left"/>
      <w:pPr>
        <w:ind w:left="5040" w:hanging="360"/>
      </w:pPr>
      <w:rPr>
        <w:rFonts w:ascii="Symbol" w:hAnsi="Symbol" w:hint="default"/>
      </w:rPr>
    </w:lvl>
    <w:lvl w:ilvl="7" w:tplc="785835DE">
      <w:start w:val="1"/>
      <w:numFmt w:val="bullet"/>
      <w:lvlText w:val="o"/>
      <w:lvlJc w:val="left"/>
      <w:pPr>
        <w:ind w:left="5760" w:hanging="360"/>
      </w:pPr>
      <w:rPr>
        <w:rFonts w:ascii="Courier New" w:hAnsi="Courier New" w:hint="default"/>
      </w:rPr>
    </w:lvl>
    <w:lvl w:ilvl="8" w:tplc="F870985C">
      <w:start w:val="1"/>
      <w:numFmt w:val="bullet"/>
      <w:lvlText w:val=""/>
      <w:lvlJc w:val="left"/>
      <w:pPr>
        <w:ind w:left="6480" w:hanging="360"/>
      </w:pPr>
      <w:rPr>
        <w:rFonts w:ascii="Wingdings" w:hAnsi="Wingdings" w:hint="default"/>
      </w:rPr>
    </w:lvl>
  </w:abstractNum>
  <w:abstractNum w:abstractNumId="1" w15:restartNumberingAfterBreak="0">
    <w:nsid w:val="5F275CFF"/>
    <w:multiLevelType w:val="hybridMultilevel"/>
    <w:tmpl w:val="9A983C34"/>
    <w:lvl w:ilvl="0" w:tplc="E2FC5E4E">
      <w:start w:val="1"/>
      <w:numFmt w:val="bullet"/>
      <w:lvlText w:val=""/>
      <w:lvlJc w:val="left"/>
      <w:pPr>
        <w:ind w:left="720" w:hanging="360"/>
      </w:pPr>
      <w:rPr>
        <w:rFonts w:ascii="Wingdings" w:hAnsi="Wingdings" w:hint="default"/>
      </w:rPr>
    </w:lvl>
    <w:lvl w:ilvl="1" w:tplc="467A2B72">
      <w:start w:val="1"/>
      <w:numFmt w:val="bullet"/>
      <w:lvlText w:val="o"/>
      <w:lvlJc w:val="left"/>
      <w:pPr>
        <w:ind w:left="1440" w:hanging="360"/>
      </w:pPr>
      <w:rPr>
        <w:rFonts w:ascii="Courier New" w:hAnsi="Courier New" w:hint="default"/>
      </w:rPr>
    </w:lvl>
    <w:lvl w:ilvl="2" w:tplc="260A9A54">
      <w:start w:val="1"/>
      <w:numFmt w:val="bullet"/>
      <w:lvlText w:val=""/>
      <w:lvlJc w:val="left"/>
      <w:pPr>
        <w:ind w:left="2160" w:hanging="360"/>
      </w:pPr>
      <w:rPr>
        <w:rFonts w:ascii="Wingdings" w:hAnsi="Wingdings" w:hint="default"/>
      </w:rPr>
    </w:lvl>
    <w:lvl w:ilvl="3" w:tplc="31668B9E">
      <w:start w:val="1"/>
      <w:numFmt w:val="bullet"/>
      <w:lvlText w:val=""/>
      <w:lvlJc w:val="left"/>
      <w:pPr>
        <w:ind w:left="2880" w:hanging="360"/>
      </w:pPr>
      <w:rPr>
        <w:rFonts w:ascii="Symbol" w:hAnsi="Symbol" w:hint="default"/>
      </w:rPr>
    </w:lvl>
    <w:lvl w:ilvl="4" w:tplc="CAFCB222">
      <w:start w:val="1"/>
      <w:numFmt w:val="bullet"/>
      <w:lvlText w:val="o"/>
      <w:lvlJc w:val="left"/>
      <w:pPr>
        <w:ind w:left="3600" w:hanging="360"/>
      </w:pPr>
      <w:rPr>
        <w:rFonts w:ascii="Courier New" w:hAnsi="Courier New" w:hint="default"/>
      </w:rPr>
    </w:lvl>
    <w:lvl w:ilvl="5" w:tplc="6824BFC8">
      <w:start w:val="1"/>
      <w:numFmt w:val="bullet"/>
      <w:lvlText w:val=""/>
      <w:lvlJc w:val="left"/>
      <w:pPr>
        <w:ind w:left="4320" w:hanging="360"/>
      </w:pPr>
      <w:rPr>
        <w:rFonts w:ascii="Wingdings" w:hAnsi="Wingdings" w:hint="default"/>
      </w:rPr>
    </w:lvl>
    <w:lvl w:ilvl="6" w:tplc="143A3156">
      <w:start w:val="1"/>
      <w:numFmt w:val="bullet"/>
      <w:lvlText w:val=""/>
      <w:lvlJc w:val="left"/>
      <w:pPr>
        <w:ind w:left="5040" w:hanging="360"/>
      </w:pPr>
      <w:rPr>
        <w:rFonts w:ascii="Symbol" w:hAnsi="Symbol" w:hint="default"/>
      </w:rPr>
    </w:lvl>
    <w:lvl w:ilvl="7" w:tplc="3AEA6E36">
      <w:start w:val="1"/>
      <w:numFmt w:val="bullet"/>
      <w:lvlText w:val="o"/>
      <w:lvlJc w:val="left"/>
      <w:pPr>
        <w:ind w:left="5760" w:hanging="360"/>
      </w:pPr>
      <w:rPr>
        <w:rFonts w:ascii="Courier New" w:hAnsi="Courier New" w:hint="default"/>
      </w:rPr>
    </w:lvl>
    <w:lvl w:ilvl="8" w:tplc="7C66B54E">
      <w:start w:val="1"/>
      <w:numFmt w:val="bullet"/>
      <w:lvlText w:val=""/>
      <w:lvlJc w:val="left"/>
      <w:pPr>
        <w:ind w:left="6480" w:hanging="360"/>
      </w:pPr>
      <w:rPr>
        <w:rFonts w:ascii="Wingdings" w:hAnsi="Wingdings" w:hint="default"/>
      </w:rPr>
    </w:lvl>
  </w:abstractNum>
  <w:num w:numId="1" w16cid:durableId="1162233858">
    <w:abstractNumId w:val="0"/>
  </w:num>
  <w:num w:numId="2" w16cid:durableId="146888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8FA58E"/>
    <w:rsid w:val="00001D2F"/>
    <w:rsid w:val="0000240D"/>
    <w:rsid w:val="000117B1"/>
    <w:rsid w:val="00014243"/>
    <w:rsid w:val="0002468B"/>
    <w:rsid w:val="00027FFB"/>
    <w:rsid w:val="00033EBA"/>
    <w:rsid w:val="000449D9"/>
    <w:rsid w:val="00050A6F"/>
    <w:rsid w:val="0006180E"/>
    <w:rsid w:val="00061B17"/>
    <w:rsid w:val="00065CE5"/>
    <w:rsid w:val="00067BF4"/>
    <w:rsid w:val="00074D7E"/>
    <w:rsid w:val="0007727D"/>
    <w:rsid w:val="00084BCF"/>
    <w:rsid w:val="00086AB5"/>
    <w:rsid w:val="000908A4"/>
    <w:rsid w:val="00090988"/>
    <w:rsid w:val="000915FE"/>
    <w:rsid w:val="0009164E"/>
    <w:rsid w:val="000B564D"/>
    <w:rsid w:val="000B5AA1"/>
    <w:rsid w:val="000C0263"/>
    <w:rsid w:val="000D37F4"/>
    <w:rsid w:val="000D57A5"/>
    <w:rsid w:val="000E0C98"/>
    <w:rsid w:val="000F1D28"/>
    <w:rsid w:val="00121BB2"/>
    <w:rsid w:val="00133B35"/>
    <w:rsid w:val="0013772B"/>
    <w:rsid w:val="00165C50"/>
    <w:rsid w:val="00183F5B"/>
    <w:rsid w:val="00185211"/>
    <w:rsid w:val="0019177D"/>
    <w:rsid w:val="00195170"/>
    <w:rsid w:val="001A2D8A"/>
    <w:rsid w:val="001A33E7"/>
    <w:rsid w:val="001A378D"/>
    <w:rsid w:val="001B1D88"/>
    <w:rsid w:val="001B42CA"/>
    <w:rsid w:val="001B4675"/>
    <w:rsid w:val="001D3A65"/>
    <w:rsid w:val="001E13FB"/>
    <w:rsid w:val="001E3140"/>
    <w:rsid w:val="00204FA3"/>
    <w:rsid w:val="0021223C"/>
    <w:rsid w:val="002411C9"/>
    <w:rsid w:val="00243DA0"/>
    <w:rsid w:val="00270DAA"/>
    <w:rsid w:val="00272D40"/>
    <w:rsid w:val="00280B44"/>
    <w:rsid w:val="0028236F"/>
    <w:rsid w:val="00287BC1"/>
    <w:rsid w:val="00296E64"/>
    <w:rsid w:val="002A0DFC"/>
    <w:rsid w:val="002A3632"/>
    <w:rsid w:val="002A3AD7"/>
    <w:rsid w:val="002A7310"/>
    <w:rsid w:val="002B6448"/>
    <w:rsid w:val="002C56B4"/>
    <w:rsid w:val="002E050B"/>
    <w:rsid w:val="002E38E5"/>
    <w:rsid w:val="002E7705"/>
    <w:rsid w:val="002F31D8"/>
    <w:rsid w:val="002F38CD"/>
    <w:rsid w:val="002F52CA"/>
    <w:rsid w:val="00302975"/>
    <w:rsid w:val="00303B5A"/>
    <w:rsid w:val="00303E89"/>
    <w:rsid w:val="00310D8E"/>
    <w:rsid w:val="00313BB5"/>
    <w:rsid w:val="00325EA3"/>
    <w:rsid w:val="003329DA"/>
    <w:rsid w:val="0033749A"/>
    <w:rsid w:val="00341119"/>
    <w:rsid w:val="003457C6"/>
    <w:rsid w:val="00346893"/>
    <w:rsid w:val="0035257D"/>
    <w:rsid w:val="00353A89"/>
    <w:rsid w:val="003645ED"/>
    <w:rsid w:val="00373FE1"/>
    <w:rsid w:val="0038255E"/>
    <w:rsid w:val="003864FB"/>
    <w:rsid w:val="00387420"/>
    <w:rsid w:val="00390812"/>
    <w:rsid w:val="0039110C"/>
    <w:rsid w:val="003A0781"/>
    <w:rsid w:val="003A12CE"/>
    <w:rsid w:val="003B1060"/>
    <w:rsid w:val="003B3A15"/>
    <w:rsid w:val="003B4AB8"/>
    <w:rsid w:val="003D5600"/>
    <w:rsid w:val="003D74E8"/>
    <w:rsid w:val="003E1A18"/>
    <w:rsid w:val="003F2E7C"/>
    <w:rsid w:val="003F6556"/>
    <w:rsid w:val="00415178"/>
    <w:rsid w:val="0041719B"/>
    <w:rsid w:val="00420FAC"/>
    <w:rsid w:val="0042261F"/>
    <w:rsid w:val="00442EBE"/>
    <w:rsid w:val="004463BC"/>
    <w:rsid w:val="00453977"/>
    <w:rsid w:val="004673FA"/>
    <w:rsid w:val="004754C1"/>
    <w:rsid w:val="00480BFD"/>
    <w:rsid w:val="00481035"/>
    <w:rsid w:val="00481F4C"/>
    <w:rsid w:val="004839D6"/>
    <w:rsid w:val="00485FA4"/>
    <w:rsid w:val="00486053"/>
    <w:rsid w:val="00490B31"/>
    <w:rsid w:val="00494DD5"/>
    <w:rsid w:val="004A60A8"/>
    <w:rsid w:val="004B32C9"/>
    <w:rsid w:val="004B651B"/>
    <w:rsid w:val="004B7545"/>
    <w:rsid w:val="004C4CB4"/>
    <w:rsid w:val="004E594D"/>
    <w:rsid w:val="0050090B"/>
    <w:rsid w:val="005178F2"/>
    <w:rsid w:val="005234B2"/>
    <w:rsid w:val="005263DB"/>
    <w:rsid w:val="00527752"/>
    <w:rsid w:val="005316AD"/>
    <w:rsid w:val="0053300E"/>
    <w:rsid w:val="005368E5"/>
    <w:rsid w:val="005370BC"/>
    <w:rsid w:val="00537A09"/>
    <w:rsid w:val="00537F91"/>
    <w:rsid w:val="005432B2"/>
    <w:rsid w:val="00550657"/>
    <w:rsid w:val="00587379"/>
    <w:rsid w:val="005A082C"/>
    <w:rsid w:val="005A4051"/>
    <w:rsid w:val="005A66C1"/>
    <w:rsid w:val="005B10D7"/>
    <w:rsid w:val="005B2B03"/>
    <w:rsid w:val="005B39C9"/>
    <w:rsid w:val="005B63A4"/>
    <w:rsid w:val="005B65F2"/>
    <w:rsid w:val="005B6E4F"/>
    <w:rsid w:val="005C2DB9"/>
    <w:rsid w:val="005D13E3"/>
    <w:rsid w:val="005D32F6"/>
    <w:rsid w:val="005E2317"/>
    <w:rsid w:val="005F0A7A"/>
    <w:rsid w:val="00616D31"/>
    <w:rsid w:val="00625F22"/>
    <w:rsid w:val="00641EA3"/>
    <w:rsid w:val="00644923"/>
    <w:rsid w:val="006471CE"/>
    <w:rsid w:val="00651685"/>
    <w:rsid w:val="00653553"/>
    <w:rsid w:val="00656065"/>
    <w:rsid w:val="00671EB9"/>
    <w:rsid w:val="00686A19"/>
    <w:rsid w:val="006908D6"/>
    <w:rsid w:val="00690F49"/>
    <w:rsid w:val="006919AC"/>
    <w:rsid w:val="00696CE7"/>
    <w:rsid w:val="00697A21"/>
    <w:rsid w:val="006B7046"/>
    <w:rsid w:val="006B7551"/>
    <w:rsid w:val="006D7394"/>
    <w:rsid w:val="006F19C1"/>
    <w:rsid w:val="00706018"/>
    <w:rsid w:val="00707AFE"/>
    <w:rsid w:val="007102BB"/>
    <w:rsid w:val="007149CE"/>
    <w:rsid w:val="007276CB"/>
    <w:rsid w:val="007405C7"/>
    <w:rsid w:val="0074456F"/>
    <w:rsid w:val="007509FE"/>
    <w:rsid w:val="00754AAE"/>
    <w:rsid w:val="00756344"/>
    <w:rsid w:val="00756BA4"/>
    <w:rsid w:val="00766D03"/>
    <w:rsid w:val="00767C12"/>
    <w:rsid w:val="00774547"/>
    <w:rsid w:val="007769AA"/>
    <w:rsid w:val="007810F4"/>
    <w:rsid w:val="0078131F"/>
    <w:rsid w:val="00782D02"/>
    <w:rsid w:val="0078387B"/>
    <w:rsid w:val="00787977"/>
    <w:rsid w:val="00795474"/>
    <w:rsid w:val="0079780D"/>
    <w:rsid w:val="007A14CA"/>
    <w:rsid w:val="007A6518"/>
    <w:rsid w:val="007A6C42"/>
    <w:rsid w:val="007B106A"/>
    <w:rsid w:val="007B4893"/>
    <w:rsid w:val="007C1826"/>
    <w:rsid w:val="007C4EAE"/>
    <w:rsid w:val="007C739F"/>
    <w:rsid w:val="007D0CBB"/>
    <w:rsid w:val="007D1093"/>
    <w:rsid w:val="007E0A32"/>
    <w:rsid w:val="0081151F"/>
    <w:rsid w:val="0081675D"/>
    <w:rsid w:val="008175C6"/>
    <w:rsid w:val="00823642"/>
    <w:rsid w:val="0083658F"/>
    <w:rsid w:val="0084161E"/>
    <w:rsid w:val="0084261D"/>
    <w:rsid w:val="008429B1"/>
    <w:rsid w:val="00844DD1"/>
    <w:rsid w:val="00844FC1"/>
    <w:rsid w:val="00845C6F"/>
    <w:rsid w:val="008527BE"/>
    <w:rsid w:val="008663C4"/>
    <w:rsid w:val="00894E03"/>
    <w:rsid w:val="00897203"/>
    <w:rsid w:val="008A132F"/>
    <w:rsid w:val="008B1171"/>
    <w:rsid w:val="008B2E8A"/>
    <w:rsid w:val="008B3030"/>
    <w:rsid w:val="008BA719"/>
    <w:rsid w:val="008C254C"/>
    <w:rsid w:val="008D5357"/>
    <w:rsid w:val="008F6950"/>
    <w:rsid w:val="009030E1"/>
    <w:rsid w:val="00904960"/>
    <w:rsid w:val="009109D1"/>
    <w:rsid w:val="00914865"/>
    <w:rsid w:val="00917FC7"/>
    <w:rsid w:val="00924E46"/>
    <w:rsid w:val="00930C9C"/>
    <w:rsid w:val="0093124E"/>
    <w:rsid w:val="00931D30"/>
    <w:rsid w:val="00934E66"/>
    <w:rsid w:val="0093645C"/>
    <w:rsid w:val="00942D4E"/>
    <w:rsid w:val="00946369"/>
    <w:rsid w:val="00946E2B"/>
    <w:rsid w:val="00961254"/>
    <w:rsid w:val="00973239"/>
    <w:rsid w:val="009850B4"/>
    <w:rsid w:val="009932DC"/>
    <w:rsid w:val="009A259D"/>
    <w:rsid w:val="009A3AFC"/>
    <w:rsid w:val="009A57B3"/>
    <w:rsid w:val="009B1CE6"/>
    <w:rsid w:val="009B2694"/>
    <w:rsid w:val="009C77E7"/>
    <w:rsid w:val="009E7443"/>
    <w:rsid w:val="009F6C11"/>
    <w:rsid w:val="00A073A1"/>
    <w:rsid w:val="00A0760A"/>
    <w:rsid w:val="00A1106E"/>
    <w:rsid w:val="00A21DF5"/>
    <w:rsid w:val="00A23955"/>
    <w:rsid w:val="00A32BD7"/>
    <w:rsid w:val="00A4572E"/>
    <w:rsid w:val="00A45A3D"/>
    <w:rsid w:val="00A55DDD"/>
    <w:rsid w:val="00A56C90"/>
    <w:rsid w:val="00A761F7"/>
    <w:rsid w:val="00A92E3B"/>
    <w:rsid w:val="00AA4AF0"/>
    <w:rsid w:val="00AA4EAA"/>
    <w:rsid w:val="00AD0884"/>
    <w:rsid w:val="00B03171"/>
    <w:rsid w:val="00B1369F"/>
    <w:rsid w:val="00B36968"/>
    <w:rsid w:val="00B44001"/>
    <w:rsid w:val="00B46AE7"/>
    <w:rsid w:val="00B46BBF"/>
    <w:rsid w:val="00B54FB4"/>
    <w:rsid w:val="00B56D17"/>
    <w:rsid w:val="00B637BA"/>
    <w:rsid w:val="00B70D1F"/>
    <w:rsid w:val="00B716C1"/>
    <w:rsid w:val="00B73912"/>
    <w:rsid w:val="00B73EBD"/>
    <w:rsid w:val="00B7481D"/>
    <w:rsid w:val="00BA2FB3"/>
    <w:rsid w:val="00BA5765"/>
    <w:rsid w:val="00BC2972"/>
    <w:rsid w:val="00BD2C1E"/>
    <w:rsid w:val="00BE2A8E"/>
    <w:rsid w:val="00BE4685"/>
    <w:rsid w:val="00BE7F08"/>
    <w:rsid w:val="00BF2729"/>
    <w:rsid w:val="00BF4113"/>
    <w:rsid w:val="00BF6B83"/>
    <w:rsid w:val="00C11D1F"/>
    <w:rsid w:val="00C126F9"/>
    <w:rsid w:val="00C235BB"/>
    <w:rsid w:val="00C23BDA"/>
    <w:rsid w:val="00C303E4"/>
    <w:rsid w:val="00C31AF4"/>
    <w:rsid w:val="00C43F80"/>
    <w:rsid w:val="00C44E28"/>
    <w:rsid w:val="00C458F7"/>
    <w:rsid w:val="00C46A72"/>
    <w:rsid w:val="00C4783B"/>
    <w:rsid w:val="00C542A1"/>
    <w:rsid w:val="00C54E9C"/>
    <w:rsid w:val="00C62C77"/>
    <w:rsid w:val="00C64AD9"/>
    <w:rsid w:val="00C80E83"/>
    <w:rsid w:val="00C83AC0"/>
    <w:rsid w:val="00C907F1"/>
    <w:rsid w:val="00C93FE1"/>
    <w:rsid w:val="00C962BF"/>
    <w:rsid w:val="00CA1EBB"/>
    <w:rsid w:val="00CB6F19"/>
    <w:rsid w:val="00CD048D"/>
    <w:rsid w:val="00CD28EB"/>
    <w:rsid w:val="00CD31D3"/>
    <w:rsid w:val="00CE40CE"/>
    <w:rsid w:val="00CE634C"/>
    <w:rsid w:val="00CF3BF0"/>
    <w:rsid w:val="00D0419F"/>
    <w:rsid w:val="00D10345"/>
    <w:rsid w:val="00D1379E"/>
    <w:rsid w:val="00D47AD9"/>
    <w:rsid w:val="00D60DE8"/>
    <w:rsid w:val="00D6659A"/>
    <w:rsid w:val="00D71228"/>
    <w:rsid w:val="00D73432"/>
    <w:rsid w:val="00D7387F"/>
    <w:rsid w:val="00D74F4C"/>
    <w:rsid w:val="00D76837"/>
    <w:rsid w:val="00D94B64"/>
    <w:rsid w:val="00D95B7F"/>
    <w:rsid w:val="00D96C0F"/>
    <w:rsid w:val="00DB5561"/>
    <w:rsid w:val="00DC018A"/>
    <w:rsid w:val="00DC6C0C"/>
    <w:rsid w:val="00DD72B2"/>
    <w:rsid w:val="00DD7A8E"/>
    <w:rsid w:val="00DF74BE"/>
    <w:rsid w:val="00E01CC4"/>
    <w:rsid w:val="00E06F52"/>
    <w:rsid w:val="00E14622"/>
    <w:rsid w:val="00E14817"/>
    <w:rsid w:val="00E16EB4"/>
    <w:rsid w:val="00E260AD"/>
    <w:rsid w:val="00E5199D"/>
    <w:rsid w:val="00E6020D"/>
    <w:rsid w:val="00E62ADE"/>
    <w:rsid w:val="00E638B0"/>
    <w:rsid w:val="00E67A7A"/>
    <w:rsid w:val="00E73759"/>
    <w:rsid w:val="00E76526"/>
    <w:rsid w:val="00E94BF2"/>
    <w:rsid w:val="00EA0495"/>
    <w:rsid w:val="00EA0DF8"/>
    <w:rsid w:val="00EA5628"/>
    <w:rsid w:val="00EA78C8"/>
    <w:rsid w:val="00EA7D1C"/>
    <w:rsid w:val="00EB5FE3"/>
    <w:rsid w:val="00EC5CFB"/>
    <w:rsid w:val="00ED54D6"/>
    <w:rsid w:val="00ED5CA2"/>
    <w:rsid w:val="00EE3431"/>
    <w:rsid w:val="00EE3C6F"/>
    <w:rsid w:val="00EE6CA1"/>
    <w:rsid w:val="00EF03C0"/>
    <w:rsid w:val="00EF4141"/>
    <w:rsid w:val="00EF7C26"/>
    <w:rsid w:val="00F10E13"/>
    <w:rsid w:val="00F24038"/>
    <w:rsid w:val="00F33178"/>
    <w:rsid w:val="00F519A7"/>
    <w:rsid w:val="00F55EC0"/>
    <w:rsid w:val="00F612E6"/>
    <w:rsid w:val="00F85631"/>
    <w:rsid w:val="00F929FA"/>
    <w:rsid w:val="00F92E4B"/>
    <w:rsid w:val="00F93E4E"/>
    <w:rsid w:val="00F96B79"/>
    <w:rsid w:val="00FA5A77"/>
    <w:rsid w:val="00FB252F"/>
    <w:rsid w:val="00FB5765"/>
    <w:rsid w:val="00FC0979"/>
    <w:rsid w:val="00FC2486"/>
    <w:rsid w:val="00FC3AFF"/>
    <w:rsid w:val="00FF03B3"/>
    <w:rsid w:val="00FF1AC2"/>
    <w:rsid w:val="00FF4660"/>
    <w:rsid w:val="01783B3C"/>
    <w:rsid w:val="023C5B7E"/>
    <w:rsid w:val="02AB4BCA"/>
    <w:rsid w:val="0398E4A7"/>
    <w:rsid w:val="04737F3D"/>
    <w:rsid w:val="05729F28"/>
    <w:rsid w:val="065BAC91"/>
    <w:rsid w:val="066FE9FD"/>
    <w:rsid w:val="06E1C040"/>
    <w:rsid w:val="06FAE89D"/>
    <w:rsid w:val="07A38D6B"/>
    <w:rsid w:val="08508887"/>
    <w:rsid w:val="0896B8FE"/>
    <w:rsid w:val="0911E22E"/>
    <w:rsid w:val="09353AB7"/>
    <w:rsid w:val="0AC58534"/>
    <w:rsid w:val="0B2C5E19"/>
    <w:rsid w:val="0B882949"/>
    <w:rsid w:val="0E52DBF0"/>
    <w:rsid w:val="0E7E4D68"/>
    <w:rsid w:val="0F133F49"/>
    <w:rsid w:val="0F969B63"/>
    <w:rsid w:val="101DAFFF"/>
    <w:rsid w:val="103A57DB"/>
    <w:rsid w:val="107767AF"/>
    <w:rsid w:val="11348305"/>
    <w:rsid w:val="11AF1149"/>
    <w:rsid w:val="11CCA2F2"/>
    <w:rsid w:val="1306FB03"/>
    <w:rsid w:val="1390EF5E"/>
    <w:rsid w:val="13933B2E"/>
    <w:rsid w:val="152862A0"/>
    <w:rsid w:val="164724FB"/>
    <w:rsid w:val="1719365B"/>
    <w:rsid w:val="177AAEAB"/>
    <w:rsid w:val="18058E10"/>
    <w:rsid w:val="18549145"/>
    <w:rsid w:val="19167F0C"/>
    <w:rsid w:val="19E95455"/>
    <w:rsid w:val="1A1E49F5"/>
    <w:rsid w:val="1A50D71D"/>
    <w:rsid w:val="1ABAA88A"/>
    <w:rsid w:val="1B120CE8"/>
    <w:rsid w:val="1BCB552D"/>
    <w:rsid w:val="1BECA77E"/>
    <w:rsid w:val="1C04F20C"/>
    <w:rsid w:val="1C40B670"/>
    <w:rsid w:val="1C50D84D"/>
    <w:rsid w:val="1CADDD49"/>
    <w:rsid w:val="1D28E29D"/>
    <w:rsid w:val="1D589057"/>
    <w:rsid w:val="1EF9A89E"/>
    <w:rsid w:val="1F2EF5C6"/>
    <w:rsid w:val="1F85C090"/>
    <w:rsid w:val="1FD44334"/>
    <w:rsid w:val="202B4BDB"/>
    <w:rsid w:val="2060835F"/>
    <w:rsid w:val="2259FF85"/>
    <w:rsid w:val="230618A9"/>
    <w:rsid w:val="232D67B9"/>
    <w:rsid w:val="23982421"/>
    <w:rsid w:val="24CA2A05"/>
    <w:rsid w:val="251AB551"/>
    <w:rsid w:val="259389C4"/>
    <w:rsid w:val="25F1D670"/>
    <w:rsid w:val="25F3A513"/>
    <w:rsid w:val="25F50214"/>
    <w:rsid w:val="260F0ECE"/>
    <w:rsid w:val="2654BF8F"/>
    <w:rsid w:val="2676358F"/>
    <w:rsid w:val="272F5A25"/>
    <w:rsid w:val="28D3180C"/>
    <w:rsid w:val="29410F20"/>
    <w:rsid w:val="2A6EE86D"/>
    <w:rsid w:val="2B73129B"/>
    <w:rsid w:val="2C4A33BA"/>
    <w:rsid w:val="2C644398"/>
    <w:rsid w:val="2CB92406"/>
    <w:rsid w:val="2CC40113"/>
    <w:rsid w:val="2CF0B05C"/>
    <w:rsid w:val="2D08CE09"/>
    <w:rsid w:val="2E294838"/>
    <w:rsid w:val="2E64FEDB"/>
    <w:rsid w:val="2F2BDACF"/>
    <w:rsid w:val="2F3892A3"/>
    <w:rsid w:val="2F7D92BD"/>
    <w:rsid w:val="2F9BE45A"/>
    <w:rsid w:val="2FA3D1E0"/>
    <w:rsid w:val="30DF7DD5"/>
    <w:rsid w:val="31702B5F"/>
    <w:rsid w:val="3279FA52"/>
    <w:rsid w:val="32D3851C"/>
    <w:rsid w:val="3415CAB3"/>
    <w:rsid w:val="34329EF0"/>
    <w:rsid w:val="346F557D"/>
    <w:rsid w:val="35C3EDD2"/>
    <w:rsid w:val="35D5F007"/>
    <w:rsid w:val="360B25DE"/>
    <w:rsid w:val="36D8829E"/>
    <w:rsid w:val="374D6B75"/>
    <w:rsid w:val="3791FA7A"/>
    <w:rsid w:val="37AEE3C5"/>
    <w:rsid w:val="381EAD11"/>
    <w:rsid w:val="38E93BD6"/>
    <w:rsid w:val="3A73A18F"/>
    <w:rsid w:val="3ADE9701"/>
    <w:rsid w:val="3B1327FA"/>
    <w:rsid w:val="3B31DEF1"/>
    <w:rsid w:val="3B774AD7"/>
    <w:rsid w:val="3C8254E8"/>
    <w:rsid w:val="3D5501F8"/>
    <w:rsid w:val="3DB4BF73"/>
    <w:rsid w:val="408FA58E"/>
    <w:rsid w:val="4185C223"/>
    <w:rsid w:val="42883096"/>
    <w:rsid w:val="42E9A8E6"/>
    <w:rsid w:val="42F1966C"/>
    <w:rsid w:val="44066698"/>
    <w:rsid w:val="462149A8"/>
    <w:rsid w:val="47885102"/>
    <w:rsid w:val="4958EA6A"/>
    <w:rsid w:val="4972D1D2"/>
    <w:rsid w:val="49BE2157"/>
    <w:rsid w:val="4A3B7286"/>
    <w:rsid w:val="4ABFF1C4"/>
    <w:rsid w:val="4B0E47CF"/>
    <w:rsid w:val="4BD742E7"/>
    <w:rsid w:val="4BE51927"/>
    <w:rsid w:val="4C9878B2"/>
    <w:rsid w:val="4CF7C121"/>
    <w:rsid w:val="4DD2D0C3"/>
    <w:rsid w:val="4E45E891"/>
    <w:rsid w:val="4E60DC97"/>
    <w:rsid w:val="4EAD6B59"/>
    <w:rsid w:val="4EF5BB4C"/>
    <w:rsid w:val="4F0EE3A9"/>
    <w:rsid w:val="4F4CCEA7"/>
    <w:rsid w:val="4FD96836"/>
    <w:rsid w:val="50EE9331"/>
    <w:rsid w:val="510283FF"/>
    <w:rsid w:val="510A7185"/>
    <w:rsid w:val="51171234"/>
    <w:rsid w:val="511BAC5C"/>
    <w:rsid w:val="516BE9D5"/>
    <w:rsid w:val="52113D5E"/>
    <w:rsid w:val="528F9DD3"/>
    <w:rsid w:val="52A090F0"/>
    <w:rsid w:val="533205A9"/>
    <w:rsid w:val="5431F240"/>
    <w:rsid w:val="543A24C1"/>
    <w:rsid w:val="55895244"/>
    <w:rsid w:val="56FFBFC4"/>
    <w:rsid w:val="572B950C"/>
    <w:rsid w:val="57FC090D"/>
    <w:rsid w:val="5837C792"/>
    <w:rsid w:val="583F87E1"/>
    <w:rsid w:val="59196CB7"/>
    <w:rsid w:val="5939B30B"/>
    <w:rsid w:val="5AB23EAA"/>
    <w:rsid w:val="5ACE6E6E"/>
    <w:rsid w:val="5C19FB6F"/>
    <w:rsid w:val="5C334C70"/>
    <w:rsid w:val="5C4D242C"/>
    <w:rsid w:val="5D81498C"/>
    <w:rsid w:val="5E2CCB84"/>
    <w:rsid w:val="5E41DA84"/>
    <w:rsid w:val="5F250773"/>
    <w:rsid w:val="5F84C4EE"/>
    <w:rsid w:val="60026F28"/>
    <w:rsid w:val="6164B423"/>
    <w:rsid w:val="61B1D6BD"/>
    <w:rsid w:val="626E47B3"/>
    <w:rsid w:val="6345190B"/>
    <w:rsid w:val="636C5FAF"/>
    <w:rsid w:val="63E82813"/>
    <w:rsid w:val="65ADD5FB"/>
    <w:rsid w:val="65FFD717"/>
    <w:rsid w:val="66B798AC"/>
    <w:rsid w:val="67301958"/>
    <w:rsid w:val="6838E34E"/>
    <w:rsid w:val="6851490C"/>
    <w:rsid w:val="686A7169"/>
    <w:rsid w:val="6A1CC566"/>
    <w:rsid w:val="6B5E0937"/>
    <w:rsid w:val="6C038A7B"/>
    <w:rsid w:val="6C2E1A8C"/>
    <w:rsid w:val="6CEFC48F"/>
    <w:rsid w:val="6D9F5ADC"/>
    <w:rsid w:val="6ED1C567"/>
    <w:rsid w:val="6F3B2B3D"/>
    <w:rsid w:val="6F81C05B"/>
    <w:rsid w:val="6FDE8261"/>
    <w:rsid w:val="706D95C8"/>
    <w:rsid w:val="70A32561"/>
    <w:rsid w:val="71C335B2"/>
    <w:rsid w:val="721153AF"/>
    <w:rsid w:val="723A98A3"/>
    <w:rsid w:val="72430010"/>
    <w:rsid w:val="745A8EE4"/>
    <w:rsid w:val="74FAD674"/>
    <w:rsid w:val="75964F50"/>
    <w:rsid w:val="75AA6CC1"/>
    <w:rsid w:val="7636DFAB"/>
    <w:rsid w:val="76D389FB"/>
    <w:rsid w:val="76E4C4D2"/>
    <w:rsid w:val="7735024B"/>
    <w:rsid w:val="77C26FCB"/>
    <w:rsid w:val="78327736"/>
    <w:rsid w:val="7878A7AD"/>
    <w:rsid w:val="796A3EAE"/>
    <w:rsid w:val="798651B3"/>
    <w:rsid w:val="79BFF162"/>
    <w:rsid w:val="7A14780E"/>
    <w:rsid w:val="7A1C6594"/>
    <w:rsid w:val="7BA34AE5"/>
    <w:rsid w:val="7C646618"/>
    <w:rsid w:val="7CDEA97F"/>
    <w:rsid w:val="7D6D1B81"/>
    <w:rsid w:val="7D980986"/>
    <w:rsid w:val="7DCF0BAA"/>
    <w:rsid w:val="7FF51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FA58E"/>
  <w15:docId w15:val="{3984E096-6A5F-471D-8442-BA090DE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E13FB"/>
    <w:rPr>
      <w:sz w:val="16"/>
      <w:szCs w:val="16"/>
    </w:rPr>
  </w:style>
  <w:style w:type="paragraph" w:styleId="CommentText">
    <w:name w:val="annotation text"/>
    <w:basedOn w:val="Normal"/>
    <w:link w:val="CommentTextChar"/>
    <w:uiPriority w:val="99"/>
    <w:unhideWhenUsed/>
    <w:rsid w:val="001E13FB"/>
    <w:pPr>
      <w:spacing w:line="240" w:lineRule="auto"/>
    </w:pPr>
    <w:rPr>
      <w:sz w:val="20"/>
      <w:szCs w:val="20"/>
    </w:rPr>
  </w:style>
  <w:style w:type="character" w:customStyle="1" w:styleId="CommentTextChar">
    <w:name w:val="Comment Text Char"/>
    <w:basedOn w:val="DefaultParagraphFont"/>
    <w:link w:val="CommentText"/>
    <w:uiPriority w:val="99"/>
    <w:rsid w:val="001E13FB"/>
    <w:rPr>
      <w:sz w:val="20"/>
      <w:szCs w:val="20"/>
    </w:rPr>
  </w:style>
  <w:style w:type="paragraph" w:styleId="CommentSubject">
    <w:name w:val="annotation subject"/>
    <w:basedOn w:val="CommentText"/>
    <w:next w:val="CommentText"/>
    <w:link w:val="CommentSubjectChar"/>
    <w:uiPriority w:val="99"/>
    <w:semiHidden/>
    <w:unhideWhenUsed/>
    <w:rsid w:val="001E13FB"/>
    <w:rPr>
      <w:b/>
      <w:bCs/>
    </w:rPr>
  </w:style>
  <w:style w:type="character" w:customStyle="1" w:styleId="CommentSubjectChar">
    <w:name w:val="Comment Subject Char"/>
    <w:basedOn w:val="CommentTextChar"/>
    <w:link w:val="CommentSubject"/>
    <w:uiPriority w:val="99"/>
    <w:semiHidden/>
    <w:rsid w:val="001E13FB"/>
    <w:rPr>
      <w:b/>
      <w:bCs/>
      <w:sz w:val="20"/>
      <w:szCs w:val="20"/>
    </w:rPr>
  </w:style>
  <w:style w:type="paragraph" w:styleId="Footer">
    <w:name w:val="footer"/>
    <w:basedOn w:val="Normal"/>
    <w:link w:val="FooterChar"/>
    <w:uiPriority w:val="99"/>
    <w:unhideWhenUsed/>
    <w:rsid w:val="006B7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046"/>
  </w:style>
  <w:style w:type="paragraph" w:styleId="Revision">
    <w:name w:val="Revision"/>
    <w:hidden/>
    <w:uiPriority w:val="99"/>
    <w:semiHidden/>
    <w:rsid w:val="00C64AD9"/>
    <w:pPr>
      <w:spacing w:after="0" w:line="240" w:lineRule="auto"/>
    </w:pPr>
  </w:style>
  <w:style w:type="character" w:styleId="Hyperlink">
    <w:name w:val="Hyperlink"/>
    <w:basedOn w:val="DefaultParagraphFont"/>
    <w:uiPriority w:val="99"/>
    <w:unhideWhenUsed/>
    <w:rsid w:val="0078131F"/>
    <w:rPr>
      <w:color w:val="0563C1" w:themeColor="hyperlink"/>
      <w:u w:val="single"/>
    </w:rPr>
  </w:style>
  <w:style w:type="character" w:styleId="UnresolvedMention">
    <w:name w:val="Unresolved Mention"/>
    <w:basedOn w:val="DefaultParagraphFont"/>
    <w:uiPriority w:val="99"/>
    <w:semiHidden/>
    <w:unhideWhenUsed/>
    <w:rsid w:val="0078131F"/>
    <w:rPr>
      <w:color w:val="605E5C"/>
      <w:shd w:val="clear" w:color="auto" w:fill="E1DFDD"/>
    </w:rPr>
  </w:style>
  <w:style w:type="paragraph" w:styleId="Header">
    <w:name w:val="header"/>
    <w:basedOn w:val="Normal"/>
    <w:link w:val="HeaderChar"/>
    <w:uiPriority w:val="99"/>
    <w:unhideWhenUsed/>
    <w:rsid w:val="00BF4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coenjaerts@telenetgroup.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belne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dfc23-f2bd-42b4-b6eb-27994fdf7b1f">
      <Terms xmlns="http://schemas.microsoft.com/office/infopath/2007/PartnerControls"/>
    </lcf76f155ced4ddcb4097134ff3c332f>
    <TaxCatchAll xmlns="900fde36-7e99-4a83-a08c-129dd53a4d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C9ED5EF50E64CB4AB843D7039D123" ma:contentTypeVersion="16" ma:contentTypeDescription="Een nieuw document maken." ma:contentTypeScope="" ma:versionID="688f1b0ae30a7ad2fe2815ef2fcf89af">
  <xsd:schema xmlns:xsd="http://www.w3.org/2001/XMLSchema" xmlns:xs="http://www.w3.org/2001/XMLSchema" xmlns:p="http://schemas.microsoft.com/office/2006/metadata/properties" xmlns:ns2="900fde36-7e99-4a83-a08c-129dd53a4d22" xmlns:ns3="93cdfc23-f2bd-42b4-b6eb-27994fdf7b1f" targetNamespace="http://schemas.microsoft.com/office/2006/metadata/properties" ma:root="true" ma:fieldsID="e579233059e166fae5e26e0e5aa470a9" ns2:_="" ns3:_="">
    <xsd:import namespace="900fde36-7e99-4a83-a08c-129dd53a4d22"/>
    <xsd:import namespace="93cdfc23-f2bd-42b4-b6eb-27994fdf7b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de36-7e99-4a83-a08c-129dd53a4d2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51ebdf8-465c-48c2-b3c4-1d400bd75f61}" ma:internalName="TaxCatchAll" ma:showField="CatchAllData" ma:web="900fde36-7e99-4a83-a08c-129dd53a4d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cdfc23-f2bd-42b4-b6eb-27994fdf7b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11c0343-9436-4beb-b664-c8bb7ca1fe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600A5-3883-4462-8709-C37D90E515F1}">
  <ds:schemaRefs>
    <ds:schemaRef ds:uri="http://schemas.openxmlformats.org/officeDocument/2006/bibliography"/>
  </ds:schemaRefs>
</ds:datastoreItem>
</file>

<file path=customXml/itemProps2.xml><?xml version="1.0" encoding="utf-8"?>
<ds:datastoreItem xmlns:ds="http://schemas.openxmlformats.org/officeDocument/2006/customXml" ds:itemID="{1D35D19A-4F8D-4B54-B7F3-2CBFB766971D}">
  <ds:schemaRefs>
    <ds:schemaRef ds:uri="http://schemas.microsoft.com/sharepoint/v3/contenttype/forms"/>
  </ds:schemaRefs>
</ds:datastoreItem>
</file>

<file path=customXml/itemProps3.xml><?xml version="1.0" encoding="utf-8"?>
<ds:datastoreItem xmlns:ds="http://schemas.openxmlformats.org/officeDocument/2006/customXml" ds:itemID="{A4909CDC-B88E-4FAD-9BF9-8EF311460A62}">
  <ds:schemaRefs>
    <ds:schemaRef ds:uri="http://schemas.microsoft.com/office/2006/metadata/properties"/>
    <ds:schemaRef ds:uri="http://schemas.microsoft.com/office/infopath/2007/PartnerControls"/>
    <ds:schemaRef ds:uri="93cdfc23-f2bd-42b4-b6eb-27994fdf7b1f"/>
    <ds:schemaRef ds:uri="900fde36-7e99-4a83-a08c-129dd53a4d22"/>
  </ds:schemaRefs>
</ds:datastoreItem>
</file>

<file path=customXml/itemProps4.xml><?xml version="1.0" encoding="utf-8"?>
<ds:datastoreItem xmlns:ds="http://schemas.openxmlformats.org/officeDocument/2006/customXml" ds:itemID="{0F23E6AE-BD26-431D-8B0D-FC0926D9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fde36-7e99-4a83-a08c-129dd53a4d22"/>
    <ds:schemaRef ds:uri="93cdfc23-f2bd-42b4-b6eb-27994fdf7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Lauwers</dc:creator>
  <cp:keywords/>
  <dc:description/>
  <cp:lastModifiedBy>Coenjaerts Stefan</cp:lastModifiedBy>
  <cp:revision>4</cp:revision>
  <dcterms:created xsi:type="dcterms:W3CDTF">2023-03-13T10:14:00Z</dcterms:created>
  <dcterms:modified xsi:type="dcterms:W3CDTF">2023-03-13T10:41:00Z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0x01010078FC9ED5EF50E64CB4AB843D7039D123</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Confidential - Limited</vt:lpwstr>
  </property>
  <property fmtid="{D5CDD505-2E9C-101B-9397-08002B2CF9AE}" pid="7" name="MSIP_Label_c573f502-244e-4c3b-995a-6b3fac30da0e_Enabled">
    <vt:lpwstr>true</vt:lpwstr>
  </property>
  <property fmtid="{D5CDD505-2E9C-101B-9397-08002B2CF9AE}" pid="8" name="MSIP_Label_c573f502-244e-4c3b-995a-6b3fac30da0e_SetDate">
    <vt:lpwstr>2023-02-23T09:13:03Z</vt:lpwstr>
  </property>
  <property fmtid="{D5CDD505-2E9C-101B-9397-08002B2CF9AE}" pid="9" name="MSIP_Label_c573f502-244e-4c3b-995a-6b3fac30da0e_Method">
    <vt:lpwstr>Privileged</vt:lpwstr>
  </property>
  <property fmtid="{D5CDD505-2E9C-101B-9397-08002B2CF9AE}" pid="10" name="MSIP_Label_c573f502-244e-4c3b-995a-6b3fac30da0e_Name">
    <vt:lpwstr>Confidential - Limited</vt:lpwstr>
  </property>
  <property fmtid="{D5CDD505-2E9C-101B-9397-08002B2CF9AE}" pid="11" name="MSIP_Label_c573f502-244e-4c3b-995a-6b3fac30da0e_SiteId">
    <vt:lpwstr>289a113b-74ef-4240-980d-e2725565ff1e</vt:lpwstr>
  </property>
  <property fmtid="{D5CDD505-2E9C-101B-9397-08002B2CF9AE}" pid="12" name="MSIP_Label_c573f502-244e-4c3b-995a-6b3fac30da0e_ActionId">
    <vt:lpwstr>081219b4-2dae-4e29-9551-0b6c29db5888</vt:lpwstr>
  </property>
  <property fmtid="{D5CDD505-2E9C-101B-9397-08002B2CF9AE}" pid="13" name="MSIP_Label_c573f502-244e-4c3b-995a-6b3fac30da0e_ContentBits">
    <vt:lpwstr>2</vt:lpwstr>
  </property>
</Properties>
</file>