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73" w:rsidRPr="007E3ECB" w:rsidRDefault="00CB0F73" w:rsidP="00CB0F73">
      <w:pPr>
        <w:jc w:val="both"/>
        <w:rPr>
          <w:rFonts w:ascii="Calibri" w:hAnsi="Calibri"/>
          <w:b/>
          <w:lang w:val="fr-FR"/>
        </w:rPr>
      </w:pPr>
      <w:r w:rsidRPr="007E3ECB">
        <w:rPr>
          <w:rFonts w:ascii="Calibri" w:hAnsi="Calibri"/>
          <w:b/>
          <w:lang w:val="fr-FR"/>
        </w:rPr>
        <w:t xml:space="preserve">About Team </w:t>
      </w:r>
      <w:proofErr w:type="spellStart"/>
      <w:r w:rsidRPr="007E3ECB">
        <w:rPr>
          <w:rFonts w:ascii="Calibri" w:hAnsi="Calibri"/>
          <w:b/>
          <w:lang w:val="fr-FR"/>
        </w:rPr>
        <w:t>Belgium</w:t>
      </w:r>
      <w:proofErr w:type="spellEnd"/>
    </w:p>
    <w:p w:rsidR="00CB0F73" w:rsidRPr="007E3ECB" w:rsidRDefault="00CB0F73" w:rsidP="00CB0F73">
      <w:pPr>
        <w:spacing w:after="0" w:line="240" w:lineRule="auto"/>
        <w:jc w:val="both"/>
        <w:rPr>
          <w:rFonts w:ascii="Calibri" w:eastAsia="Times New Roman" w:hAnsi="Calibri" w:cs="Times New Roman"/>
          <w:lang w:val="fr-FR" w:eastAsia="fr-FR"/>
        </w:rPr>
      </w:pPr>
      <w:r w:rsidRPr="007E3ECB">
        <w:rPr>
          <w:rFonts w:ascii="Calibri" w:hAnsi="Calibri"/>
          <w:lang w:val="fr-FR"/>
        </w:rPr>
        <w:t xml:space="preserve">Team </w:t>
      </w:r>
      <w:proofErr w:type="spellStart"/>
      <w:r w:rsidRPr="007E3ECB">
        <w:rPr>
          <w:rFonts w:ascii="Calibri" w:hAnsi="Calibri"/>
          <w:lang w:val="fr-FR"/>
        </w:rPr>
        <w:t>Belgium</w:t>
      </w:r>
      <w:proofErr w:type="spellEnd"/>
      <w:r w:rsidRPr="007E3ECB">
        <w:rPr>
          <w:rFonts w:ascii="Calibri" w:hAnsi="Calibri"/>
          <w:lang w:val="fr-FR"/>
        </w:rPr>
        <w:t xml:space="preserve"> est la nouvelle identité du Comité Olympique et Interfédéral Belge,</w:t>
      </w:r>
      <w:r w:rsidRPr="007E3ECB">
        <w:rPr>
          <w:rFonts w:ascii="Calibri" w:eastAsia="Times New Roman" w:hAnsi="Calibri" w:cs="Times New Roman"/>
          <w:b/>
          <w:bCs/>
          <w:shd w:val="clear" w:color="auto" w:fill="FFFFFF"/>
          <w:lang w:val="fr-FR" w:eastAsia="fr-FR"/>
        </w:rPr>
        <w:t xml:space="preserve"> partenaire </w:t>
      </w:r>
      <w:r w:rsidRPr="007E3ECB">
        <w:rPr>
          <w:rFonts w:ascii="Calibri" w:eastAsia="Times New Roman" w:hAnsi="Calibri" w:cs="Times New Roman"/>
          <w:shd w:val="clear" w:color="auto" w:fill="FFFFFF"/>
          <w:lang w:val="fr-FR" w:eastAsia="fr-FR"/>
        </w:rPr>
        <w:t>par excellence du </w:t>
      </w:r>
      <w:r w:rsidRPr="007E3ECB">
        <w:rPr>
          <w:rFonts w:ascii="Calibri" w:eastAsia="Times New Roman" w:hAnsi="Calibri" w:cs="Times New Roman"/>
          <w:b/>
          <w:bCs/>
          <w:shd w:val="clear" w:color="auto" w:fill="FFFFFF"/>
          <w:lang w:val="fr-FR" w:eastAsia="fr-FR"/>
        </w:rPr>
        <w:t>sport Olympique de haut niveau</w:t>
      </w:r>
      <w:r w:rsidRPr="007E3ECB">
        <w:rPr>
          <w:rFonts w:ascii="Calibri" w:eastAsia="Times New Roman" w:hAnsi="Calibri" w:cs="Times New Roman"/>
          <w:shd w:val="clear" w:color="auto" w:fill="FFFFFF"/>
          <w:lang w:val="fr-FR" w:eastAsia="fr-FR"/>
        </w:rPr>
        <w:t xml:space="preserve"> en Belgique. En étroite collaboration avec les Communautés, Team </w:t>
      </w:r>
      <w:proofErr w:type="spellStart"/>
      <w:r w:rsidRPr="007E3ECB">
        <w:rPr>
          <w:rFonts w:ascii="Calibri" w:eastAsia="Times New Roman" w:hAnsi="Calibri" w:cs="Times New Roman"/>
          <w:shd w:val="clear" w:color="auto" w:fill="FFFFFF"/>
          <w:lang w:val="fr-FR" w:eastAsia="fr-FR"/>
        </w:rPr>
        <w:t>Belgium</w:t>
      </w:r>
      <w:proofErr w:type="spellEnd"/>
      <w:r w:rsidRPr="007E3ECB">
        <w:rPr>
          <w:rFonts w:ascii="Calibri" w:eastAsia="Times New Roman" w:hAnsi="Calibri" w:cs="Times New Roman"/>
          <w:shd w:val="clear" w:color="auto" w:fill="FFFFFF"/>
          <w:lang w:val="fr-FR" w:eastAsia="fr-FR"/>
        </w:rPr>
        <w:t xml:space="preserve"> envoie des délégations à différentes </w:t>
      </w:r>
      <w:r w:rsidRPr="007E3ECB">
        <w:rPr>
          <w:rFonts w:ascii="Calibri" w:eastAsia="Times New Roman" w:hAnsi="Calibri" w:cs="Times New Roman"/>
          <w:b/>
          <w:bCs/>
          <w:shd w:val="clear" w:color="auto" w:fill="FFFFFF"/>
          <w:lang w:val="fr-FR" w:eastAsia="fr-FR"/>
        </w:rPr>
        <w:t>compétitions multidisciplinaires </w:t>
      </w:r>
      <w:r w:rsidRPr="007E3ECB">
        <w:rPr>
          <w:rFonts w:ascii="Calibri" w:eastAsia="Times New Roman" w:hAnsi="Calibri" w:cs="Times New Roman"/>
          <w:shd w:val="clear" w:color="auto" w:fill="FFFFFF"/>
          <w:lang w:val="fr-FR" w:eastAsia="fr-FR"/>
        </w:rPr>
        <w:t>de niveau international.</w:t>
      </w:r>
    </w:p>
    <w:p w:rsidR="00CB0F73" w:rsidRPr="007E3ECB" w:rsidRDefault="00CB0F73" w:rsidP="00CB0F73">
      <w:pPr>
        <w:shd w:val="clear" w:color="auto" w:fill="FFFFFF"/>
        <w:spacing w:before="100" w:beforeAutospacing="1" w:after="100" w:afterAutospacing="1" w:line="252" w:lineRule="atLeast"/>
        <w:rPr>
          <w:rFonts w:ascii="Calibri" w:hAnsi="Calibri" w:cs="Times New Roman"/>
          <w:lang w:val="fr-FR" w:eastAsia="fr-FR"/>
        </w:rPr>
      </w:pPr>
      <w:r w:rsidRPr="007E3ECB">
        <w:rPr>
          <w:rFonts w:ascii="Calibri" w:hAnsi="Calibri" w:cs="Times New Roman"/>
          <w:lang w:val="fr-FR" w:eastAsia="fr-FR"/>
        </w:rPr>
        <w:t xml:space="preserve">En tant que « partenaire olympique du sport de haut niveau », Team </w:t>
      </w:r>
      <w:proofErr w:type="spellStart"/>
      <w:r w:rsidRPr="007E3ECB">
        <w:rPr>
          <w:rFonts w:ascii="Calibri" w:hAnsi="Calibri" w:cs="Times New Roman"/>
          <w:lang w:val="fr-FR" w:eastAsia="fr-FR"/>
        </w:rPr>
        <w:t>Belgium</w:t>
      </w:r>
      <w:proofErr w:type="spellEnd"/>
      <w:r w:rsidRPr="007E3ECB">
        <w:rPr>
          <w:rFonts w:ascii="Calibri" w:hAnsi="Calibri" w:cs="Times New Roman"/>
          <w:lang w:val="fr-FR" w:eastAsia="fr-FR"/>
        </w:rPr>
        <w:t xml:space="preserve"> concentre son action sur le sport de haut niveau et sur les activités pour lesquelles, soit il a reçu une autorité spécifique, soit pour lesquelles il est particulièrement bien placé pour apporter une véritable valeur-ajoutée complémentaire.</w:t>
      </w:r>
    </w:p>
    <w:p w:rsidR="00C039E9" w:rsidRDefault="00C039E9">
      <w:bookmarkStart w:id="0" w:name="_GoBack"/>
      <w:bookmarkEnd w:id="0"/>
    </w:p>
    <w:sectPr w:rsidR="00C039E9" w:rsidSect="00C039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3"/>
    <w:rsid w:val="00C039E9"/>
    <w:rsid w:val="00C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C8FB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73"/>
    <w:pPr>
      <w:spacing w:after="200" w:line="276" w:lineRule="auto"/>
    </w:pPr>
    <w:rPr>
      <w:sz w:val="22"/>
      <w:szCs w:val="22"/>
      <w:lang w:val="fr-BE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73"/>
    <w:pPr>
      <w:spacing w:after="200" w:line="276" w:lineRule="auto"/>
    </w:pPr>
    <w:rPr>
      <w:sz w:val="22"/>
      <w:szCs w:val="22"/>
      <w:lang w:val="fr-BE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1</cp:revision>
  <dcterms:created xsi:type="dcterms:W3CDTF">2014-11-12T17:02:00Z</dcterms:created>
  <dcterms:modified xsi:type="dcterms:W3CDTF">2014-11-12T17:02:00Z</dcterms:modified>
</cp:coreProperties>
</file>