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A52CE" w14:textId="41796CC2" w:rsidR="00977989" w:rsidRPr="00BA6E2E" w:rsidRDefault="00711872" w:rsidP="00451C28">
      <w:pPr>
        <w:rPr>
          <w:rFonts w:asciiTheme="minorHAnsi" w:hAnsiTheme="minorHAnsi" w:cstheme="minorHAnsi"/>
          <w:b/>
          <w:caps/>
          <w:color w:val="000000" w:themeColor="text1"/>
          <w:lang w:eastAsia="x-none"/>
        </w:rPr>
      </w:pPr>
      <w:r w:rsidRPr="00711872">
        <w:rPr>
          <w:rFonts w:asciiTheme="minorHAnsi" w:hAnsiTheme="minorHAnsi" w:cstheme="minorHAnsi"/>
          <w:b/>
          <w:bCs/>
          <w:color w:val="000000" w:themeColor="text1"/>
          <w:sz w:val="32"/>
          <w:szCs w:val="32"/>
        </w:rPr>
        <w:t>Neumann</w:t>
      </w:r>
      <w:r>
        <w:rPr>
          <w:rFonts w:asciiTheme="minorHAnsi" w:hAnsiTheme="minorHAnsi" w:cstheme="minorHAnsi"/>
          <w:b/>
          <w:bCs/>
          <w:color w:val="000000" w:themeColor="text1"/>
          <w:sz w:val="32"/>
          <w:szCs w:val="32"/>
        </w:rPr>
        <w:t xml:space="preserve"> </w:t>
      </w:r>
      <w:r w:rsidR="0038154B">
        <w:rPr>
          <w:rFonts w:asciiTheme="minorHAnsi" w:hAnsiTheme="minorHAnsi" w:cstheme="minorHAnsi"/>
          <w:b/>
          <w:bCs/>
          <w:color w:val="000000" w:themeColor="text1"/>
          <w:sz w:val="32"/>
          <w:szCs w:val="32"/>
        </w:rPr>
        <w:t xml:space="preserve">– </w:t>
      </w:r>
      <w:proofErr w:type="spellStart"/>
      <w:r w:rsidRPr="00711872">
        <w:rPr>
          <w:rFonts w:asciiTheme="minorHAnsi" w:hAnsiTheme="minorHAnsi" w:cstheme="minorHAnsi"/>
          <w:b/>
          <w:bCs/>
          <w:color w:val="000000" w:themeColor="text1"/>
          <w:sz w:val="32"/>
          <w:szCs w:val="32"/>
        </w:rPr>
        <w:t>Meet</w:t>
      </w:r>
      <w:proofErr w:type="spellEnd"/>
      <w:r w:rsidRPr="00711872">
        <w:rPr>
          <w:rFonts w:asciiTheme="minorHAnsi" w:hAnsiTheme="minorHAnsi" w:cstheme="minorHAnsi"/>
          <w:b/>
          <w:bCs/>
          <w:color w:val="000000" w:themeColor="text1"/>
          <w:sz w:val="32"/>
          <w:szCs w:val="32"/>
        </w:rPr>
        <w:t xml:space="preserve"> </w:t>
      </w:r>
      <w:proofErr w:type="spellStart"/>
      <w:r w:rsidRPr="00711872">
        <w:rPr>
          <w:rFonts w:asciiTheme="minorHAnsi" w:hAnsiTheme="minorHAnsi" w:cstheme="minorHAnsi"/>
          <w:b/>
          <w:bCs/>
          <w:color w:val="000000" w:themeColor="text1"/>
          <w:sz w:val="32"/>
          <w:szCs w:val="32"/>
        </w:rPr>
        <w:t>the</w:t>
      </w:r>
      <w:proofErr w:type="spellEnd"/>
      <w:r w:rsidRPr="00711872">
        <w:rPr>
          <w:rFonts w:asciiTheme="minorHAnsi" w:hAnsiTheme="minorHAnsi" w:cstheme="minorHAnsi"/>
          <w:b/>
          <w:bCs/>
          <w:color w:val="000000" w:themeColor="text1"/>
          <w:sz w:val="32"/>
          <w:szCs w:val="32"/>
        </w:rPr>
        <w:t xml:space="preserve"> </w:t>
      </w:r>
      <w:proofErr w:type="spellStart"/>
      <w:r w:rsidRPr="00711872">
        <w:rPr>
          <w:rFonts w:asciiTheme="minorHAnsi" w:hAnsiTheme="minorHAnsi" w:cstheme="minorHAnsi"/>
          <w:b/>
          <w:bCs/>
          <w:color w:val="000000" w:themeColor="text1"/>
          <w:sz w:val="32"/>
          <w:szCs w:val="32"/>
        </w:rPr>
        <w:t>legends</w:t>
      </w:r>
      <w:proofErr w:type="spellEnd"/>
      <w:r w:rsidRPr="00711872">
        <w:rPr>
          <w:rFonts w:asciiTheme="minorHAnsi" w:hAnsiTheme="minorHAnsi" w:cstheme="minorHAnsi"/>
          <w:b/>
          <w:bCs/>
          <w:color w:val="000000" w:themeColor="text1"/>
          <w:sz w:val="32"/>
          <w:szCs w:val="32"/>
        </w:rPr>
        <w:t xml:space="preserve"> </w:t>
      </w:r>
      <w:r w:rsidR="0038154B">
        <w:rPr>
          <w:rFonts w:asciiTheme="minorHAnsi" w:hAnsiTheme="minorHAnsi" w:cstheme="minorHAnsi"/>
          <w:b/>
          <w:bCs/>
          <w:color w:val="000000" w:themeColor="text1"/>
          <w:sz w:val="32"/>
          <w:szCs w:val="32"/>
        </w:rPr>
        <w:br/>
      </w:r>
      <w:r w:rsidRPr="00711872">
        <w:rPr>
          <w:rFonts w:asciiTheme="minorHAnsi" w:hAnsiTheme="minorHAnsi" w:cstheme="minorHAnsi"/>
          <w:b/>
          <w:bCs/>
          <w:color w:val="000000" w:themeColor="text1"/>
          <w:sz w:val="32"/>
          <w:szCs w:val="32"/>
        </w:rPr>
        <w:t>@ Little Big Beat</w:t>
      </w:r>
      <w:r w:rsidR="0038154B">
        <w:rPr>
          <w:rFonts w:asciiTheme="minorHAnsi" w:hAnsiTheme="minorHAnsi" w:cstheme="minorHAnsi"/>
          <w:b/>
          <w:bCs/>
          <w:color w:val="000000" w:themeColor="text1"/>
          <w:sz w:val="32"/>
          <w:szCs w:val="32"/>
        </w:rPr>
        <w:t xml:space="preserve"> </w:t>
      </w:r>
      <w:r w:rsidRPr="00711872">
        <w:rPr>
          <w:rFonts w:asciiTheme="minorHAnsi" w:hAnsiTheme="minorHAnsi" w:cstheme="minorHAnsi"/>
          <w:b/>
          <w:bCs/>
          <w:color w:val="000000" w:themeColor="text1"/>
          <w:sz w:val="32"/>
          <w:szCs w:val="32"/>
        </w:rPr>
        <w:t>Studios, Liechtenstein, 15.12.2022</w:t>
      </w:r>
    </w:p>
    <w:p w14:paraId="7047585A" w14:textId="6B4DCBE2" w:rsidR="00E560CE" w:rsidRPr="00FA0FA1" w:rsidRDefault="00E560CE" w:rsidP="00451C28">
      <w:pPr>
        <w:rPr>
          <w:rFonts w:asciiTheme="minorHAnsi" w:hAnsiTheme="minorHAnsi" w:cstheme="minorHAnsi"/>
          <w:b/>
          <w:i/>
          <w:sz w:val="21"/>
          <w:szCs w:val="21"/>
        </w:rPr>
      </w:pPr>
    </w:p>
    <w:p w14:paraId="6737FAA7" w14:textId="5DEB4BC4" w:rsidR="003057A0" w:rsidRDefault="00516E61" w:rsidP="00AB6634">
      <w:pPr>
        <w:rPr>
          <w:rFonts w:asciiTheme="minorHAnsi" w:hAnsiTheme="minorHAnsi" w:cstheme="minorHAnsi"/>
          <w:b/>
          <w:bCs/>
          <w:color w:val="000000" w:themeColor="text1"/>
        </w:rPr>
      </w:pPr>
      <w:r>
        <w:rPr>
          <w:rFonts w:asciiTheme="minorHAnsi" w:hAnsiTheme="minorHAnsi" w:cstheme="minorHAnsi"/>
          <w:b/>
          <w:bCs/>
          <w:noProof/>
          <w:color w:val="000000" w:themeColor="text1"/>
        </w:rPr>
        <w:drawing>
          <wp:inline distT="0" distB="0" distL="0" distR="0" wp14:anchorId="26C689A7" wp14:editId="37BD42CE">
            <wp:extent cx="5522685" cy="3405884"/>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a:ext>
                      </a:extLst>
                    </a:blip>
                    <a:stretch>
                      <a:fillRect/>
                    </a:stretch>
                  </pic:blipFill>
                  <pic:spPr>
                    <a:xfrm>
                      <a:off x="0" y="0"/>
                      <a:ext cx="5538437" cy="3415598"/>
                    </a:xfrm>
                    <a:prstGeom prst="rect">
                      <a:avLst/>
                    </a:prstGeom>
                  </pic:spPr>
                </pic:pic>
              </a:graphicData>
            </a:graphic>
          </wp:inline>
        </w:drawing>
      </w:r>
    </w:p>
    <w:p w14:paraId="5B9A9633" w14:textId="7C0A7BB0" w:rsidR="00516E61" w:rsidRDefault="00516E61" w:rsidP="00A63F09">
      <w:pPr>
        <w:autoSpaceDE w:val="0"/>
        <w:autoSpaceDN w:val="0"/>
        <w:adjustRightInd w:val="0"/>
        <w:spacing w:after="213" w:line="313" w:lineRule="atLeast"/>
        <w:rPr>
          <w:rFonts w:asciiTheme="minorHAnsi" w:hAnsiTheme="minorHAnsi" w:cstheme="minorHAnsi"/>
          <w:b/>
          <w:bCs/>
          <w:color w:val="000000" w:themeColor="text1"/>
        </w:rPr>
      </w:pPr>
    </w:p>
    <w:p w14:paraId="1CFCBE50" w14:textId="7AC6C1D9" w:rsidR="00FA5CD6" w:rsidRDefault="00305CC3" w:rsidP="00A63F09">
      <w:pPr>
        <w:autoSpaceDE w:val="0"/>
        <w:autoSpaceDN w:val="0"/>
        <w:adjustRightInd w:val="0"/>
        <w:spacing w:after="213" w:line="313" w:lineRule="atLeast"/>
        <w:rPr>
          <w:rFonts w:asciiTheme="minorHAnsi" w:hAnsiTheme="minorHAnsi" w:cstheme="minorHAnsi"/>
          <w:b/>
          <w:bCs/>
          <w:color w:val="000000" w:themeColor="text1"/>
        </w:rPr>
      </w:pPr>
      <w:r w:rsidRPr="00305CC3">
        <w:rPr>
          <w:rFonts w:asciiTheme="minorHAnsi" w:hAnsiTheme="minorHAnsi" w:cstheme="minorHAnsi"/>
          <w:b/>
          <w:bCs/>
          <w:color w:val="000000" w:themeColor="text1"/>
        </w:rPr>
        <w:t>Berlin</w:t>
      </w:r>
      <w:r w:rsidR="00612C92">
        <w:rPr>
          <w:rFonts w:asciiTheme="minorHAnsi" w:hAnsiTheme="minorHAnsi" w:cstheme="minorHAnsi"/>
          <w:b/>
          <w:bCs/>
          <w:color w:val="000000" w:themeColor="text1"/>
        </w:rPr>
        <w:t>/Liechtenstein</w:t>
      </w:r>
      <w:r w:rsidRPr="00305CC3">
        <w:rPr>
          <w:rFonts w:asciiTheme="minorHAnsi" w:hAnsiTheme="minorHAnsi" w:cstheme="minorHAnsi"/>
          <w:b/>
          <w:bCs/>
          <w:color w:val="000000" w:themeColor="text1"/>
        </w:rPr>
        <w:t xml:space="preserve">, </w:t>
      </w:r>
      <w:r w:rsidR="00A76A1A">
        <w:rPr>
          <w:rFonts w:asciiTheme="minorHAnsi" w:hAnsiTheme="minorHAnsi" w:cstheme="minorHAnsi"/>
          <w:b/>
          <w:bCs/>
          <w:color w:val="000000" w:themeColor="text1"/>
        </w:rPr>
        <w:t>3</w:t>
      </w:r>
      <w:r w:rsidRPr="00305CC3">
        <w:rPr>
          <w:rFonts w:asciiTheme="minorHAnsi" w:hAnsiTheme="minorHAnsi" w:cstheme="minorHAnsi"/>
          <w:b/>
          <w:bCs/>
          <w:color w:val="000000" w:themeColor="text1"/>
        </w:rPr>
        <w:t xml:space="preserve">. </w:t>
      </w:r>
      <w:r w:rsidR="00612C92">
        <w:rPr>
          <w:rFonts w:asciiTheme="minorHAnsi" w:hAnsiTheme="minorHAnsi" w:cstheme="minorHAnsi"/>
          <w:b/>
          <w:bCs/>
          <w:color w:val="000000" w:themeColor="text1"/>
        </w:rPr>
        <w:t>November</w:t>
      </w:r>
      <w:r w:rsidRPr="00305CC3">
        <w:rPr>
          <w:rFonts w:asciiTheme="minorHAnsi" w:hAnsiTheme="minorHAnsi" w:cstheme="minorHAnsi"/>
          <w:b/>
          <w:bCs/>
          <w:color w:val="000000" w:themeColor="text1"/>
        </w:rPr>
        <w:t xml:space="preserve"> 2022 – </w:t>
      </w:r>
      <w:r w:rsidR="00A63F09" w:rsidRPr="00A63F09">
        <w:rPr>
          <w:rFonts w:asciiTheme="minorHAnsi" w:hAnsiTheme="minorHAnsi" w:cstheme="minorHAnsi"/>
          <w:b/>
          <w:bCs/>
          <w:color w:val="000000" w:themeColor="text1"/>
        </w:rPr>
        <w:t xml:space="preserve">Wer schon immer legendäre Neumann-Produkte </w:t>
      </w:r>
      <w:r w:rsidR="00A63F09">
        <w:rPr>
          <w:rFonts w:asciiTheme="minorHAnsi" w:hAnsiTheme="minorHAnsi" w:cstheme="minorHAnsi"/>
          <w:b/>
          <w:bCs/>
          <w:color w:val="000000" w:themeColor="text1"/>
        </w:rPr>
        <w:t>etwas näher kennenlernen wollte</w:t>
      </w:r>
      <w:r w:rsidR="00A63F09" w:rsidRPr="00A63F09">
        <w:rPr>
          <w:rFonts w:asciiTheme="minorHAnsi" w:hAnsiTheme="minorHAnsi" w:cstheme="minorHAnsi"/>
          <w:b/>
          <w:bCs/>
          <w:color w:val="000000" w:themeColor="text1"/>
        </w:rPr>
        <w:t xml:space="preserve">, </w:t>
      </w:r>
      <w:r w:rsidR="00A63F09">
        <w:rPr>
          <w:rFonts w:asciiTheme="minorHAnsi" w:hAnsiTheme="minorHAnsi" w:cstheme="minorHAnsi"/>
          <w:b/>
          <w:bCs/>
          <w:color w:val="000000" w:themeColor="text1"/>
        </w:rPr>
        <w:t xml:space="preserve">hat dazu am 15.12. </w:t>
      </w:r>
      <w:r w:rsidR="00F021AB">
        <w:rPr>
          <w:rFonts w:asciiTheme="minorHAnsi" w:hAnsiTheme="minorHAnsi" w:cstheme="minorHAnsi"/>
          <w:b/>
          <w:bCs/>
          <w:color w:val="000000" w:themeColor="text1"/>
        </w:rPr>
        <w:t>bei einem</w:t>
      </w:r>
      <w:r w:rsidR="00A63F09" w:rsidRPr="00A63F09">
        <w:rPr>
          <w:rFonts w:asciiTheme="minorHAnsi" w:hAnsiTheme="minorHAnsi" w:cstheme="minorHAnsi"/>
          <w:b/>
          <w:bCs/>
          <w:color w:val="000000" w:themeColor="text1"/>
        </w:rPr>
        <w:t xml:space="preserve"> </w:t>
      </w:r>
      <w:r w:rsidR="00A63F09">
        <w:rPr>
          <w:rFonts w:asciiTheme="minorHAnsi" w:hAnsiTheme="minorHAnsi" w:cstheme="minorHAnsi"/>
          <w:b/>
          <w:bCs/>
          <w:color w:val="000000" w:themeColor="text1"/>
        </w:rPr>
        <w:t xml:space="preserve">Neumann </w:t>
      </w:r>
      <w:r w:rsidR="00321E9A">
        <w:rPr>
          <w:rFonts w:asciiTheme="minorHAnsi" w:hAnsiTheme="minorHAnsi" w:cstheme="minorHAnsi"/>
          <w:b/>
          <w:bCs/>
          <w:color w:val="000000" w:themeColor="text1"/>
        </w:rPr>
        <w:t xml:space="preserve">– </w:t>
      </w:r>
      <w:proofErr w:type="spellStart"/>
      <w:r w:rsidR="00A63F09">
        <w:rPr>
          <w:rFonts w:asciiTheme="minorHAnsi" w:hAnsiTheme="minorHAnsi" w:cstheme="minorHAnsi"/>
          <w:b/>
          <w:bCs/>
          <w:color w:val="000000" w:themeColor="text1"/>
        </w:rPr>
        <w:t>Meet</w:t>
      </w:r>
      <w:proofErr w:type="spellEnd"/>
      <w:r w:rsidR="00A63F09">
        <w:rPr>
          <w:rFonts w:asciiTheme="minorHAnsi" w:hAnsiTheme="minorHAnsi" w:cstheme="minorHAnsi"/>
          <w:b/>
          <w:bCs/>
          <w:color w:val="000000" w:themeColor="text1"/>
        </w:rPr>
        <w:t xml:space="preserve"> </w:t>
      </w:r>
      <w:proofErr w:type="spellStart"/>
      <w:r w:rsidR="00A63F09">
        <w:rPr>
          <w:rFonts w:asciiTheme="minorHAnsi" w:hAnsiTheme="minorHAnsi" w:cstheme="minorHAnsi"/>
          <w:b/>
          <w:bCs/>
          <w:color w:val="000000" w:themeColor="text1"/>
        </w:rPr>
        <w:t>the</w:t>
      </w:r>
      <w:proofErr w:type="spellEnd"/>
      <w:r w:rsidR="00A63F09">
        <w:rPr>
          <w:rFonts w:asciiTheme="minorHAnsi" w:hAnsiTheme="minorHAnsi" w:cstheme="minorHAnsi"/>
          <w:b/>
          <w:bCs/>
          <w:color w:val="000000" w:themeColor="text1"/>
        </w:rPr>
        <w:t xml:space="preserve"> Legends </w:t>
      </w:r>
      <w:r w:rsidR="00A63F09" w:rsidRPr="00A63F09">
        <w:rPr>
          <w:rFonts w:asciiTheme="minorHAnsi" w:hAnsiTheme="minorHAnsi" w:cstheme="minorHAnsi"/>
          <w:b/>
          <w:bCs/>
          <w:color w:val="000000" w:themeColor="text1"/>
        </w:rPr>
        <w:t xml:space="preserve">Workshop im LITTLE BIG BEAT STUDIO in </w:t>
      </w:r>
      <w:r w:rsidR="00795CB5">
        <w:rPr>
          <w:rFonts w:asciiTheme="minorHAnsi" w:hAnsiTheme="minorHAnsi" w:cstheme="minorHAnsi"/>
          <w:b/>
          <w:bCs/>
          <w:color w:val="000000" w:themeColor="text1"/>
        </w:rPr>
        <w:t>Eschen/</w:t>
      </w:r>
      <w:r w:rsidR="00A63F09" w:rsidRPr="00A63F09">
        <w:rPr>
          <w:rFonts w:asciiTheme="minorHAnsi" w:hAnsiTheme="minorHAnsi" w:cstheme="minorHAnsi"/>
          <w:b/>
          <w:bCs/>
          <w:color w:val="000000" w:themeColor="text1"/>
        </w:rPr>
        <w:t xml:space="preserve">Liechtenstein </w:t>
      </w:r>
      <w:r w:rsidR="00A63F09">
        <w:rPr>
          <w:rFonts w:asciiTheme="minorHAnsi" w:hAnsiTheme="minorHAnsi" w:cstheme="minorHAnsi"/>
          <w:b/>
          <w:bCs/>
          <w:color w:val="000000" w:themeColor="text1"/>
        </w:rPr>
        <w:t>eine großartige</w:t>
      </w:r>
      <w:r w:rsidR="00FA5CD6">
        <w:rPr>
          <w:rFonts w:asciiTheme="minorHAnsi" w:hAnsiTheme="minorHAnsi" w:cstheme="minorHAnsi"/>
          <w:b/>
          <w:bCs/>
          <w:color w:val="000000" w:themeColor="text1"/>
        </w:rPr>
        <w:t xml:space="preserve"> </w:t>
      </w:r>
      <w:r w:rsidR="00A63F09">
        <w:rPr>
          <w:rFonts w:asciiTheme="minorHAnsi" w:hAnsiTheme="minorHAnsi" w:cstheme="minorHAnsi"/>
          <w:b/>
          <w:bCs/>
          <w:color w:val="000000" w:themeColor="text1"/>
        </w:rPr>
        <w:t>Gelegenheit</w:t>
      </w:r>
      <w:r w:rsidR="00FA5CD6">
        <w:rPr>
          <w:rFonts w:asciiTheme="minorHAnsi" w:hAnsiTheme="minorHAnsi" w:cstheme="minorHAnsi"/>
          <w:b/>
          <w:bCs/>
          <w:color w:val="000000" w:themeColor="text1"/>
        </w:rPr>
        <w:t>!</w:t>
      </w:r>
    </w:p>
    <w:p w14:paraId="77B67BA2" w14:textId="276B4A31" w:rsidR="00A63F09" w:rsidRPr="00321E9A" w:rsidRDefault="00A63F09" w:rsidP="00A63F09">
      <w:pPr>
        <w:autoSpaceDE w:val="0"/>
        <w:autoSpaceDN w:val="0"/>
        <w:adjustRightInd w:val="0"/>
        <w:spacing w:after="213" w:line="313" w:lineRule="atLeast"/>
        <w:rPr>
          <w:rFonts w:asciiTheme="minorHAnsi" w:hAnsiTheme="minorHAnsi" w:cstheme="minorHAnsi"/>
          <w:color w:val="000000" w:themeColor="text1"/>
        </w:rPr>
      </w:pPr>
      <w:r w:rsidRPr="00321E9A">
        <w:rPr>
          <w:rFonts w:asciiTheme="minorHAnsi" w:hAnsiTheme="minorHAnsi" w:cstheme="minorHAnsi"/>
          <w:color w:val="000000" w:themeColor="text1"/>
        </w:rPr>
        <w:t xml:space="preserve">Das Team von Sennheiser und Neumann </w:t>
      </w:r>
      <w:r w:rsidR="00F021AB">
        <w:rPr>
          <w:rFonts w:asciiTheme="minorHAnsi" w:hAnsiTheme="minorHAnsi" w:cstheme="minorHAnsi"/>
          <w:color w:val="000000" w:themeColor="text1"/>
        </w:rPr>
        <w:t>hat</w:t>
      </w:r>
      <w:r w:rsidRPr="00321E9A">
        <w:rPr>
          <w:rFonts w:asciiTheme="minorHAnsi" w:hAnsiTheme="minorHAnsi" w:cstheme="minorHAnsi"/>
          <w:color w:val="000000" w:themeColor="text1"/>
        </w:rPr>
        <w:t xml:space="preserve"> ein intensives, praxisorientiertes Workshop-Programm zu Neumann Mikrofonen und Monitoren</w:t>
      </w:r>
      <w:r w:rsidR="00F021AB">
        <w:rPr>
          <w:rFonts w:asciiTheme="minorHAnsi" w:hAnsiTheme="minorHAnsi" w:cstheme="minorHAnsi"/>
          <w:color w:val="000000" w:themeColor="text1"/>
        </w:rPr>
        <w:t xml:space="preserve"> zusammengestellt</w:t>
      </w:r>
      <w:r w:rsidRPr="00321E9A">
        <w:rPr>
          <w:rFonts w:asciiTheme="minorHAnsi" w:hAnsiTheme="minorHAnsi" w:cstheme="minorHAnsi"/>
          <w:color w:val="000000" w:themeColor="text1"/>
        </w:rPr>
        <w:t xml:space="preserve">. </w:t>
      </w:r>
      <w:r w:rsidR="00321E9A" w:rsidRPr="00321E9A">
        <w:rPr>
          <w:rFonts w:asciiTheme="minorHAnsi" w:hAnsiTheme="minorHAnsi" w:cstheme="minorHAnsi"/>
          <w:color w:val="000000" w:themeColor="text1"/>
        </w:rPr>
        <w:t>Der</w:t>
      </w:r>
      <w:r w:rsidRPr="00321E9A">
        <w:rPr>
          <w:rFonts w:asciiTheme="minorHAnsi" w:hAnsiTheme="minorHAnsi" w:cstheme="minorHAnsi"/>
          <w:color w:val="000000" w:themeColor="text1"/>
        </w:rPr>
        <w:t xml:space="preserve"> renommierte Immersive-Audio-Spezialist Lasse Nipkow </w:t>
      </w:r>
      <w:r w:rsidR="00321E9A" w:rsidRPr="00321E9A">
        <w:rPr>
          <w:rFonts w:asciiTheme="minorHAnsi" w:hAnsiTheme="minorHAnsi" w:cstheme="minorHAnsi"/>
          <w:color w:val="000000" w:themeColor="text1"/>
        </w:rPr>
        <w:t xml:space="preserve">wird </w:t>
      </w:r>
      <w:r w:rsidRPr="00321E9A">
        <w:rPr>
          <w:rFonts w:asciiTheme="minorHAnsi" w:hAnsiTheme="minorHAnsi" w:cstheme="minorHAnsi"/>
          <w:color w:val="000000" w:themeColor="text1"/>
        </w:rPr>
        <w:t xml:space="preserve">referieren und es gibt viele Möglichkeiten Produkte zu testen, </w:t>
      </w:r>
      <w:r w:rsidR="00F021AB">
        <w:rPr>
          <w:rFonts w:asciiTheme="minorHAnsi" w:hAnsiTheme="minorHAnsi" w:cstheme="minorHAnsi"/>
          <w:color w:val="000000" w:themeColor="text1"/>
        </w:rPr>
        <w:t xml:space="preserve">selbst </w:t>
      </w:r>
      <w:r w:rsidRPr="00321E9A">
        <w:rPr>
          <w:rFonts w:asciiTheme="minorHAnsi" w:hAnsiTheme="minorHAnsi" w:cstheme="minorHAnsi"/>
          <w:color w:val="000000" w:themeColor="text1"/>
        </w:rPr>
        <w:t>in die Hand zu nehmen, sich Tipps und Tricks zu holen.</w:t>
      </w:r>
    </w:p>
    <w:p w14:paraId="471C608C" w14:textId="07DEBAC4" w:rsidR="00305CC3" w:rsidRDefault="00FB7754" w:rsidP="00A63F09">
      <w:pPr>
        <w:rPr>
          <w:rFonts w:asciiTheme="minorHAnsi" w:hAnsiTheme="minorHAnsi" w:cstheme="minorHAnsi"/>
          <w:color w:val="000000" w:themeColor="text1"/>
        </w:rPr>
      </w:pPr>
      <w:r>
        <w:rPr>
          <w:noProof/>
        </w:rPr>
        <mc:AlternateContent>
          <mc:Choice Requires="wps">
            <w:drawing>
              <wp:anchor distT="0" distB="0" distL="114300" distR="114300" simplePos="0" relativeHeight="251660288" behindDoc="1" locked="0" layoutInCell="1" allowOverlap="1" wp14:anchorId="07436F45" wp14:editId="791FE724">
                <wp:simplePos x="0" y="0"/>
                <wp:positionH relativeFrom="column">
                  <wp:posOffset>283029</wp:posOffset>
                </wp:positionH>
                <wp:positionV relativeFrom="paragraph">
                  <wp:posOffset>1590494</wp:posOffset>
                </wp:positionV>
                <wp:extent cx="2184400" cy="635"/>
                <wp:effectExtent l="0" t="0" r="0" b="12065"/>
                <wp:wrapTight wrapText="bothSides">
                  <wp:wrapPolygon edited="0">
                    <wp:start x="0" y="0"/>
                    <wp:lineTo x="0" y="0"/>
                    <wp:lineTo x="21474" y="0"/>
                    <wp:lineTo x="21474"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2184400" cy="635"/>
                        </a:xfrm>
                        <a:prstGeom prst="rect">
                          <a:avLst/>
                        </a:prstGeom>
                        <a:solidFill>
                          <a:prstClr val="white"/>
                        </a:solidFill>
                        <a:ln>
                          <a:noFill/>
                        </a:ln>
                      </wps:spPr>
                      <wps:txbx>
                        <w:txbxContent>
                          <w:p w14:paraId="76C427C3" w14:textId="251A4E92" w:rsidR="00516E61" w:rsidRPr="00516E61" w:rsidRDefault="00516E61" w:rsidP="00516E61">
                            <w:pPr>
                              <w:pStyle w:val="Beschriftung"/>
                              <w:rPr>
                                <w:rFonts w:asciiTheme="majorHAnsi" w:hAnsiTheme="majorHAnsi" w:cstheme="majorHAnsi"/>
                                <w:noProof/>
                                <w:color w:val="000000" w:themeColor="text1"/>
                                <w:sz w:val="20"/>
                              </w:rPr>
                            </w:pPr>
                            <w:r w:rsidRPr="00516E61">
                              <w:rPr>
                                <w:rFonts w:asciiTheme="majorHAnsi" w:hAnsiTheme="majorHAnsi" w:cstheme="majorHAnsi"/>
                              </w:rPr>
                              <w:t>Anna Smith sorgt in der Pro</w:t>
                            </w:r>
                            <w:r w:rsidR="000E10C2">
                              <w:rPr>
                                <w:rFonts w:asciiTheme="majorHAnsi" w:hAnsiTheme="majorHAnsi" w:cstheme="majorHAnsi"/>
                              </w:rPr>
                              <w:t>-</w:t>
                            </w:r>
                            <w:r w:rsidRPr="00516E61">
                              <w:rPr>
                                <w:rFonts w:asciiTheme="majorHAnsi" w:hAnsiTheme="majorHAnsi" w:cstheme="majorHAnsi"/>
                              </w:rPr>
                              <w:t>Session für die Vocals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436F45" id="_x0000_t202" coordsize="21600,21600" o:spt="202" path="m,l,21600r21600,l21600,xe">
                <v:stroke joinstyle="miter"/>
                <v:path gradientshapeok="t" o:connecttype="rect"/>
              </v:shapetype>
              <v:shape id="Textfeld 5" o:spid="_x0000_s1026" type="#_x0000_t202" style="position:absolute;margin-left:22.3pt;margin-top:125.25pt;width:172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" stroked="f">
                <v:textbox style="mso-fit-shape-to-text:t" inset="0,0,0,0">
                  <w:txbxContent>
                    <w:p w14:paraId="76C427C3" w14:textId="251A4E92" w:rsidR="00516E61" w:rsidRPr="00516E61" w:rsidRDefault="00516E61" w:rsidP="00516E61">
                      <w:pPr>
                        <w:pStyle w:val="Beschriftung"/>
                        <w:rPr>
                          <w:rFonts w:asciiTheme="majorHAnsi" w:hAnsiTheme="majorHAnsi" w:cstheme="majorHAnsi"/>
                          <w:noProof/>
                          <w:color w:val="000000" w:themeColor="text1"/>
                          <w:sz w:val="20"/>
                        </w:rPr>
                      </w:pPr>
                      <w:r w:rsidRPr="00516E61">
                        <w:rPr>
                          <w:rFonts w:asciiTheme="majorHAnsi" w:hAnsiTheme="majorHAnsi" w:cstheme="majorHAnsi"/>
                        </w:rPr>
                        <w:t>Anna Smith sorgt in der Pro</w:t>
                      </w:r>
                      <w:r w:rsidR="000E10C2">
                        <w:rPr>
                          <w:rFonts w:asciiTheme="majorHAnsi" w:hAnsiTheme="majorHAnsi" w:cstheme="majorHAnsi"/>
                        </w:rPr>
                        <w:t>-</w:t>
                      </w:r>
                      <w:r w:rsidRPr="00516E61">
                        <w:rPr>
                          <w:rFonts w:asciiTheme="majorHAnsi" w:hAnsiTheme="majorHAnsi" w:cstheme="majorHAnsi"/>
                        </w:rPr>
                        <w:t>Session für die Vocals</w:t>
                      </w:r>
                    </w:p>
                  </w:txbxContent>
                </v:textbox>
                <w10:wrap type="tight"/>
              </v:shape>
            </w:pict>
          </mc:Fallback>
        </mc:AlternateContent>
      </w:r>
      <w:r>
        <w:rPr>
          <w:rFonts w:asciiTheme="minorHAnsi" w:hAnsiTheme="minorHAnsi" w:cstheme="minorHAnsi"/>
          <w:noProof/>
          <w:color w:val="000000" w:themeColor="text1"/>
        </w:rPr>
        <w:drawing>
          <wp:anchor distT="0" distB="0" distL="114300" distR="114300" simplePos="0" relativeHeight="251658240" behindDoc="1" locked="0" layoutInCell="1" allowOverlap="1" wp14:anchorId="189E85F7" wp14:editId="30EC7DD2">
            <wp:simplePos x="0" y="0"/>
            <wp:positionH relativeFrom="column">
              <wp:posOffset>-635</wp:posOffset>
            </wp:positionH>
            <wp:positionV relativeFrom="paragraph">
              <wp:posOffset>43724</wp:posOffset>
            </wp:positionV>
            <wp:extent cx="2631440" cy="1480185"/>
            <wp:effectExtent l="0" t="0" r="0" b="5715"/>
            <wp:wrapTight wrapText="bothSides">
              <wp:wrapPolygon edited="1">
                <wp:start x="0" y="0"/>
                <wp:lineTo x="0" y="26281"/>
                <wp:lineTo x="22494" y="26450"/>
                <wp:lineTo x="22486" y="0"/>
                <wp:lineTo x="0" y="0"/>
              </wp:wrapPolygon>
            </wp:wrapTight>
            <wp:docPr id="4" name="Grafik 4" descr="Ein Bild, das Person, drinnen, Mädchen, lil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rinnen, Mädchen, lila enthält.&#10;&#10;Automatisch generierte Beschreibung"/>
                    <pic:cNvPicPr/>
                  </pic:nvPicPr>
                  <pic:blipFill>
                    <a:blip r:embed="rId9" cstate="print">
                      <a:extLst>
                        <a:ext uri="{28A0092B-C50C-407E-A947-70E740481C1C}">
                          <a14:useLocalDpi xmlns:a14="http://schemas.microsoft.com/office/drawing/2010/main"/>
                        </a:ext>
                      </a:extLst>
                    </a:blip>
                    <a:stretch>
                      <a:fillRect/>
                    </a:stretch>
                  </pic:blipFill>
                  <pic:spPr>
                    <a:xfrm>
                      <a:off x="0" y="0"/>
                      <a:ext cx="2631440" cy="1480185"/>
                    </a:xfrm>
                    <a:prstGeom prst="rect">
                      <a:avLst/>
                    </a:prstGeom>
                  </pic:spPr>
                </pic:pic>
              </a:graphicData>
            </a:graphic>
            <wp14:sizeRelH relativeFrom="page">
              <wp14:pctWidth>0</wp14:pctWidth>
            </wp14:sizeRelH>
            <wp14:sizeRelV relativeFrom="page">
              <wp14:pctHeight>0</wp14:pctHeight>
            </wp14:sizeRelV>
          </wp:anchor>
        </w:drawing>
      </w:r>
      <w:r w:rsidR="00A63F09" w:rsidRPr="00321E9A">
        <w:rPr>
          <w:rFonts w:asciiTheme="minorHAnsi" w:hAnsiTheme="minorHAnsi" w:cstheme="minorHAnsi"/>
          <w:color w:val="000000" w:themeColor="text1"/>
        </w:rPr>
        <w:t xml:space="preserve">Als Kooperationspartner und Veranstaltungsort </w:t>
      </w:r>
      <w:r w:rsidR="00321E9A" w:rsidRPr="00321E9A">
        <w:rPr>
          <w:rFonts w:asciiTheme="minorHAnsi" w:hAnsiTheme="minorHAnsi" w:cstheme="minorHAnsi"/>
          <w:color w:val="000000" w:themeColor="text1"/>
        </w:rPr>
        <w:t>konnte man das</w:t>
      </w:r>
      <w:r w:rsidR="00A63F09" w:rsidRPr="00321E9A">
        <w:rPr>
          <w:rFonts w:asciiTheme="minorHAnsi" w:hAnsiTheme="minorHAnsi" w:cstheme="minorHAnsi"/>
          <w:color w:val="000000" w:themeColor="text1"/>
        </w:rPr>
        <w:t xml:space="preserve"> nicht minder legendäre LITTLE BIG BEAT STUDIO in Eschen (Liechtenstein) gewinnen. Ausgestattet nicht nur mit der feinsten Hardware ist das Studio auch bekannt für seinen spektakulären Magic Room mit über 50.000 Schallplatten. </w:t>
      </w:r>
      <w:r w:rsidR="000E10C2">
        <w:rPr>
          <w:rFonts w:asciiTheme="minorHAnsi" w:hAnsiTheme="minorHAnsi" w:cstheme="minorHAnsi"/>
          <w:b/>
          <w:noProof/>
          <w:color w:val="000000" w:themeColor="text1"/>
        </w:rPr>
        <w:lastRenderedPageBreak/>
        <w:drawing>
          <wp:anchor distT="0" distB="0" distL="114300" distR="114300" simplePos="0" relativeHeight="251661312" behindDoc="1" locked="0" layoutInCell="1" allowOverlap="1" wp14:anchorId="74B3B818" wp14:editId="39095D90">
            <wp:simplePos x="0" y="0"/>
            <wp:positionH relativeFrom="column">
              <wp:posOffset>-36830</wp:posOffset>
            </wp:positionH>
            <wp:positionV relativeFrom="paragraph">
              <wp:posOffset>21590</wp:posOffset>
            </wp:positionV>
            <wp:extent cx="2699385" cy="2735580"/>
            <wp:effectExtent l="0" t="0" r="5715" b="0"/>
            <wp:wrapTight wrapText="bothSides">
              <wp:wrapPolygon edited="1">
                <wp:start x="0" y="0"/>
                <wp:lineTo x="0" y="24712"/>
                <wp:lineTo x="21600" y="24585"/>
                <wp:lineTo x="21544" y="0"/>
                <wp:lineTo x="0" y="0"/>
              </wp:wrapPolygon>
            </wp:wrapTight>
            <wp:docPr id="6" name="Grafik 6" descr="Ein Bild, das drinnen, Boden, lebend,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Boden, lebend, Raum enthält.&#10;&#10;Automatisch generierte Beschreibun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699385" cy="2735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3F09" w:rsidRPr="00321E9A">
        <w:rPr>
          <w:rFonts w:asciiTheme="minorHAnsi" w:hAnsiTheme="minorHAnsi" w:cstheme="minorHAnsi"/>
          <w:color w:val="000000" w:themeColor="text1"/>
        </w:rPr>
        <w:t xml:space="preserve">Einem breiteren Publikum sind auch die </w:t>
      </w:r>
      <w:r w:rsidR="00795CB5">
        <w:rPr>
          <w:rFonts w:asciiTheme="minorHAnsi" w:hAnsiTheme="minorHAnsi" w:cstheme="minorHAnsi"/>
          <w:color w:val="000000" w:themeColor="text1"/>
        </w:rPr>
        <w:t>„Studio Live Sessions“</w:t>
      </w:r>
      <w:r w:rsidR="00A63F09" w:rsidRPr="00321E9A">
        <w:rPr>
          <w:rFonts w:asciiTheme="minorHAnsi" w:hAnsiTheme="minorHAnsi" w:cstheme="minorHAnsi"/>
          <w:color w:val="000000" w:themeColor="text1"/>
        </w:rPr>
        <w:t xml:space="preserve"> geläufig – Konzerte, die live im Studio mit Publikum aufgezeichnet werden.</w:t>
      </w:r>
    </w:p>
    <w:p w14:paraId="1E798F9D" w14:textId="220EB4D4" w:rsidR="00795CB5" w:rsidRDefault="00795CB5" w:rsidP="00A63F09">
      <w:pPr>
        <w:rPr>
          <w:rFonts w:asciiTheme="minorHAnsi" w:hAnsiTheme="minorHAnsi" w:cstheme="minorHAnsi"/>
          <w:color w:val="000000" w:themeColor="text1"/>
        </w:rPr>
      </w:pPr>
    </w:p>
    <w:p w14:paraId="304138EA" w14:textId="6C868CEE" w:rsidR="00795CB5" w:rsidRDefault="0038154B" w:rsidP="00795CB5">
      <w:pPr>
        <w:rPr>
          <w:rFonts w:asciiTheme="minorHAnsi" w:hAnsiTheme="minorHAnsi" w:cstheme="minorHAnsi"/>
          <w:color w:val="000000" w:themeColor="text1"/>
        </w:rPr>
      </w:pPr>
      <w:r>
        <w:rPr>
          <w:rFonts w:asciiTheme="minorHAnsi" w:hAnsiTheme="minorHAnsi" w:cstheme="minorHAnsi"/>
          <w:color w:val="000000" w:themeColor="text1"/>
        </w:rPr>
        <w:t xml:space="preserve">Am 15.12.2022 </w:t>
      </w:r>
      <w:r w:rsidR="00795CB5">
        <w:rPr>
          <w:rFonts w:asciiTheme="minorHAnsi" w:hAnsiTheme="minorHAnsi" w:cstheme="minorHAnsi"/>
          <w:color w:val="000000" w:themeColor="text1"/>
        </w:rPr>
        <w:t xml:space="preserve">werden zwei unterschiedliche </w:t>
      </w:r>
      <w:r>
        <w:rPr>
          <w:rFonts w:asciiTheme="minorHAnsi" w:hAnsiTheme="minorHAnsi" w:cstheme="minorHAnsi"/>
          <w:color w:val="000000" w:themeColor="text1"/>
        </w:rPr>
        <w:t>Workshops</w:t>
      </w:r>
      <w:r w:rsidR="00795CB5">
        <w:rPr>
          <w:rFonts w:asciiTheme="minorHAnsi" w:hAnsiTheme="minorHAnsi" w:cstheme="minorHAnsi"/>
          <w:color w:val="000000" w:themeColor="text1"/>
        </w:rPr>
        <w:t xml:space="preserve"> angeboten: </w:t>
      </w:r>
      <w:r w:rsidR="00795CB5" w:rsidRPr="00795CB5">
        <w:rPr>
          <w:rFonts w:asciiTheme="minorHAnsi" w:hAnsiTheme="minorHAnsi" w:cstheme="minorHAnsi"/>
          <w:color w:val="000000" w:themeColor="text1"/>
        </w:rPr>
        <w:t>Von 10-13 Uhr findet die Pro Session statt, die sich überwiegend an professionelle Anwender richtet</w:t>
      </w:r>
      <w:r w:rsidR="000E10C2">
        <w:rPr>
          <w:rFonts w:asciiTheme="minorHAnsi" w:hAnsiTheme="minorHAnsi" w:cstheme="minorHAnsi"/>
          <w:color w:val="000000" w:themeColor="text1"/>
        </w:rPr>
        <w:t xml:space="preserve">. </w:t>
      </w:r>
      <w:r w:rsidR="00795CB5" w:rsidRPr="00795CB5">
        <w:rPr>
          <w:rFonts w:asciiTheme="minorHAnsi" w:hAnsiTheme="minorHAnsi" w:cstheme="minorHAnsi"/>
          <w:color w:val="000000" w:themeColor="text1"/>
        </w:rPr>
        <w:t>Bei der Magic Session von 17-20 Uhr dreht sich alles um das Thema Immersive Audio</w:t>
      </w:r>
      <w:r w:rsidR="00795CB5">
        <w:rPr>
          <w:rFonts w:asciiTheme="minorHAnsi" w:hAnsiTheme="minorHAnsi" w:cstheme="minorHAnsi"/>
          <w:color w:val="000000" w:themeColor="text1"/>
        </w:rPr>
        <w:t xml:space="preserve">. Sie </w:t>
      </w:r>
      <w:r w:rsidR="00795CB5" w:rsidRPr="00795CB5">
        <w:rPr>
          <w:rFonts w:asciiTheme="minorHAnsi" w:hAnsiTheme="minorHAnsi" w:cstheme="minorHAnsi"/>
          <w:color w:val="000000" w:themeColor="text1"/>
        </w:rPr>
        <w:t xml:space="preserve">ist eher für Privatanwender geeignet. </w:t>
      </w:r>
    </w:p>
    <w:p w14:paraId="7FA539AD" w14:textId="64B608A8" w:rsidR="00795CB5" w:rsidRDefault="000E10C2" w:rsidP="00795CB5">
      <w:pPr>
        <w:rPr>
          <w:rFonts w:asciiTheme="minorHAnsi" w:hAnsiTheme="minorHAnsi" w:cstheme="minorHAnsi"/>
          <w:color w:val="000000" w:themeColor="text1"/>
        </w:rPr>
      </w:pPr>
      <w:r>
        <w:rPr>
          <w:noProof/>
        </w:rPr>
        <mc:AlternateContent>
          <mc:Choice Requires="wps">
            <w:drawing>
              <wp:anchor distT="0" distB="0" distL="114300" distR="114300" simplePos="0" relativeHeight="251663360" behindDoc="1" locked="0" layoutInCell="1" allowOverlap="1" wp14:anchorId="514786CD" wp14:editId="42B87B1E">
                <wp:simplePos x="0" y="0"/>
                <wp:positionH relativeFrom="column">
                  <wp:posOffset>-36830</wp:posOffset>
                </wp:positionH>
                <wp:positionV relativeFrom="paragraph">
                  <wp:posOffset>-3810</wp:posOffset>
                </wp:positionV>
                <wp:extent cx="2699385" cy="635"/>
                <wp:effectExtent l="0" t="0" r="5715" b="12065"/>
                <wp:wrapTight wrapText="bothSides">
                  <wp:wrapPolygon edited="0">
                    <wp:start x="0" y="0"/>
                    <wp:lineTo x="0" y="0"/>
                    <wp:lineTo x="21544" y="0"/>
                    <wp:lineTo x="21544" y="0"/>
                    <wp:lineTo x="0" y="0"/>
                  </wp:wrapPolygon>
                </wp:wrapTight>
                <wp:docPr id="7" name="Textfeld 7"/>
                <wp:cNvGraphicFramePr/>
                <a:graphic xmlns:a="http://schemas.openxmlformats.org/drawingml/2006/main">
                  <a:graphicData uri="http://schemas.microsoft.com/office/word/2010/wordprocessingShape">
                    <wps:wsp>
                      <wps:cNvSpPr txBox="1"/>
                      <wps:spPr>
                        <a:xfrm>
                          <a:off x="0" y="0"/>
                          <a:ext cx="2699385" cy="635"/>
                        </a:xfrm>
                        <a:prstGeom prst="rect">
                          <a:avLst/>
                        </a:prstGeom>
                        <a:solidFill>
                          <a:prstClr val="white"/>
                        </a:solidFill>
                        <a:ln>
                          <a:noFill/>
                        </a:ln>
                      </wps:spPr>
                      <wps:txbx>
                        <w:txbxContent>
                          <w:p w14:paraId="3EA81F90" w14:textId="55FFE9E5" w:rsidR="00795CB5" w:rsidRPr="00EB5853" w:rsidRDefault="00795CB5" w:rsidP="00795CB5">
                            <w:pPr>
                              <w:pStyle w:val="Beschriftung"/>
                              <w:jc w:val="center"/>
                              <w:rPr>
                                <w:noProof/>
                                <w:sz w:val="20"/>
                              </w:rPr>
                            </w:pPr>
                            <w:r>
                              <w:t xml:space="preserve">Der </w:t>
                            </w:r>
                            <w:r w:rsidR="00873B2C">
                              <w:t xml:space="preserve">beeindruckende </w:t>
                            </w:r>
                            <w:r>
                              <w:t>Magic Room mit 50.000 Schallplatten und einer Neumann Schneidanlage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4786CD" id="Textfeld 7" o:spid="_x0000_s1027" type="#_x0000_t202" style="position:absolute;margin-left:-2.9pt;margin-top:-.3pt;width:212.5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" stroked="f">
                <v:textbox style="mso-fit-shape-to-text:t" inset="0,0,0,0">
                  <w:txbxContent>
                    <w:p w14:paraId="3EA81F90" w14:textId="55FFE9E5" w:rsidR="00795CB5" w:rsidRPr="00EB5853" w:rsidRDefault="00795CB5" w:rsidP="00795CB5">
                      <w:pPr>
                        <w:pStyle w:val="Beschriftung"/>
                        <w:jc w:val="center"/>
                        <w:rPr>
                          <w:noProof/>
                          <w:sz w:val="20"/>
                        </w:rPr>
                      </w:pPr>
                      <w:r>
                        <w:t xml:space="preserve">Der </w:t>
                      </w:r>
                      <w:r w:rsidR="00873B2C">
                        <w:t xml:space="preserve">beeindruckende </w:t>
                      </w:r>
                      <w:r>
                        <w:t>Magic Room mit 50.000 Schallplatten und einer Neumann Schneidanlage</w:t>
                      </w:r>
                    </w:p>
                  </w:txbxContent>
                </v:textbox>
                <w10:wrap type="tight"/>
              </v:shape>
            </w:pict>
          </mc:Fallback>
        </mc:AlternateContent>
      </w:r>
    </w:p>
    <w:p w14:paraId="719E493A" w14:textId="77777777" w:rsidR="00C97149" w:rsidRDefault="00C97149" w:rsidP="00795CB5">
      <w:pPr>
        <w:rPr>
          <w:rFonts w:asciiTheme="minorHAnsi" w:hAnsiTheme="minorHAnsi" w:cstheme="minorHAnsi"/>
          <w:color w:val="000000" w:themeColor="text1"/>
        </w:rPr>
      </w:pPr>
    </w:p>
    <w:p w14:paraId="1C01511D" w14:textId="6ECF89EA" w:rsidR="00321E9A" w:rsidRPr="00321E9A" w:rsidRDefault="00321E9A" w:rsidP="00795CB5">
      <w:pPr>
        <w:rPr>
          <w:rFonts w:asciiTheme="minorHAnsi" w:hAnsiTheme="minorHAnsi" w:cstheme="minorHAnsi"/>
          <w:color w:val="000000" w:themeColor="text1"/>
        </w:rPr>
      </w:pPr>
      <w:r>
        <w:rPr>
          <w:rFonts w:asciiTheme="minorHAnsi" w:hAnsiTheme="minorHAnsi" w:cstheme="minorHAnsi"/>
          <w:color w:val="000000" w:themeColor="text1"/>
        </w:rPr>
        <w:t xml:space="preserve">Interessenten registrieren sich baldmöglichst unter </w:t>
      </w:r>
      <w:hyperlink r:id="rId11" w:history="1">
        <w:r w:rsidR="00BF49F6">
          <w:rPr>
            <w:rStyle w:val="Hyperlink"/>
            <w:rFonts w:asciiTheme="minorHAnsi" w:hAnsiTheme="minorHAnsi" w:cstheme="minorHAnsi"/>
          </w:rPr>
          <w:t>http://de-de.neumann.com/roa</w:t>
        </w:r>
        <w:r w:rsidR="00BF49F6">
          <w:rPr>
            <w:rStyle w:val="Hyperlink"/>
            <w:rFonts w:asciiTheme="minorHAnsi" w:hAnsiTheme="minorHAnsi" w:cstheme="minorHAnsi"/>
          </w:rPr>
          <w:t>d</w:t>
        </w:r>
        <w:r w:rsidR="00BF49F6">
          <w:rPr>
            <w:rStyle w:val="Hyperlink"/>
            <w:rFonts w:asciiTheme="minorHAnsi" w:hAnsiTheme="minorHAnsi" w:cstheme="minorHAnsi"/>
          </w:rPr>
          <w:t>show</w:t>
        </w:r>
      </w:hyperlink>
      <w:r>
        <w:rPr>
          <w:rFonts w:asciiTheme="minorHAnsi" w:hAnsiTheme="minorHAnsi" w:cstheme="minorHAnsi"/>
          <w:color w:val="000000" w:themeColor="text1"/>
        </w:rPr>
        <w:t>. Das Workshopprogramm ist größtenteils auf Deutsch. Die Teilnahme ist kostenfrei!</w:t>
      </w:r>
    </w:p>
    <w:p w14:paraId="241FE06F" w14:textId="6EAE0769" w:rsidR="00321E9A" w:rsidRDefault="00321E9A" w:rsidP="00A63F09">
      <w:pPr>
        <w:rPr>
          <w:rFonts w:asciiTheme="minorHAnsi" w:hAnsiTheme="minorHAnsi" w:cstheme="minorHAnsi"/>
          <w:b/>
          <w:bCs/>
          <w:color w:val="000000" w:themeColor="text1"/>
        </w:rPr>
      </w:pPr>
    </w:p>
    <w:p w14:paraId="5A9D8F49" w14:textId="09BE9B7B" w:rsidR="003B0AE2" w:rsidRDefault="00FA0FA1" w:rsidP="00154CF8">
      <w:pPr>
        <w:spacing w:after="120" w:line="276" w:lineRule="auto"/>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r w:rsidR="008C6634">
        <w:rPr>
          <w:rFonts w:asciiTheme="minorHAnsi" w:hAnsiTheme="minorHAnsi" w:cstheme="minorHAnsi"/>
          <w:color w:val="000000" w:themeColor="text1"/>
          <w:sz w:val="16"/>
          <w:szCs w:val="16"/>
        </w:rPr>
        <w:br/>
      </w:r>
      <w:r w:rsidR="00154CF8" w:rsidRPr="00154CF8">
        <w:rPr>
          <w:rFonts w:asciiTheme="minorHAnsi" w:hAnsiTheme="minorHAnsi" w:cstheme="minorHAnsi"/>
          <w:color w:val="000000" w:themeColor="text1"/>
          <w:sz w:val="16"/>
          <w:szCs w:val="16"/>
        </w:rPr>
        <w:t>Die Georg Neumann GmbH – bekannt als “</w:t>
      </w:r>
      <w:proofErr w:type="spellStart"/>
      <w:r w:rsidR="00154CF8" w:rsidRPr="00154CF8">
        <w:rPr>
          <w:rFonts w:asciiTheme="minorHAnsi" w:hAnsiTheme="minorHAnsi" w:cstheme="minorHAnsi"/>
          <w:color w:val="000000" w:themeColor="text1"/>
          <w:sz w:val="16"/>
          <w:szCs w:val="16"/>
        </w:rPr>
        <w:t>Neumann.Berlin</w:t>
      </w:r>
      <w:proofErr w:type="spellEnd"/>
      <w:r w:rsidR="00154CF8" w:rsidRPr="00154CF8">
        <w:rPr>
          <w:rFonts w:asciiTheme="minorHAnsi" w:hAnsiTheme="minorHAnsi" w:cstheme="minorHAnsi"/>
          <w:color w:val="000000" w:themeColor="text1"/>
          <w:sz w:val="16"/>
          <w:szCs w:val="16"/>
        </w:rPr>
        <w:t xml:space="preserve">” – ist einer der weltweit führenden Hersteller von professionellem Audio-Equipment, insbesondere im Studiobereich. Zum Portfolio gehören legendäre Mikrofone wie das U 47, M 49, U 67, U 87 und TLM 103. Zahlreiche Produkte des 1928 gegründeten Unternehmens sind mit internationalen Preisen für technische Innovation ausgezeichnet worden. Seit 2010 bringt </w:t>
      </w:r>
      <w:proofErr w:type="spellStart"/>
      <w:r w:rsidR="00154CF8" w:rsidRPr="00154CF8">
        <w:rPr>
          <w:rFonts w:asciiTheme="minorHAnsi" w:hAnsiTheme="minorHAnsi" w:cstheme="minorHAnsi"/>
          <w:color w:val="000000" w:themeColor="text1"/>
          <w:sz w:val="16"/>
          <w:szCs w:val="16"/>
        </w:rPr>
        <w:t>Neumann.Berlin</w:t>
      </w:r>
      <w:proofErr w:type="spellEnd"/>
      <w:r w:rsidR="00154CF8" w:rsidRPr="00154CF8">
        <w:rPr>
          <w:rFonts w:asciiTheme="minorHAnsi" w:hAnsiTheme="minorHAnsi" w:cstheme="minorHAnsi"/>
          <w:color w:val="000000" w:themeColor="text1"/>
          <w:sz w:val="16"/>
          <w:szCs w:val="16"/>
        </w:rPr>
        <w:t xml:space="preserve"> seine Erfahrung auf dem Gebiet der elektroakustischen </w:t>
      </w:r>
      <w:proofErr w:type="spellStart"/>
      <w:r w:rsidR="00154CF8" w:rsidRPr="00154CF8">
        <w:rPr>
          <w:rFonts w:asciiTheme="minorHAnsi" w:hAnsiTheme="minorHAnsi" w:cstheme="minorHAnsi"/>
          <w:color w:val="000000" w:themeColor="text1"/>
          <w:sz w:val="16"/>
          <w:szCs w:val="16"/>
        </w:rPr>
        <w:t>Wandlertechnik</w:t>
      </w:r>
      <w:proofErr w:type="spellEnd"/>
      <w:r w:rsidR="00154CF8" w:rsidRPr="00154CF8">
        <w:rPr>
          <w:rFonts w:asciiTheme="minorHAnsi" w:hAnsiTheme="minorHAnsi" w:cstheme="minorHAnsi"/>
          <w:color w:val="000000" w:themeColor="text1"/>
          <w:sz w:val="16"/>
          <w:szCs w:val="16"/>
        </w:rPr>
        <w:t xml:space="preserve"> auch in den Bereich der Studiomonitore ein. Anfang 2019 kam der erste Neumann Studiokopfhörer auf den Markt und seit 2022 engagiert sich das Unternehmen mit Referenzlösungen verstärkt auch im Live-Bereich. Seit 1991 gehört die Georg Neumann GmbH zur Sennheiser-Gruppe und ist weltweit durch Sennheiser-Vertriebstöchter und -partner vertreten. </w:t>
      </w:r>
      <w:hyperlink r:id="rId12" w:history="1">
        <w:r w:rsidR="00154CF8" w:rsidRPr="00D74330">
          <w:rPr>
            <w:rStyle w:val="Hyperlink"/>
            <w:rFonts w:asciiTheme="minorHAnsi" w:hAnsiTheme="minorHAnsi" w:cstheme="minorHAnsi"/>
            <w:sz w:val="16"/>
            <w:szCs w:val="16"/>
          </w:rPr>
          <w:t>www.neumann.com</w:t>
        </w:r>
      </w:hyperlink>
      <w:r w:rsidR="00154CF8">
        <w:rPr>
          <w:rFonts w:asciiTheme="minorHAnsi" w:hAnsiTheme="minorHAnsi" w:cstheme="minorHAnsi"/>
          <w:color w:val="000000" w:themeColor="text1"/>
          <w:sz w:val="16"/>
          <w:szCs w:val="16"/>
        </w:rPr>
        <w:t>.</w:t>
      </w:r>
    </w:p>
    <w:p w14:paraId="55873879" w14:textId="77777777" w:rsidR="00C97149" w:rsidRPr="00C97149" w:rsidRDefault="00C97149" w:rsidP="00C97149">
      <w:pPr>
        <w:rPr>
          <w:rFonts w:asciiTheme="minorHAnsi" w:hAnsiTheme="minorHAnsi" w:cstheme="minorHAnsi"/>
          <w:b/>
          <w:color w:val="000000" w:themeColor="text1"/>
          <w:sz w:val="16"/>
          <w:szCs w:val="16"/>
        </w:rPr>
      </w:pPr>
      <w:r w:rsidRPr="00C97149">
        <w:rPr>
          <w:rFonts w:asciiTheme="minorHAnsi" w:hAnsiTheme="minorHAnsi" w:cstheme="minorHAnsi"/>
          <w:b/>
          <w:color w:val="000000" w:themeColor="text1"/>
          <w:sz w:val="16"/>
          <w:szCs w:val="16"/>
        </w:rPr>
        <w:t>Über die Little Big Beat Studios</w:t>
      </w:r>
    </w:p>
    <w:p w14:paraId="3438E81C" w14:textId="0D38C642" w:rsidR="00C97149" w:rsidRPr="00C97149" w:rsidRDefault="00C97149" w:rsidP="00C97149">
      <w:pPr>
        <w:spacing w:line="276" w:lineRule="auto"/>
        <w:rPr>
          <w:rFonts w:asciiTheme="minorHAnsi" w:hAnsiTheme="minorHAnsi" w:cstheme="minorHAnsi"/>
          <w:color w:val="000000" w:themeColor="text1"/>
          <w:sz w:val="16"/>
          <w:szCs w:val="16"/>
        </w:rPr>
      </w:pPr>
      <w:r w:rsidRPr="00C97149">
        <w:rPr>
          <w:rFonts w:asciiTheme="minorHAnsi" w:hAnsiTheme="minorHAnsi" w:cstheme="minorHAnsi"/>
          <w:color w:val="000000" w:themeColor="text1"/>
          <w:sz w:val="16"/>
          <w:szCs w:val="16"/>
        </w:rPr>
        <w:t xml:space="preserve">Die Little Big Beat Studios bieten High-End-Aufnahme, Mixing, Mastering, und Marketingdienstleistungen für Künstler, Labels und Marken aller </w:t>
      </w:r>
      <w:proofErr w:type="spellStart"/>
      <w:r w:rsidRPr="00C97149">
        <w:rPr>
          <w:rFonts w:asciiTheme="minorHAnsi" w:hAnsiTheme="minorHAnsi" w:cstheme="minorHAnsi"/>
          <w:color w:val="000000" w:themeColor="text1"/>
          <w:sz w:val="16"/>
          <w:szCs w:val="16"/>
        </w:rPr>
        <w:t>Grössen</w:t>
      </w:r>
      <w:proofErr w:type="spellEnd"/>
      <w:r w:rsidRPr="00C97149">
        <w:rPr>
          <w:rFonts w:asciiTheme="minorHAnsi" w:hAnsiTheme="minorHAnsi" w:cstheme="minorHAnsi"/>
          <w:color w:val="000000" w:themeColor="text1"/>
          <w:sz w:val="16"/>
          <w:szCs w:val="16"/>
        </w:rPr>
        <w:t xml:space="preserve">. Das Studio befindet sich in Eschen, Fürstentum Liechtenstein. </w:t>
      </w:r>
      <w:hyperlink r:id="rId13" w:history="1">
        <w:r w:rsidRPr="00C97149">
          <w:rPr>
            <w:rStyle w:val="Hyperlink"/>
            <w:rFonts w:asciiTheme="minorHAnsi" w:hAnsiTheme="minorHAnsi" w:cstheme="minorHAnsi"/>
            <w:sz w:val="16"/>
            <w:szCs w:val="16"/>
          </w:rPr>
          <w:t>www.littlebigbeat.com</w:t>
        </w:r>
      </w:hyperlink>
    </w:p>
    <w:p w14:paraId="4A7A834B" w14:textId="29C86497" w:rsidR="00154CF8" w:rsidRDefault="00154CF8" w:rsidP="00154CF8">
      <w:pPr>
        <w:spacing w:after="120" w:line="276" w:lineRule="auto"/>
        <w:rPr>
          <w:rFonts w:asciiTheme="minorHAnsi" w:hAnsiTheme="minorHAnsi" w:cstheme="minorHAnsi"/>
          <w:b/>
          <w:color w:val="000000" w:themeColor="text1"/>
        </w:rPr>
      </w:pPr>
    </w:p>
    <w:p w14:paraId="07C7AC4E" w14:textId="77777777" w:rsidR="00C97149" w:rsidRDefault="00C97149" w:rsidP="00154CF8">
      <w:pPr>
        <w:spacing w:after="120" w:line="276" w:lineRule="auto"/>
        <w:rPr>
          <w:rFonts w:asciiTheme="minorHAnsi" w:hAnsiTheme="minorHAnsi" w:cstheme="minorHAnsi"/>
          <w:b/>
          <w:color w:val="000000" w:themeColor="text1"/>
        </w:rPr>
      </w:pPr>
    </w:p>
    <w:p w14:paraId="3302BBE2" w14:textId="090D81E5" w:rsidR="00FA0FA1" w:rsidRPr="00FC65B8" w:rsidRDefault="00635799" w:rsidP="00FA0FA1">
      <w:pPr>
        <w:pStyle w:val="Contact"/>
        <w:rPr>
          <w:rFonts w:asciiTheme="minorHAnsi" w:hAnsiTheme="minorHAnsi" w:cstheme="minorHAnsi"/>
          <w:b/>
          <w:color w:val="000000" w:themeColor="text1"/>
        </w:rPr>
      </w:pPr>
      <w:r>
        <w:rPr>
          <w:rFonts w:asciiTheme="minorHAnsi" w:hAnsiTheme="minorHAnsi" w:cstheme="minorHAnsi"/>
          <w:b/>
          <w:color w:val="000000" w:themeColor="text1"/>
        </w:rPr>
        <w:t>Presse-</w:t>
      </w:r>
      <w:r w:rsidR="00FA0FA1" w:rsidRPr="00FC65B8">
        <w:rPr>
          <w:rFonts w:asciiTheme="minorHAnsi" w:hAnsiTheme="minorHAnsi" w:cstheme="minorHAnsi"/>
          <w:b/>
          <w:color w:val="000000" w:themeColor="text1"/>
        </w:rPr>
        <w:t>Kontakt</w:t>
      </w:r>
      <w:r w:rsidR="007506CE" w:rsidRPr="00FC65B8">
        <w:rPr>
          <w:rFonts w:asciiTheme="minorHAnsi" w:hAnsiTheme="minorHAnsi" w:cstheme="minorHAnsi"/>
          <w:b/>
          <w:color w:val="000000" w:themeColor="text1"/>
        </w:rPr>
        <w:t xml:space="preserve"> Neumann</w:t>
      </w:r>
      <w:r w:rsidR="00FA0FA1" w:rsidRPr="00FC65B8">
        <w:rPr>
          <w:rFonts w:asciiTheme="minorHAnsi" w:hAnsiTheme="minorHAnsi" w:cstheme="minorHAnsi"/>
          <w:b/>
          <w:color w:val="000000" w:themeColor="text1"/>
        </w:rPr>
        <w:t>:</w:t>
      </w:r>
    </w:p>
    <w:p w14:paraId="0AEE90C4" w14:textId="78D1EC83" w:rsidR="00FA0FA1" w:rsidRPr="00A76A1A" w:rsidRDefault="00FA0FA1" w:rsidP="00FA0FA1">
      <w:pPr>
        <w:pStyle w:val="Contact"/>
        <w:rPr>
          <w:rFonts w:asciiTheme="minorHAnsi" w:hAnsiTheme="minorHAnsi" w:cstheme="minorHAnsi"/>
          <w:color w:val="000000" w:themeColor="text1"/>
        </w:rPr>
      </w:pPr>
      <w:r w:rsidRPr="00A76A1A">
        <w:rPr>
          <w:rFonts w:asciiTheme="minorHAnsi" w:hAnsiTheme="minorHAnsi" w:cstheme="minorHAnsi"/>
          <w:color w:val="000000" w:themeColor="text1"/>
        </w:rPr>
        <w:t xml:space="preserve">Andreas </w:t>
      </w:r>
      <w:proofErr w:type="spellStart"/>
      <w:r w:rsidRPr="00A76A1A">
        <w:rPr>
          <w:rFonts w:asciiTheme="minorHAnsi" w:hAnsiTheme="minorHAnsi" w:cstheme="minorHAnsi"/>
          <w:color w:val="000000" w:themeColor="text1"/>
        </w:rPr>
        <w:t>Sablotny</w:t>
      </w:r>
      <w:proofErr w:type="spellEnd"/>
    </w:p>
    <w:p w14:paraId="7D346380" w14:textId="0BABAE7A" w:rsidR="00FA0FA1" w:rsidRPr="00A76A1A" w:rsidRDefault="00FA0FA1" w:rsidP="00FA0FA1">
      <w:pPr>
        <w:pStyle w:val="Contact"/>
        <w:rPr>
          <w:rFonts w:asciiTheme="minorHAnsi" w:hAnsiTheme="minorHAnsi" w:cstheme="minorHAnsi"/>
          <w:color w:val="000000" w:themeColor="text1"/>
        </w:rPr>
      </w:pPr>
      <w:r w:rsidRPr="00A76A1A">
        <w:rPr>
          <w:rFonts w:asciiTheme="minorHAnsi" w:hAnsiTheme="minorHAnsi" w:cstheme="minorHAnsi"/>
          <w:color w:val="000000" w:themeColor="text1"/>
        </w:rPr>
        <w:t>andreas.sablotny@neumann.com</w:t>
      </w:r>
    </w:p>
    <w:p w14:paraId="5DDA1D75" w14:textId="4FC7E5DA" w:rsidR="00FA0FA1" w:rsidRPr="00C74B51" w:rsidRDefault="00FA0FA1" w:rsidP="00FA0FA1">
      <w:pPr>
        <w:pStyle w:val="Contact"/>
        <w:rPr>
          <w:rFonts w:asciiTheme="minorHAnsi" w:hAnsiTheme="minorHAnsi" w:cstheme="minorHAnsi"/>
          <w:color w:val="000000" w:themeColor="text1"/>
        </w:rPr>
      </w:pPr>
      <w:r w:rsidRPr="00C74B51">
        <w:rPr>
          <w:rFonts w:asciiTheme="minorHAnsi" w:hAnsiTheme="minorHAnsi" w:cstheme="minorHAnsi"/>
          <w:color w:val="000000" w:themeColor="text1"/>
        </w:rPr>
        <w:t>T +49 (030) 417724-19</w:t>
      </w:r>
    </w:p>
    <w:p w14:paraId="24FE4B5B" w14:textId="208E33A3" w:rsidR="00C74B51" w:rsidRPr="00C74B51" w:rsidRDefault="00C74B51" w:rsidP="00FA0FA1">
      <w:pPr>
        <w:pStyle w:val="Contact"/>
        <w:rPr>
          <w:rFonts w:asciiTheme="minorHAnsi" w:hAnsiTheme="minorHAnsi" w:cstheme="minorHAnsi"/>
          <w:color w:val="000000" w:themeColor="text1"/>
        </w:rPr>
      </w:pPr>
    </w:p>
    <w:p w14:paraId="1EA04ADA" w14:textId="4D2F3738" w:rsidR="00C74B51" w:rsidRDefault="00C74B51" w:rsidP="00FA0FA1">
      <w:pPr>
        <w:pStyle w:val="Contact"/>
        <w:rPr>
          <w:rFonts w:asciiTheme="minorHAnsi" w:hAnsiTheme="minorHAnsi" w:cstheme="minorHAnsi"/>
          <w:color w:val="000000" w:themeColor="text1"/>
        </w:rPr>
      </w:pPr>
      <w:r w:rsidRPr="00C74B51">
        <w:rPr>
          <w:rFonts w:asciiTheme="minorHAnsi" w:hAnsiTheme="minorHAnsi" w:cstheme="minorHAnsi"/>
          <w:b/>
          <w:color w:val="000000" w:themeColor="text1"/>
        </w:rPr>
        <w:t>Presse-Kontakt DACH-Region</w:t>
      </w:r>
      <w:r>
        <w:rPr>
          <w:rFonts w:asciiTheme="minorHAnsi" w:hAnsiTheme="minorHAnsi" w:cstheme="minorHAnsi"/>
          <w:b/>
          <w:color w:val="000000" w:themeColor="text1"/>
        </w:rPr>
        <w:t>:</w:t>
      </w:r>
      <w:r w:rsidRPr="00C74B51">
        <w:rPr>
          <w:rFonts w:asciiTheme="minorHAnsi" w:hAnsiTheme="minorHAnsi" w:cstheme="minorHAnsi"/>
          <w:color w:val="414141" w:themeColor="accent2"/>
          <w:sz w:val="16"/>
          <w:szCs w:val="16"/>
        </w:rPr>
        <w:br/>
      </w:r>
      <w:r>
        <w:rPr>
          <w:rFonts w:asciiTheme="minorHAnsi" w:hAnsiTheme="minorHAnsi" w:cstheme="minorHAnsi"/>
          <w:color w:val="000000" w:themeColor="text1"/>
        </w:rPr>
        <w:t>Maik Robbe</w:t>
      </w:r>
    </w:p>
    <w:p w14:paraId="3678686D" w14:textId="13689887" w:rsidR="00C74B51" w:rsidRPr="00C74B51" w:rsidRDefault="00C74B51" w:rsidP="00C74B51">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maik.robbe@sennheiser.com</w:t>
      </w:r>
    </w:p>
    <w:p w14:paraId="444ADC2A" w14:textId="4CE1F7CF" w:rsidR="00C74B51" w:rsidRPr="00FC65B8" w:rsidRDefault="00C74B51" w:rsidP="00C74B51">
      <w:pPr>
        <w:pStyle w:val="Contact"/>
        <w:rPr>
          <w:rFonts w:asciiTheme="minorHAnsi" w:hAnsiTheme="minorHAnsi" w:cstheme="minorHAnsi"/>
          <w:color w:val="000000" w:themeColor="text1"/>
          <w:lang w:val="en-US"/>
        </w:rPr>
      </w:pPr>
      <w:r w:rsidRPr="00C74B51">
        <w:rPr>
          <w:rFonts w:asciiTheme="minorHAnsi" w:hAnsiTheme="minorHAnsi" w:cstheme="minorHAnsi"/>
          <w:color w:val="000000" w:themeColor="text1"/>
          <w:lang w:val="en-US"/>
        </w:rPr>
        <w:t>+44 (0) 7393 462484</w:t>
      </w:r>
    </w:p>
    <w:p w14:paraId="38E3FB34" w14:textId="0CB5EDDF" w:rsidR="00280534" w:rsidRPr="008C7F85" w:rsidRDefault="00280534" w:rsidP="00FA0FA1">
      <w:pPr>
        <w:spacing w:after="120" w:line="276" w:lineRule="auto"/>
        <w:rPr>
          <w:rFonts w:asciiTheme="minorHAnsi" w:hAnsiTheme="minorHAnsi" w:cstheme="minorHAnsi"/>
          <w:lang w:val="en-US"/>
        </w:rPr>
      </w:pPr>
    </w:p>
    <w:sectPr w:rsidR="00280534" w:rsidRPr="008C7F85" w:rsidSect="00A20B43">
      <w:headerReference w:type="default" r:id="rId14"/>
      <w:headerReference w:type="first" r:id="rId15"/>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E1D00" w14:textId="77777777" w:rsidR="00577B68" w:rsidRDefault="00577B68" w:rsidP="00CF26E7">
      <w:pPr>
        <w:spacing w:line="240" w:lineRule="auto"/>
      </w:pPr>
      <w:r>
        <w:separator/>
      </w:r>
    </w:p>
  </w:endnote>
  <w:endnote w:type="continuationSeparator" w:id="0">
    <w:p w14:paraId="6700A4EC" w14:textId="77777777" w:rsidR="00577B68" w:rsidRDefault="00577B68"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D114476-9C28-6D46-9340-3596D434C723}"/>
  </w:font>
  <w:font w:name="Times New Roman">
    <w:panose1 w:val="02020603050405020304"/>
    <w:charset w:val="00"/>
    <w:family w:val="roman"/>
    <w:pitch w:val="variable"/>
    <w:sig w:usb0="E0002EFF" w:usb1="C000785B" w:usb2="00000009" w:usb3="00000000" w:csb0="000001FF" w:csb1="00000000"/>
    <w:embedRegular r:id="rId2" w:fontKey="{90F2B314-D800-B54B-97AE-4DD8349A1562}"/>
    <w:embedBold r:id="rId3" w:fontKey="{E936806C-DEE2-EE4F-8392-3E0718F81F90}"/>
  </w:font>
  <w:font w:name="Courier New">
    <w:panose1 w:val="02070309020205020404"/>
    <w:charset w:val="00"/>
    <w:family w:val="modern"/>
    <w:pitch w:val="fixed"/>
    <w:sig w:usb0="E0002EFF" w:usb1="C0007843" w:usb2="00000009" w:usb3="00000000" w:csb0="000001FF" w:csb1="00000000"/>
    <w:embedRegular r:id="rId4" w:fontKey="{53DFA4FA-9BDB-3745-95D7-298ADBF56A0A}"/>
  </w:font>
  <w:font w:name="Wingdings">
    <w:panose1 w:val="05000000000000000000"/>
    <w:charset w:val="4D"/>
    <w:family w:val="decorative"/>
    <w:pitch w:val="variable"/>
    <w:sig w:usb0="00000003" w:usb1="00000000" w:usb2="00000000" w:usb3="00000000" w:csb0="80000001" w:csb1="00000000"/>
    <w:embedRegular r:id="rId5" w:fontKey="{C4C699F8-4C94-174C-A6E5-6A17EDF021D8}"/>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6" w:fontKey="{FF9A3FC7-2C7B-6F43-AFEE-3603F045E329}"/>
    <w:embedBold r:id="rId7" w:fontKey="{1C348DDE-4789-B14F-AC5D-71336BE36ADE}"/>
    <w:embedBoldItalic r:id="rId8" w:fontKey="{07A148C7-6623-4E49-94F3-FFCA488D7C36}"/>
  </w:font>
  <w:font w:name="Sennheiser Office">
    <w:panose1 w:val="020B0504020101010102"/>
    <w:charset w:val="00"/>
    <w:family w:val="swiss"/>
    <w:pitch w:val="variable"/>
    <w:sig w:usb0="A00000AF" w:usb1="500020DB" w:usb2="00000000" w:usb3="00000000" w:csb0="00000093" w:csb1="00000000"/>
    <w:embedRegular r:id="rId9" w:fontKey="{8152DDFE-F222-2D46-B4F3-3DB5E03B8B77}"/>
    <w:embedBold r:id="rId10" w:fontKey="{B1C750BF-3F7A-E541-A3AE-F457E7AA81CF}"/>
    <w:embedBoldItalic r:id="rId11" w:fontKey="{E2B80A4F-33EC-2A45-BBD5-D0C13F30193E}"/>
  </w:font>
  <w:font w:name="Segoe UI">
    <w:panose1 w:val="020B0502040204020203"/>
    <w:charset w:val="00"/>
    <w:family w:val="swiss"/>
    <w:pitch w:val="variable"/>
    <w:sig w:usb0="E4002EFF" w:usb1="C000E47F" w:usb2="00000009" w:usb3="00000000" w:csb0="000001FF" w:csb1="00000000"/>
    <w:embedRegular r:id="rId12" w:fontKey="{CFD69BCA-F9C4-D945-AF8D-44A59E4B723B}"/>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3" w:fontKey="{0B73D50E-E234-4C42-B55D-0149E7110059}"/>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6C22D354-54BB-DC42-B9CA-C1CA322283FE}"/>
  </w:font>
  <w:font w:name="UnitPro">
    <w:panose1 w:val="020B0504030101020102"/>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A97B9" w14:textId="77777777" w:rsidR="00577B68" w:rsidRDefault="00577B68" w:rsidP="00CF26E7">
      <w:pPr>
        <w:spacing w:line="240" w:lineRule="auto"/>
      </w:pPr>
      <w:r>
        <w:separator/>
      </w:r>
    </w:p>
  </w:footnote>
  <w:footnote w:type="continuationSeparator" w:id="0">
    <w:p w14:paraId="3B97D42D" w14:textId="77777777" w:rsidR="00577B68" w:rsidRDefault="00577B68"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039F60E3" w:rsidR="00CF26E7" w:rsidRPr="00A22F27" w:rsidRDefault="00311826" w:rsidP="00CF26E7">
    <w:pPr>
      <w:pStyle w:val="Kopfzeil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5920" behindDoc="0" locked="1" layoutInCell="1" allowOverlap="1" wp14:anchorId="7EEC77A7" wp14:editId="50B74CF5">
          <wp:simplePos x="0" y="0"/>
          <wp:positionH relativeFrom="page">
            <wp:posOffset>900430</wp:posOffset>
          </wp:positionH>
          <wp:positionV relativeFrom="page">
            <wp:posOffset>398780</wp:posOffset>
          </wp:positionV>
          <wp:extent cx="3153600" cy="694800"/>
          <wp:effectExtent l="0" t="0" r="0" b="0"/>
          <wp:wrapNone/>
          <wp:docPr id="15"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145489A2" w:rsidR="00CF26E7" w:rsidRPr="00A22F27" w:rsidRDefault="007C00CC" w:rsidP="00CF26E7">
    <w:pPr>
      <w:pStyle w:val="Kopfzeile"/>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311826" w:rsidRPr="00A22F27">
      <w:rPr>
        <w:rFonts w:asciiTheme="minorHAnsi" w:hAnsiTheme="minorHAnsi" w:cstheme="minorHAnsi"/>
        <w:caps w:val="0"/>
        <w:noProof/>
        <w:color w:val="414141" w:themeColor="accent2"/>
        <w:lang w:val="en-US" w:eastAsia="en-US"/>
      </w:rPr>
      <w:drawing>
        <wp:anchor distT="0" distB="0" distL="114300" distR="114300" simplePos="0" relativeHeight="251663872" behindDoc="0" locked="1" layoutInCell="1" allowOverlap="1" wp14:anchorId="6CC55732" wp14:editId="69AF1791">
          <wp:simplePos x="0" y="0"/>
          <wp:positionH relativeFrom="page">
            <wp:posOffset>900430</wp:posOffset>
          </wp:positionH>
          <wp:positionV relativeFrom="page">
            <wp:posOffset>398780</wp:posOffset>
          </wp:positionV>
          <wp:extent cx="3153600" cy="694800"/>
          <wp:effectExtent l="0" t="0" r="0" b="0"/>
          <wp:wrapNone/>
          <wp:docPr id="16"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FA1">
      <w:rPr>
        <w:rFonts w:asciiTheme="minorHAnsi" w:hAnsiTheme="minorHAnsi" w:cstheme="minorHAnsi"/>
        <w:color w:val="414141" w:themeColor="accent2"/>
      </w:rPr>
      <w:t>eMITTEILUNG</w:t>
    </w:r>
  </w:p>
  <w:p w14:paraId="65994B0C" w14:textId="719D4945" w:rsidR="00CF26E7" w:rsidRPr="000D0839" w:rsidRDefault="00CF26E7" w:rsidP="00CF26E7">
    <w:pPr>
      <w:pStyle w:val="Kopfzeil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26783803">
    <w:abstractNumId w:val="0"/>
  </w:num>
  <w:num w:numId="2" w16cid:durableId="474297302">
    <w:abstractNumId w:val="1"/>
  </w:num>
  <w:num w:numId="3" w16cid:durableId="786656116">
    <w:abstractNumId w:val="8"/>
  </w:num>
  <w:num w:numId="4" w16cid:durableId="372578047">
    <w:abstractNumId w:val="3"/>
  </w:num>
  <w:num w:numId="5" w16cid:durableId="901598781">
    <w:abstractNumId w:val="6"/>
  </w:num>
  <w:num w:numId="6" w16cid:durableId="1401052572">
    <w:abstractNumId w:val="9"/>
  </w:num>
  <w:num w:numId="7" w16cid:durableId="1219391832">
    <w:abstractNumId w:val="4"/>
  </w:num>
  <w:num w:numId="8" w16cid:durableId="1972637946">
    <w:abstractNumId w:val="10"/>
  </w:num>
  <w:num w:numId="9" w16cid:durableId="1582523151">
    <w:abstractNumId w:val="2"/>
  </w:num>
  <w:num w:numId="10" w16cid:durableId="1606113127">
    <w:abstractNumId w:val="5"/>
  </w:num>
  <w:num w:numId="11" w16cid:durableId="1867406072">
    <w:abstractNumId w:val="12"/>
  </w:num>
  <w:num w:numId="12" w16cid:durableId="1459299853">
    <w:abstractNumId w:val="11"/>
  </w:num>
  <w:num w:numId="13" w16cid:durableId="3092900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A5F"/>
    <w:rsid w:val="00003FE8"/>
    <w:rsid w:val="000049C8"/>
    <w:rsid w:val="00005543"/>
    <w:rsid w:val="00006FA8"/>
    <w:rsid w:val="0002699E"/>
    <w:rsid w:val="00027F42"/>
    <w:rsid w:val="00031F2A"/>
    <w:rsid w:val="00033182"/>
    <w:rsid w:val="00036334"/>
    <w:rsid w:val="000401EB"/>
    <w:rsid w:val="00043993"/>
    <w:rsid w:val="00051C8E"/>
    <w:rsid w:val="00052E12"/>
    <w:rsid w:val="00055E12"/>
    <w:rsid w:val="000808FD"/>
    <w:rsid w:val="000834F5"/>
    <w:rsid w:val="00087835"/>
    <w:rsid w:val="000922DA"/>
    <w:rsid w:val="0009516E"/>
    <w:rsid w:val="000A5CAD"/>
    <w:rsid w:val="000A6BD0"/>
    <w:rsid w:val="000C036D"/>
    <w:rsid w:val="000C5D49"/>
    <w:rsid w:val="000D0839"/>
    <w:rsid w:val="000D49C1"/>
    <w:rsid w:val="000D66DA"/>
    <w:rsid w:val="000E10C2"/>
    <w:rsid w:val="000E3661"/>
    <w:rsid w:val="000E4907"/>
    <w:rsid w:val="000E6D9B"/>
    <w:rsid w:val="000F0865"/>
    <w:rsid w:val="000F18C2"/>
    <w:rsid w:val="000F4E31"/>
    <w:rsid w:val="000F7E1C"/>
    <w:rsid w:val="001064F7"/>
    <w:rsid w:val="001107BC"/>
    <w:rsid w:val="0011643F"/>
    <w:rsid w:val="00127E5C"/>
    <w:rsid w:val="0014028C"/>
    <w:rsid w:val="00154CF8"/>
    <w:rsid w:val="00157C98"/>
    <w:rsid w:val="00162582"/>
    <w:rsid w:val="00166A53"/>
    <w:rsid w:val="00174D2F"/>
    <w:rsid w:val="0017502A"/>
    <w:rsid w:val="00184E77"/>
    <w:rsid w:val="001869E9"/>
    <w:rsid w:val="00187E45"/>
    <w:rsid w:val="001A3791"/>
    <w:rsid w:val="001A6703"/>
    <w:rsid w:val="001B05C7"/>
    <w:rsid w:val="001C0401"/>
    <w:rsid w:val="001D0CC3"/>
    <w:rsid w:val="001E6BD7"/>
    <w:rsid w:val="001F0467"/>
    <w:rsid w:val="001F275C"/>
    <w:rsid w:val="0020279E"/>
    <w:rsid w:val="002053BA"/>
    <w:rsid w:val="00210EFD"/>
    <w:rsid w:val="00213C61"/>
    <w:rsid w:val="0022377B"/>
    <w:rsid w:val="00227AB1"/>
    <w:rsid w:val="002354A9"/>
    <w:rsid w:val="00243C61"/>
    <w:rsid w:val="00245058"/>
    <w:rsid w:val="00245201"/>
    <w:rsid w:val="002611B4"/>
    <w:rsid w:val="00262CA7"/>
    <w:rsid w:val="00266FEB"/>
    <w:rsid w:val="002744A8"/>
    <w:rsid w:val="00275C2D"/>
    <w:rsid w:val="00280534"/>
    <w:rsid w:val="002919D0"/>
    <w:rsid w:val="002938E4"/>
    <w:rsid w:val="00293F7D"/>
    <w:rsid w:val="002949AA"/>
    <w:rsid w:val="00297733"/>
    <w:rsid w:val="002A7771"/>
    <w:rsid w:val="002B0A16"/>
    <w:rsid w:val="002C629A"/>
    <w:rsid w:val="002C69B6"/>
    <w:rsid w:val="002C6BE7"/>
    <w:rsid w:val="002D26EF"/>
    <w:rsid w:val="002D2D00"/>
    <w:rsid w:val="002E1B40"/>
    <w:rsid w:val="002F7F4D"/>
    <w:rsid w:val="00301CB7"/>
    <w:rsid w:val="003057A0"/>
    <w:rsid w:val="00305CC3"/>
    <w:rsid w:val="00311826"/>
    <w:rsid w:val="00311D5F"/>
    <w:rsid w:val="00312A53"/>
    <w:rsid w:val="003154D6"/>
    <w:rsid w:val="00315E38"/>
    <w:rsid w:val="00321E9A"/>
    <w:rsid w:val="00334743"/>
    <w:rsid w:val="00336916"/>
    <w:rsid w:val="00343A56"/>
    <w:rsid w:val="003442F6"/>
    <w:rsid w:val="00350C01"/>
    <w:rsid w:val="00351AEC"/>
    <w:rsid w:val="00362CAF"/>
    <w:rsid w:val="00367FEB"/>
    <w:rsid w:val="0037085E"/>
    <w:rsid w:val="0037587A"/>
    <w:rsid w:val="00375D35"/>
    <w:rsid w:val="00376FB3"/>
    <w:rsid w:val="0038154B"/>
    <w:rsid w:val="00382963"/>
    <w:rsid w:val="00393969"/>
    <w:rsid w:val="00393996"/>
    <w:rsid w:val="00395731"/>
    <w:rsid w:val="00397338"/>
    <w:rsid w:val="003A3466"/>
    <w:rsid w:val="003B0AE2"/>
    <w:rsid w:val="003B3645"/>
    <w:rsid w:val="003B39A1"/>
    <w:rsid w:val="003C141C"/>
    <w:rsid w:val="003C165F"/>
    <w:rsid w:val="003D792B"/>
    <w:rsid w:val="00400525"/>
    <w:rsid w:val="00401154"/>
    <w:rsid w:val="00410A68"/>
    <w:rsid w:val="0041111F"/>
    <w:rsid w:val="00421B9B"/>
    <w:rsid w:val="0044297D"/>
    <w:rsid w:val="00443762"/>
    <w:rsid w:val="00446FB3"/>
    <w:rsid w:val="00451C28"/>
    <w:rsid w:val="00454EB2"/>
    <w:rsid w:val="004620AA"/>
    <w:rsid w:val="00462EDE"/>
    <w:rsid w:val="0046468F"/>
    <w:rsid w:val="004649EB"/>
    <w:rsid w:val="00471F51"/>
    <w:rsid w:val="00474914"/>
    <w:rsid w:val="00485E2F"/>
    <w:rsid w:val="00491BAC"/>
    <w:rsid w:val="0049211B"/>
    <w:rsid w:val="004930B5"/>
    <w:rsid w:val="004A18E8"/>
    <w:rsid w:val="004A3713"/>
    <w:rsid w:val="004A402E"/>
    <w:rsid w:val="004B0A2B"/>
    <w:rsid w:val="004B22D2"/>
    <w:rsid w:val="004B7CE3"/>
    <w:rsid w:val="004C32C6"/>
    <w:rsid w:val="004C425C"/>
    <w:rsid w:val="004E3C5C"/>
    <w:rsid w:val="004F3796"/>
    <w:rsid w:val="00500A75"/>
    <w:rsid w:val="00507C89"/>
    <w:rsid w:val="00516E61"/>
    <w:rsid w:val="005250F0"/>
    <w:rsid w:val="00530E48"/>
    <w:rsid w:val="00532511"/>
    <w:rsid w:val="00532FF8"/>
    <w:rsid w:val="0055283C"/>
    <w:rsid w:val="00566061"/>
    <w:rsid w:val="00566C47"/>
    <w:rsid w:val="00575884"/>
    <w:rsid w:val="00577B68"/>
    <w:rsid w:val="00582A3B"/>
    <w:rsid w:val="00583FA1"/>
    <w:rsid w:val="00593B57"/>
    <w:rsid w:val="005B0D2E"/>
    <w:rsid w:val="005B4459"/>
    <w:rsid w:val="005B553B"/>
    <w:rsid w:val="005C35A8"/>
    <w:rsid w:val="005C492C"/>
    <w:rsid w:val="005C6B3A"/>
    <w:rsid w:val="005C78F1"/>
    <w:rsid w:val="005E7014"/>
    <w:rsid w:val="005E77A0"/>
    <w:rsid w:val="005F2F1F"/>
    <w:rsid w:val="00603D0C"/>
    <w:rsid w:val="00612C92"/>
    <w:rsid w:val="00613BFA"/>
    <w:rsid w:val="00615A9E"/>
    <w:rsid w:val="00625B11"/>
    <w:rsid w:val="00627C37"/>
    <w:rsid w:val="00633C4E"/>
    <w:rsid w:val="00634DA6"/>
    <w:rsid w:val="00635799"/>
    <w:rsid w:val="006419E7"/>
    <w:rsid w:val="006428F7"/>
    <w:rsid w:val="006655D2"/>
    <w:rsid w:val="006A34D9"/>
    <w:rsid w:val="006A6042"/>
    <w:rsid w:val="006B1E7A"/>
    <w:rsid w:val="006B350F"/>
    <w:rsid w:val="006C343F"/>
    <w:rsid w:val="006C4144"/>
    <w:rsid w:val="006D2617"/>
    <w:rsid w:val="006D33FC"/>
    <w:rsid w:val="006D45CF"/>
    <w:rsid w:val="006E15A8"/>
    <w:rsid w:val="007069FD"/>
    <w:rsid w:val="007074A3"/>
    <w:rsid w:val="00711872"/>
    <w:rsid w:val="00714A7F"/>
    <w:rsid w:val="00730659"/>
    <w:rsid w:val="007330F5"/>
    <w:rsid w:val="007356C0"/>
    <w:rsid w:val="00735A9F"/>
    <w:rsid w:val="00737521"/>
    <w:rsid w:val="00740E2A"/>
    <w:rsid w:val="00743192"/>
    <w:rsid w:val="00745BA5"/>
    <w:rsid w:val="007506CE"/>
    <w:rsid w:val="0075278A"/>
    <w:rsid w:val="007676A2"/>
    <w:rsid w:val="00773590"/>
    <w:rsid w:val="007904C2"/>
    <w:rsid w:val="00795CB5"/>
    <w:rsid w:val="0079791B"/>
    <w:rsid w:val="007A5E9A"/>
    <w:rsid w:val="007A6246"/>
    <w:rsid w:val="007B3825"/>
    <w:rsid w:val="007B383C"/>
    <w:rsid w:val="007B792D"/>
    <w:rsid w:val="007C00CC"/>
    <w:rsid w:val="007C1FBF"/>
    <w:rsid w:val="007C3958"/>
    <w:rsid w:val="007C3B25"/>
    <w:rsid w:val="007C6E88"/>
    <w:rsid w:val="007D3DFC"/>
    <w:rsid w:val="007E012D"/>
    <w:rsid w:val="007E72A1"/>
    <w:rsid w:val="007F03AE"/>
    <w:rsid w:val="007F1132"/>
    <w:rsid w:val="007F5D0E"/>
    <w:rsid w:val="0080053D"/>
    <w:rsid w:val="008012AD"/>
    <w:rsid w:val="008035B6"/>
    <w:rsid w:val="00811D3F"/>
    <w:rsid w:val="008162C3"/>
    <w:rsid w:val="00823229"/>
    <w:rsid w:val="00825292"/>
    <w:rsid w:val="008338B3"/>
    <w:rsid w:val="00833C76"/>
    <w:rsid w:val="00835141"/>
    <w:rsid w:val="00846F74"/>
    <w:rsid w:val="00852BC5"/>
    <w:rsid w:val="00855777"/>
    <w:rsid w:val="0086488B"/>
    <w:rsid w:val="008666EB"/>
    <w:rsid w:val="00870785"/>
    <w:rsid w:val="00872B58"/>
    <w:rsid w:val="00872BB0"/>
    <w:rsid w:val="00873B2C"/>
    <w:rsid w:val="0087688A"/>
    <w:rsid w:val="00882174"/>
    <w:rsid w:val="008824FF"/>
    <w:rsid w:val="00891275"/>
    <w:rsid w:val="00893898"/>
    <w:rsid w:val="0089518B"/>
    <w:rsid w:val="008A306F"/>
    <w:rsid w:val="008B1710"/>
    <w:rsid w:val="008B336B"/>
    <w:rsid w:val="008C1C03"/>
    <w:rsid w:val="008C26FE"/>
    <w:rsid w:val="008C3C29"/>
    <w:rsid w:val="008C4077"/>
    <w:rsid w:val="008C55EA"/>
    <w:rsid w:val="008C6634"/>
    <w:rsid w:val="008C7F85"/>
    <w:rsid w:val="008D12F5"/>
    <w:rsid w:val="008E0E73"/>
    <w:rsid w:val="008E3863"/>
    <w:rsid w:val="008E7194"/>
    <w:rsid w:val="008F137C"/>
    <w:rsid w:val="008F1B03"/>
    <w:rsid w:val="008F3CC0"/>
    <w:rsid w:val="008F5204"/>
    <w:rsid w:val="008F67CE"/>
    <w:rsid w:val="008F796A"/>
    <w:rsid w:val="00902035"/>
    <w:rsid w:val="00903A21"/>
    <w:rsid w:val="00910242"/>
    <w:rsid w:val="00911532"/>
    <w:rsid w:val="0091364D"/>
    <w:rsid w:val="00913E70"/>
    <w:rsid w:val="0091722D"/>
    <w:rsid w:val="0091796F"/>
    <w:rsid w:val="00921758"/>
    <w:rsid w:val="009232E9"/>
    <w:rsid w:val="00927812"/>
    <w:rsid w:val="00933C79"/>
    <w:rsid w:val="00940BBB"/>
    <w:rsid w:val="00945A95"/>
    <w:rsid w:val="00946244"/>
    <w:rsid w:val="0094700A"/>
    <w:rsid w:val="0095228D"/>
    <w:rsid w:val="00957D7D"/>
    <w:rsid w:val="00961899"/>
    <w:rsid w:val="009635C9"/>
    <w:rsid w:val="00977989"/>
    <w:rsid w:val="00980325"/>
    <w:rsid w:val="0099477D"/>
    <w:rsid w:val="0099594C"/>
    <w:rsid w:val="009A798D"/>
    <w:rsid w:val="009B2A4F"/>
    <w:rsid w:val="009B6181"/>
    <w:rsid w:val="009C1D53"/>
    <w:rsid w:val="009D0EAD"/>
    <w:rsid w:val="009E221C"/>
    <w:rsid w:val="009E71F2"/>
    <w:rsid w:val="009F37BB"/>
    <w:rsid w:val="00A02855"/>
    <w:rsid w:val="00A05282"/>
    <w:rsid w:val="00A10121"/>
    <w:rsid w:val="00A17779"/>
    <w:rsid w:val="00A20B43"/>
    <w:rsid w:val="00A22F27"/>
    <w:rsid w:val="00A22FA5"/>
    <w:rsid w:val="00A23FD8"/>
    <w:rsid w:val="00A24E64"/>
    <w:rsid w:val="00A2523F"/>
    <w:rsid w:val="00A35E1E"/>
    <w:rsid w:val="00A42F9D"/>
    <w:rsid w:val="00A45AF0"/>
    <w:rsid w:val="00A6247D"/>
    <w:rsid w:val="00A63F09"/>
    <w:rsid w:val="00A7020B"/>
    <w:rsid w:val="00A70D7D"/>
    <w:rsid w:val="00A76A1A"/>
    <w:rsid w:val="00A76A65"/>
    <w:rsid w:val="00A801AE"/>
    <w:rsid w:val="00A803D0"/>
    <w:rsid w:val="00A86D48"/>
    <w:rsid w:val="00A91C60"/>
    <w:rsid w:val="00A93FF5"/>
    <w:rsid w:val="00A96558"/>
    <w:rsid w:val="00A9668E"/>
    <w:rsid w:val="00AA0134"/>
    <w:rsid w:val="00AA37A8"/>
    <w:rsid w:val="00AB6634"/>
    <w:rsid w:val="00AE51D7"/>
    <w:rsid w:val="00AE5652"/>
    <w:rsid w:val="00B02778"/>
    <w:rsid w:val="00B10B1E"/>
    <w:rsid w:val="00B12BF8"/>
    <w:rsid w:val="00B143E1"/>
    <w:rsid w:val="00B2011D"/>
    <w:rsid w:val="00B31624"/>
    <w:rsid w:val="00B539E3"/>
    <w:rsid w:val="00B53AE9"/>
    <w:rsid w:val="00B61B25"/>
    <w:rsid w:val="00B8122B"/>
    <w:rsid w:val="00B97EA0"/>
    <w:rsid w:val="00BA1D72"/>
    <w:rsid w:val="00BA698C"/>
    <w:rsid w:val="00BA6E2E"/>
    <w:rsid w:val="00BB27AD"/>
    <w:rsid w:val="00BB2808"/>
    <w:rsid w:val="00BB7EEE"/>
    <w:rsid w:val="00BC01FF"/>
    <w:rsid w:val="00BC13F5"/>
    <w:rsid w:val="00BC30EA"/>
    <w:rsid w:val="00BE1B81"/>
    <w:rsid w:val="00BE3406"/>
    <w:rsid w:val="00BE5EA1"/>
    <w:rsid w:val="00BE7925"/>
    <w:rsid w:val="00BF00EF"/>
    <w:rsid w:val="00BF131D"/>
    <w:rsid w:val="00BF49F6"/>
    <w:rsid w:val="00BF537B"/>
    <w:rsid w:val="00BF6469"/>
    <w:rsid w:val="00BF6D7D"/>
    <w:rsid w:val="00BF72CE"/>
    <w:rsid w:val="00C02E3C"/>
    <w:rsid w:val="00C06949"/>
    <w:rsid w:val="00C1352F"/>
    <w:rsid w:val="00C14E95"/>
    <w:rsid w:val="00C16D4F"/>
    <w:rsid w:val="00C21489"/>
    <w:rsid w:val="00C21CFC"/>
    <w:rsid w:val="00C3446D"/>
    <w:rsid w:val="00C35680"/>
    <w:rsid w:val="00C464FE"/>
    <w:rsid w:val="00C61AE2"/>
    <w:rsid w:val="00C64E81"/>
    <w:rsid w:val="00C659C8"/>
    <w:rsid w:val="00C66FBA"/>
    <w:rsid w:val="00C73CCB"/>
    <w:rsid w:val="00C74764"/>
    <w:rsid w:val="00C74B51"/>
    <w:rsid w:val="00C82199"/>
    <w:rsid w:val="00C82305"/>
    <w:rsid w:val="00C90C90"/>
    <w:rsid w:val="00C92F6C"/>
    <w:rsid w:val="00C964A3"/>
    <w:rsid w:val="00C97149"/>
    <w:rsid w:val="00CA1EB9"/>
    <w:rsid w:val="00CC2ED0"/>
    <w:rsid w:val="00CC6FA2"/>
    <w:rsid w:val="00CD2505"/>
    <w:rsid w:val="00CE58AE"/>
    <w:rsid w:val="00CF26E7"/>
    <w:rsid w:val="00CF2CE6"/>
    <w:rsid w:val="00CF338D"/>
    <w:rsid w:val="00D10DA4"/>
    <w:rsid w:val="00D1289A"/>
    <w:rsid w:val="00D12AB9"/>
    <w:rsid w:val="00D130A7"/>
    <w:rsid w:val="00D145F9"/>
    <w:rsid w:val="00D179A5"/>
    <w:rsid w:val="00D33BCC"/>
    <w:rsid w:val="00D34FB2"/>
    <w:rsid w:val="00D43A74"/>
    <w:rsid w:val="00D54E6A"/>
    <w:rsid w:val="00D643ED"/>
    <w:rsid w:val="00D64556"/>
    <w:rsid w:val="00D7470D"/>
    <w:rsid w:val="00D76E5F"/>
    <w:rsid w:val="00D839EA"/>
    <w:rsid w:val="00D9317B"/>
    <w:rsid w:val="00DA1385"/>
    <w:rsid w:val="00DB2515"/>
    <w:rsid w:val="00DB5521"/>
    <w:rsid w:val="00DB6648"/>
    <w:rsid w:val="00DC5B64"/>
    <w:rsid w:val="00DE17AA"/>
    <w:rsid w:val="00DE1922"/>
    <w:rsid w:val="00E000F6"/>
    <w:rsid w:val="00E03696"/>
    <w:rsid w:val="00E12CE2"/>
    <w:rsid w:val="00E162FE"/>
    <w:rsid w:val="00E243F0"/>
    <w:rsid w:val="00E24C18"/>
    <w:rsid w:val="00E31B4F"/>
    <w:rsid w:val="00E320EB"/>
    <w:rsid w:val="00E321F1"/>
    <w:rsid w:val="00E3345E"/>
    <w:rsid w:val="00E44C31"/>
    <w:rsid w:val="00E46D95"/>
    <w:rsid w:val="00E560CE"/>
    <w:rsid w:val="00E70B1B"/>
    <w:rsid w:val="00E73767"/>
    <w:rsid w:val="00E854C0"/>
    <w:rsid w:val="00E87357"/>
    <w:rsid w:val="00E87532"/>
    <w:rsid w:val="00E93487"/>
    <w:rsid w:val="00EA06DF"/>
    <w:rsid w:val="00EA3FEC"/>
    <w:rsid w:val="00EB5F2A"/>
    <w:rsid w:val="00EB7EB2"/>
    <w:rsid w:val="00EC50FC"/>
    <w:rsid w:val="00ED0FF3"/>
    <w:rsid w:val="00ED230F"/>
    <w:rsid w:val="00EE3DCA"/>
    <w:rsid w:val="00EE5757"/>
    <w:rsid w:val="00EE71C7"/>
    <w:rsid w:val="00F021AB"/>
    <w:rsid w:val="00F028AA"/>
    <w:rsid w:val="00F075DF"/>
    <w:rsid w:val="00F10793"/>
    <w:rsid w:val="00F12827"/>
    <w:rsid w:val="00F15A15"/>
    <w:rsid w:val="00F20FE1"/>
    <w:rsid w:val="00F26C71"/>
    <w:rsid w:val="00F3053A"/>
    <w:rsid w:val="00F426AF"/>
    <w:rsid w:val="00F4341D"/>
    <w:rsid w:val="00F45D82"/>
    <w:rsid w:val="00F52E52"/>
    <w:rsid w:val="00F56D0E"/>
    <w:rsid w:val="00F6556E"/>
    <w:rsid w:val="00F7209B"/>
    <w:rsid w:val="00F745BA"/>
    <w:rsid w:val="00F7549B"/>
    <w:rsid w:val="00F832AE"/>
    <w:rsid w:val="00F94FC0"/>
    <w:rsid w:val="00FA0FA1"/>
    <w:rsid w:val="00FA353C"/>
    <w:rsid w:val="00FA4739"/>
    <w:rsid w:val="00FA5CD6"/>
    <w:rsid w:val="00FB2B6D"/>
    <w:rsid w:val="00FB3795"/>
    <w:rsid w:val="00FB7754"/>
    <w:rsid w:val="00FC65B8"/>
    <w:rsid w:val="00FC663A"/>
    <w:rsid w:val="00FD0DF3"/>
    <w:rsid w:val="00FD4FF3"/>
    <w:rsid w:val="00FF001B"/>
    <w:rsid w:val="00FF111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633C4E"/>
    <w:pPr>
      <w:spacing w:line="360" w:lineRule="auto"/>
    </w:pPr>
  </w:style>
  <w:style w:type="paragraph" w:styleId="berschrift1">
    <w:name w:val="heading 1"/>
    <w:basedOn w:val="Standard"/>
    <w:next w:val="Standard"/>
    <w:link w:val="berschrift1Zchn"/>
    <w:uiPriority w:val="9"/>
    <w:qFormat/>
    <w:rsid w:val="009C45A2"/>
    <w:pPr>
      <w:outlineLvl w:val="0"/>
    </w:pPr>
    <w:rPr>
      <w:b/>
      <w:caps/>
      <w:color w:val="0095D5"/>
      <w:lang w:eastAsia="x-none"/>
    </w:rPr>
  </w:style>
  <w:style w:type="paragraph" w:styleId="berschrift2">
    <w:name w:val="heading 2"/>
    <w:basedOn w:val="Standard"/>
    <w:next w:val="Standard"/>
    <w:link w:val="berschrift2Zchn"/>
    <w:uiPriority w:val="9"/>
    <w:qFormat/>
    <w:rsid w:val="009C45A2"/>
    <w:pPr>
      <w:outlineLvl w:val="1"/>
    </w:pPr>
    <w:rPr>
      <w:b/>
      <w:lang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lang w:eastAsia="x-none"/>
    </w:rPr>
  </w:style>
  <w:style w:type="character" w:customStyle="1" w:styleId="KopfzeileZchn">
    <w:name w:val="Kopfzeile Zchn"/>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lang w:eastAsia="x-none"/>
    </w:rPr>
  </w:style>
  <w:style w:type="character" w:customStyle="1" w:styleId="FuzeileZchn">
    <w:name w:val="Fußzeile Zchn"/>
    <w:link w:val="Fuzeile"/>
    <w:uiPriority w:val="99"/>
    <w:rsid w:val="00AB5767"/>
    <w:rPr>
      <w:sz w:val="12"/>
      <w:lang w:val="en-GB"/>
    </w:rPr>
  </w:style>
  <w:style w:type="table" w:styleId="Tabellenraster">
    <w:name w:val="Table Grid"/>
    <w:basedOn w:val="NormaleTabelle"/>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lang w:eastAsia="x-none"/>
    </w:rPr>
  </w:style>
  <w:style w:type="character" w:customStyle="1" w:styleId="TitelZchn">
    <w:name w:val="Titel Zchn"/>
    <w:link w:val="Titel"/>
    <w:uiPriority w:val="10"/>
    <w:rsid w:val="00AC4E77"/>
    <w:rPr>
      <w:sz w:val="24"/>
      <w:lang w:val="en-GB"/>
    </w:rPr>
  </w:style>
  <w:style w:type="character" w:customStyle="1" w:styleId="berschrift1Zchn">
    <w:name w:val="Überschrift 1 Zchn"/>
    <w:link w:val="berschrift1"/>
    <w:uiPriority w:val="9"/>
    <w:rsid w:val="009C45A2"/>
    <w:rPr>
      <w:b/>
      <w:caps/>
      <w:color w:val="0095D5"/>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qFormat/>
    <w:rsid w:val="009320A9"/>
    <w:pPr>
      <w:spacing w:line="210" w:lineRule="atLeast"/>
    </w:pPr>
    <w:rPr>
      <w:sz w:val="15"/>
    </w:rPr>
  </w:style>
  <w:style w:type="paragraph" w:customStyle="1" w:styleId="About">
    <w:name w:val="About"/>
    <w:basedOn w:val="Standard"/>
    <w:qFormat/>
    <w:rsid w:val="00B476AD"/>
    <w:pPr>
      <w:spacing w:line="240" w:lineRule="auto"/>
    </w:pPr>
  </w:style>
  <w:style w:type="character" w:styleId="Kommentarzeichen">
    <w:name w:val="annotation reference"/>
    <w:rsid w:val="005C1648"/>
    <w:rPr>
      <w:sz w:val="16"/>
      <w:szCs w:val="16"/>
    </w:rPr>
  </w:style>
  <w:style w:type="paragraph" w:styleId="Kommentartext">
    <w:name w:val="annotation text"/>
    <w:basedOn w:val="Standard"/>
    <w:link w:val="KommentartextZchn"/>
    <w:rsid w:val="005C1648"/>
    <w:rPr>
      <w:lang w:val="x-none"/>
    </w:rPr>
  </w:style>
  <w:style w:type="character" w:customStyle="1" w:styleId="KommentartextZchn">
    <w:name w:val="Kommentartext Zchn"/>
    <w:link w:val="Kommentartext"/>
    <w:rsid w:val="005C1648"/>
    <w:rPr>
      <w:lang w:eastAsia="en-US"/>
    </w:rPr>
  </w:style>
  <w:style w:type="paragraph" w:styleId="Kommentarthema">
    <w:name w:val="annotation subject"/>
    <w:basedOn w:val="Kommentartext"/>
    <w:next w:val="Kommentartext"/>
    <w:link w:val="KommentarthemaZchn"/>
    <w:rsid w:val="005C1648"/>
    <w:rPr>
      <w:b/>
      <w:bCs/>
    </w:rPr>
  </w:style>
  <w:style w:type="character" w:customStyle="1" w:styleId="KommentarthemaZchn">
    <w:name w:val="Kommentarthema Zchn"/>
    <w:link w:val="Kommentarthema"/>
    <w:rsid w:val="005C1648"/>
    <w:rPr>
      <w:b/>
      <w:bCs/>
      <w:lang w:eastAsia="en-US"/>
    </w:rPr>
  </w:style>
  <w:style w:type="paragraph" w:styleId="Sprechblasentext">
    <w:name w:val="Balloon Text"/>
    <w:basedOn w:val="Standard"/>
    <w:link w:val="SprechblasentextZchn"/>
    <w:rsid w:val="005C1648"/>
    <w:pPr>
      <w:spacing w:line="240" w:lineRule="auto"/>
    </w:pPr>
    <w:rPr>
      <w:rFonts w:ascii="Arial" w:hAnsi="Arial"/>
      <w:szCs w:val="18"/>
      <w:lang w:val="x-none"/>
    </w:rPr>
  </w:style>
  <w:style w:type="character" w:customStyle="1" w:styleId="SprechblasentextZchn">
    <w:name w:val="Sprechblasentext Zchn"/>
    <w:link w:val="Sprechblasentext"/>
    <w:rsid w:val="005C1648"/>
    <w:rPr>
      <w:rFonts w:ascii="Arial" w:hAnsi="Arial" w:cs="Segoe UI"/>
      <w:sz w:val="18"/>
      <w:szCs w:val="18"/>
      <w:lang w:eastAsia="en-US"/>
    </w:rPr>
  </w:style>
  <w:style w:type="character" w:styleId="BesuchterLink">
    <w:name w:val="FollowedHyperlink"/>
    <w:basedOn w:val="Absatz-Standardschriftart"/>
    <w:semiHidden/>
    <w:unhideWhenUsed/>
    <w:rsid w:val="00F15A15"/>
    <w:rPr>
      <w:color w:val="000000" w:themeColor="followedHyperlink"/>
      <w:u w:val="single"/>
    </w:rPr>
  </w:style>
  <w:style w:type="paragraph" w:customStyle="1" w:styleId="NeumannTabelle9pt">
    <w:name w:val="Neumann Tabelle 9 pt"/>
    <w:basedOn w:val="Standard"/>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Absatz-Standardschriftart"/>
    <w:rsid w:val="00F075DF"/>
  </w:style>
  <w:style w:type="paragraph" w:customStyle="1" w:styleId="p1">
    <w:name w:val="p1"/>
    <w:basedOn w:val="Standard"/>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Standard"/>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Absatz-Standardschriftart"/>
    <w:rsid w:val="00C14E95"/>
    <w:rPr>
      <w:color w:val="605E5C"/>
      <w:shd w:val="clear" w:color="auto" w:fill="E1DFDD"/>
    </w:rPr>
  </w:style>
  <w:style w:type="paragraph" w:customStyle="1" w:styleId="BildunterschriftHau">
    <w:name w:val="Bildunterschrift Hau"/>
    <w:basedOn w:val="Standard"/>
    <w:rsid w:val="007B3825"/>
    <w:pPr>
      <w:spacing w:line="240" w:lineRule="auto"/>
    </w:pPr>
    <w:rPr>
      <w:rFonts w:ascii="Arial Narrow" w:eastAsia="MS Mincho" w:hAnsi="Arial Narrow"/>
      <w:b/>
      <w:szCs w:val="24"/>
    </w:rPr>
  </w:style>
  <w:style w:type="paragraph" w:styleId="Listenabsatz">
    <w:name w:val="List Paragraph"/>
    <w:basedOn w:val="Standard"/>
    <w:uiPriority w:val="34"/>
    <w:qFormat/>
    <w:rsid w:val="00633C4E"/>
    <w:pPr>
      <w:ind w:left="720"/>
      <w:contextualSpacing/>
    </w:pPr>
  </w:style>
  <w:style w:type="character" w:styleId="NichtaufgelsteErwhnung">
    <w:name w:val="Unresolved Mention"/>
    <w:basedOn w:val="Absatz-Standardschriftart"/>
    <w:uiPriority w:val="99"/>
    <w:semiHidden/>
    <w:unhideWhenUsed/>
    <w:rsid w:val="00F45D82"/>
    <w:rPr>
      <w:color w:val="605E5C"/>
      <w:shd w:val="clear" w:color="auto" w:fill="E1DFDD"/>
    </w:rPr>
  </w:style>
  <w:style w:type="paragraph" w:styleId="berarbeitung">
    <w:name w:val="Revision"/>
    <w:hidden/>
    <w:semiHidden/>
    <w:rsid w:val="008B3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ttlebigbea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umann.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de.neumann.com/roadshow"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412</Words>
  <Characters>2601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Sablotny, Andreas</cp:lastModifiedBy>
  <cp:revision>4</cp:revision>
  <cp:lastPrinted>2022-10-26T12:42:00Z</cp:lastPrinted>
  <dcterms:created xsi:type="dcterms:W3CDTF">2022-10-26T12:41:00Z</dcterms:created>
  <dcterms:modified xsi:type="dcterms:W3CDTF">2022-11-03T09:38:00Z</dcterms:modified>
</cp:coreProperties>
</file>