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C9" w:rsidRDefault="00FA02AB" w:rsidP="000A1FD2">
      <w:pPr>
        <w:pStyle w:val="Paragrafoelenco1"/>
        <w:spacing w:line="320" w:lineRule="exact"/>
        <w:jc w:val="center"/>
        <w:rPr>
          <w:rFonts w:ascii="Arial" w:hAnsi="Arial" w:cs="Arial"/>
          <w:b/>
          <w:szCs w:val="22"/>
        </w:rPr>
      </w:pPr>
      <w:r w:rsidRPr="00D47A16">
        <w:rPr>
          <w:rFonts w:ascii="Arial" w:hAnsi="Arial" w:cs="Arial"/>
          <w:b/>
          <w:szCs w:val="22"/>
        </w:rPr>
        <w:t xml:space="preserve"> </w:t>
      </w:r>
      <w:r w:rsidR="001646C9">
        <w:rPr>
          <w:rFonts w:ascii="Arial" w:hAnsi="Arial" w:cs="Arial"/>
          <w:b/>
          <w:szCs w:val="22"/>
        </w:rPr>
        <w:t>Focus 4</w:t>
      </w:r>
    </w:p>
    <w:p w:rsidR="000A1FD2" w:rsidRPr="00D47A16" w:rsidRDefault="000A1FD2" w:rsidP="000A1FD2">
      <w:pPr>
        <w:pStyle w:val="Paragrafoelenco1"/>
        <w:spacing w:line="320" w:lineRule="exact"/>
        <w:jc w:val="center"/>
        <w:rPr>
          <w:rFonts w:ascii="Arial" w:hAnsi="Arial" w:cs="Arial"/>
          <w:b/>
          <w:szCs w:val="22"/>
        </w:rPr>
      </w:pPr>
      <w:bookmarkStart w:id="0" w:name="_GoBack"/>
      <w:bookmarkEnd w:id="0"/>
      <w:r w:rsidRPr="00D47A16">
        <w:rPr>
          <w:rFonts w:ascii="Arial" w:hAnsi="Arial" w:cs="Arial"/>
          <w:b/>
          <w:szCs w:val="22"/>
        </w:rPr>
        <w:t>“BIRRA, IO T’ADORO”: 30 ANNI DOPO LA CAMPAGNA CON ARBORE</w:t>
      </w:r>
    </w:p>
    <w:p w:rsidR="000A1FD2" w:rsidRPr="009D0FFC" w:rsidRDefault="000A1FD2" w:rsidP="000A1FD2">
      <w:pPr>
        <w:pStyle w:val="Paragrafoelenco1"/>
        <w:spacing w:line="320" w:lineRule="exact"/>
        <w:jc w:val="center"/>
        <w:rPr>
          <w:rFonts w:ascii="Arial" w:hAnsi="Arial" w:cs="Arial"/>
          <w:sz w:val="22"/>
          <w:szCs w:val="22"/>
        </w:rPr>
      </w:pPr>
      <w:r w:rsidRPr="009D0FFC">
        <w:rPr>
          <w:rFonts w:ascii="Arial" w:hAnsi="Arial" w:cs="Arial"/>
          <w:b/>
          <w:sz w:val="22"/>
          <w:szCs w:val="22"/>
        </w:rPr>
        <w:t>ASSOBIRRA TORNA A FARE COMUNICAZIONE E RACCONTA LA BIRRA ALLE DONNE</w:t>
      </w:r>
    </w:p>
    <w:p w:rsidR="000A1FD2" w:rsidRDefault="000A1FD2" w:rsidP="000A1FD2"/>
    <w:p w:rsidR="000A1FD2" w:rsidRDefault="000A1FD2" w:rsidP="00614CCD">
      <w:pPr>
        <w:spacing w:line="288" w:lineRule="auto"/>
        <w:jc w:val="both"/>
        <w:rPr>
          <w:rFonts w:ascii="Arial Narrow" w:hAnsi="Arial Narrow" w:cs="Arial"/>
        </w:rPr>
      </w:pPr>
      <w:r w:rsidRPr="00D47A16">
        <w:rPr>
          <w:rFonts w:ascii="Arial Narrow" w:hAnsi="Arial Narrow" w:cs="Arial"/>
          <w:i/>
        </w:rPr>
        <w:t>“Un bicchiere di birra ha così poche calorie che... lascia il peso che trova. Meditate, gente, meditate!”.</w:t>
      </w:r>
      <w:r w:rsidRPr="00D47A16">
        <w:rPr>
          <w:rFonts w:ascii="Arial Narrow" w:hAnsi="Arial Narrow" w:cs="Arial"/>
        </w:rPr>
        <w:t xml:space="preserve"> Erano gli anni Ottanta e così diceva Renzo Arbore ad una modella, in una storica campagna di </w:t>
      </w:r>
      <w:r w:rsidRPr="00D47A16">
        <w:rPr>
          <w:rFonts w:ascii="Arial Narrow" w:hAnsi="Arial Narrow" w:cs="Arial"/>
          <w:b/>
        </w:rPr>
        <w:t xml:space="preserve">AssoBirra </w:t>
      </w:r>
      <w:r w:rsidRPr="00D47A16">
        <w:rPr>
          <w:rFonts w:ascii="Arial Narrow" w:hAnsi="Arial Narrow" w:cs="Arial"/>
        </w:rPr>
        <w:t xml:space="preserve">ambientata sulla passerella di una sfilata per raccontare alle donne le virtù di una bevanda allora poco amata dal gentil sesso. Più di 30 anni dopo, </w:t>
      </w:r>
      <w:r w:rsidRPr="00D47A16">
        <w:rPr>
          <w:rFonts w:ascii="Arial Narrow" w:hAnsi="Arial Narrow" w:cs="Arial"/>
          <w:b/>
        </w:rPr>
        <w:t>l’Italia è il Paese con il più alto numero di consumatrici di birra in Europa (6 su 10)</w:t>
      </w:r>
      <w:r w:rsidRPr="00D47A16">
        <w:rPr>
          <w:rFonts w:ascii="Arial Narrow" w:hAnsi="Arial Narrow" w:cs="Arial"/>
        </w:rPr>
        <w:t>, pur mantenendo il minor consumo procapite (solo 14 litri)</w:t>
      </w:r>
      <w:r>
        <w:rPr>
          <w:rFonts w:ascii="Arial Narrow" w:hAnsi="Arial Narrow" w:cs="Arial"/>
        </w:rPr>
        <w:t xml:space="preserve"> </w:t>
      </w:r>
      <w:r w:rsidRPr="00D47A16">
        <w:rPr>
          <w:rFonts w:ascii="Arial Narrow" w:hAnsi="Arial Narrow" w:cs="Arial"/>
          <w:b/>
        </w:rPr>
        <w:t>e un approccio a questa bevanda nel segno della moderazione e del consumo a pasto.</w:t>
      </w:r>
      <w:r w:rsidRPr="00D47A16">
        <w:rPr>
          <w:rFonts w:ascii="Arial Narrow" w:hAnsi="Arial Narrow" w:cs="Arial"/>
        </w:rPr>
        <w:t xml:space="preserve"> E, come ci rivela l’indagine Doxa-Asso</w:t>
      </w:r>
      <w:r w:rsidR="00D473D0">
        <w:rPr>
          <w:rFonts w:ascii="Arial Narrow" w:hAnsi="Arial Narrow" w:cs="Arial"/>
        </w:rPr>
        <w:t>B</w:t>
      </w:r>
      <w:r w:rsidRPr="00D47A16">
        <w:rPr>
          <w:rFonts w:ascii="Arial Narrow" w:hAnsi="Arial Narrow" w:cs="Arial"/>
        </w:rPr>
        <w:t xml:space="preserve">irra “Una generazione che non si era mai vista. Donne che amano la birra” (V. Comunicato stampa) </w:t>
      </w:r>
      <w:r w:rsidRPr="00D47A16">
        <w:rPr>
          <w:rFonts w:ascii="Arial Narrow" w:hAnsi="Arial Narrow" w:cs="Arial"/>
          <w:b/>
        </w:rPr>
        <w:t>sono le giovani tra i 18 e i 35 anni, quasi 7 milioni di ragazze, le protagoniste di questo cambiamento</w:t>
      </w:r>
      <w:r w:rsidRPr="00D47A16">
        <w:rPr>
          <w:rFonts w:ascii="Arial Narrow" w:hAnsi="Arial Narrow" w:cs="Arial"/>
        </w:rPr>
        <w:t xml:space="preserve"> nell</w:t>
      </w:r>
      <w:r>
        <w:rPr>
          <w:rFonts w:ascii="Arial Narrow" w:hAnsi="Arial Narrow" w:cs="Arial"/>
        </w:rPr>
        <w:t>a “via”</w:t>
      </w:r>
      <w:r w:rsidRPr="00D47A16">
        <w:rPr>
          <w:rFonts w:ascii="Arial Narrow" w:hAnsi="Arial Narrow" w:cs="Arial"/>
        </w:rPr>
        <w:t xml:space="preserve"> italian</w:t>
      </w:r>
      <w:r>
        <w:rPr>
          <w:rFonts w:ascii="Arial Narrow" w:hAnsi="Arial Narrow" w:cs="Arial"/>
        </w:rPr>
        <w:t>a</w:t>
      </w:r>
      <w:r w:rsidRPr="00D47A16">
        <w:rPr>
          <w:rFonts w:ascii="Arial Narrow" w:hAnsi="Arial Narrow" w:cs="Arial"/>
        </w:rPr>
        <w:t xml:space="preserve"> al</w:t>
      </w:r>
      <w:r>
        <w:rPr>
          <w:rFonts w:ascii="Arial Narrow" w:hAnsi="Arial Narrow" w:cs="Arial"/>
        </w:rPr>
        <w:t>l</w:t>
      </w:r>
      <w:r w:rsidRPr="00D47A16">
        <w:rPr>
          <w:rFonts w:ascii="Arial Narrow" w:hAnsi="Arial Narrow" w:cs="Arial"/>
        </w:rPr>
        <w:t xml:space="preserve">a birra. </w:t>
      </w:r>
    </w:p>
    <w:p w:rsidR="000A1FD2" w:rsidRDefault="000A1FD2" w:rsidP="00614CCD">
      <w:pPr>
        <w:spacing w:line="288" w:lineRule="auto"/>
        <w:jc w:val="both"/>
        <w:rPr>
          <w:rFonts w:ascii="Arial Narrow" w:hAnsi="Arial Narrow" w:cs="Arial"/>
        </w:rPr>
      </w:pPr>
    </w:p>
    <w:p w:rsidR="000A1FD2" w:rsidRPr="00D47A16" w:rsidRDefault="000A1FD2" w:rsidP="00614CCD">
      <w:pPr>
        <w:spacing w:line="288" w:lineRule="auto"/>
        <w:jc w:val="both"/>
        <w:rPr>
          <w:rFonts w:ascii="Arial Narrow" w:hAnsi="Arial Narrow"/>
        </w:rPr>
      </w:pPr>
      <w:r>
        <w:rPr>
          <w:rFonts w:ascii="Arial Narrow" w:hAnsi="Arial Narrow" w:cs="Arial"/>
        </w:rPr>
        <w:t xml:space="preserve">Non a caso, allora, </w:t>
      </w:r>
      <w:r>
        <w:rPr>
          <w:rFonts w:ascii="Arial Narrow" w:hAnsi="Arial Narrow"/>
        </w:rPr>
        <w:t>n</w:t>
      </w:r>
      <w:r w:rsidRPr="00D47A16">
        <w:rPr>
          <w:rFonts w:ascii="Arial Narrow" w:hAnsi="Arial Narrow"/>
        </w:rPr>
        <w:t>el 2015</w:t>
      </w:r>
      <w:r>
        <w:rPr>
          <w:rFonts w:ascii="Arial Narrow" w:hAnsi="Arial Narrow"/>
        </w:rPr>
        <w:t>,</w:t>
      </w:r>
      <w:r w:rsidRPr="00D47A16">
        <w:rPr>
          <w:rFonts w:ascii="Arial Narrow" w:hAnsi="Arial Narrow"/>
        </w:rPr>
        <w:t xml:space="preserve"> </w:t>
      </w:r>
      <w:r w:rsidRPr="00D47A16">
        <w:rPr>
          <w:rFonts w:ascii="Arial Narrow" w:hAnsi="Arial Narrow"/>
          <w:b/>
        </w:rPr>
        <w:t>AssoBirra “festeggia” questa passione dedicando alle donne “Birra, io t’adoro”:</w:t>
      </w:r>
      <w:r w:rsidRPr="00D47A16">
        <w:rPr>
          <w:rFonts w:ascii="Arial Narrow" w:hAnsi="Arial Narrow"/>
        </w:rPr>
        <w:t xml:space="preserve"> una campagna di comunicazione collettiva che arriva 30 anni dopo l’iconica “Birra, e sai cosa bevi” e mette al centro del messaggio le donne e il loro </w:t>
      </w:r>
      <w:r>
        <w:rPr>
          <w:rFonts w:ascii="Arial Narrow" w:hAnsi="Arial Narrow"/>
        </w:rPr>
        <w:t>rapporto</w:t>
      </w:r>
      <w:r w:rsidRPr="00D47A16">
        <w:rPr>
          <w:rFonts w:ascii="Arial Narrow" w:hAnsi="Arial Narrow"/>
        </w:rPr>
        <w:t xml:space="preserve"> </w:t>
      </w:r>
      <w:r>
        <w:rPr>
          <w:rFonts w:ascii="Arial Narrow" w:hAnsi="Arial Narrow"/>
        </w:rPr>
        <w:t>con</w:t>
      </w:r>
      <w:r w:rsidRPr="00D47A16">
        <w:rPr>
          <w:rFonts w:ascii="Arial Narrow" w:hAnsi="Arial Narrow"/>
        </w:rPr>
        <w:t xml:space="preserve"> la birra. </w:t>
      </w:r>
      <w:r w:rsidRPr="00A71940">
        <w:rPr>
          <w:rFonts w:ascii="Arial Narrow" w:hAnsi="Arial Narrow"/>
        </w:rPr>
        <w:t>La protagonista di “Birra, io t’adoro” è una donna moderna, indipendente, ironica</w:t>
      </w:r>
      <w:r>
        <w:rPr>
          <w:rFonts w:ascii="Arial Narrow" w:hAnsi="Arial Narrow"/>
        </w:rPr>
        <w:t>, impegnata</w:t>
      </w:r>
      <w:r w:rsidRPr="00A71940">
        <w:rPr>
          <w:rFonts w:ascii="Arial Narrow" w:hAnsi="Arial Narrow"/>
        </w:rPr>
        <w:t xml:space="preserve">, che anche nella vita frenetica di tutti i giorni riesce a ritagliarsi dei momenti di piacere e socialità in cui il gusto della birra è complemento perfetto. </w:t>
      </w:r>
    </w:p>
    <w:p w:rsidR="000A1FD2" w:rsidRPr="00D47A16" w:rsidRDefault="000A1FD2" w:rsidP="00614CCD">
      <w:pPr>
        <w:spacing w:line="288" w:lineRule="auto"/>
        <w:rPr>
          <w:rFonts w:ascii="Arial Narrow" w:hAnsi="Arial Narrow"/>
        </w:rPr>
      </w:pPr>
    </w:p>
    <w:p w:rsidR="000A1FD2" w:rsidRDefault="000A1FD2" w:rsidP="00614CCD">
      <w:pPr>
        <w:spacing w:line="288" w:lineRule="auto"/>
        <w:jc w:val="both"/>
        <w:rPr>
          <w:rFonts w:ascii="Arial Narrow" w:hAnsi="Arial Narrow"/>
        </w:rPr>
      </w:pPr>
      <w:r w:rsidRPr="00AF46CD">
        <w:rPr>
          <w:rFonts w:ascii="Arial Narrow" w:hAnsi="Arial Narrow"/>
          <w:b/>
        </w:rPr>
        <w:t>La campagna sarà on air da metà febbraio</w:t>
      </w:r>
      <w:r w:rsidRPr="00D47A16">
        <w:rPr>
          <w:rFonts w:ascii="Arial Narrow" w:hAnsi="Arial Narrow"/>
        </w:rPr>
        <w:t xml:space="preserve"> su stampa, outdoor, media online e sulle principali piattaforme social. AssoBirra la porterà avanti per tutto il 2015 integrando l’advertising con attività di </w:t>
      </w:r>
      <w:r>
        <w:rPr>
          <w:rFonts w:ascii="Arial Narrow" w:hAnsi="Arial Narrow"/>
        </w:rPr>
        <w:t>PR</w:t>
      </w:r>
      <w:r w:rsidRPr="00D47A16">
        <w:rPr>
          <w:rFonts w:ascii="Arial Narrow" w:hAnsi="Arial Narrow"/>
        </w:rPr>
        <w:t xml:space="preserve">. E infatti, </w:t>
      </w:r>
      <w:r w:rsidRPr="00AF46CD">
        <w:rPr>
          <w:rFonts w:ascii="Arial Narrow" w:hAnsi="Arial Narrow"/>
          <w:b/>
        </w:rPr>
        <w:t>Birra io t’adoro vivrà anche su un blog (</w:t>
      </w:r>
      <w:hyperlink r:id="rId8" w:history="1">
        <w:r w:rsidRPr="00364DD6">
          <w:rPr>
            <w:rStyle w:val="Collegamentoipertestuale"/>
            <w:rFonts w:ascii="Arial Narrow" w:hAnsi="Arial Narrow"/>
            <w:b/>
          </w:rPr>
          <w:t>birraiotadoro.it</w:t>
        </w:r>
      </w:hyperlink>
      <w:r w:rsidRPr="00AF46CD">
        <w:rPr>
          <w:rFonts w:ascii="Arial Narrow" w:hAnsi="Arial Narrow"/>
          <w:b/>
        </w:rPr>
        <w:t>) e 5 profili social (Facebook, Twitter, YouTube, Pinterest e Instagram)</w:t>
      </w:r>
      <w:r w:rsidRPr="00D47A16">
        <w:rPr>
          <w:rFonts w:ascii="Arial Narrow" w:hAnsi="Arial Narrow"/>
        </w:rPr>
        <w:t xml:space="preserve"> </w:t>
      </w:r>
      <w:r>
        <w:rPr>
          <w:rFonts w:ascii="Arial Narrow" w:hAnsi="Arial Narrow"/>
        </w:rPr>
        <w:t xml:space="preserve">per </w:t>
      </w:r>
      <w:r w:rsidRPr="00B52126">
        <w:rPr>
          <w:rFonts w:ascii="Arial Narrow" w:hAnsi="Arial Narrow" w:cs="Arial"/>
        </w:rPr>
        <w:t xml:space="preserve">contribuire </w:t>
      </w:r>
      <w:r>
        <w:rPr>
          <w:rFonts w:ascii="Arial Narrow" w:hAnsi="Arial Narrow" w:cs="Arial"/>
        </w:rPr>
        <w:t xml:space="preserve">a farne conoscere la storia, creare cultura di prodotto e </w:t>
      </w:r>
      <w:r>
        <w:rPr>
          <w:rFonts w:ascii="Arial Narrow" w:hAnsi="Arial Narrow"/>
        </w:rPr>
        <w:t>raccontare la cultura della birra,</w:t>
      </w:r>
      <w:r w:rsidRPr="00D47A16">
        <w:rPr>
          <w:rFonts w:ascii="Arial Narrow" w:hAnsi="Arial Narrow"/>
        </w:rPr>
        <w:t xml:space="preserve"> sfata</w:t>
      </w:r>
      <w:r>
        <w:rPr>
          <w:rFonts w:ascii="Arial Narrow" w:hAnsi="Arial Narrow"/>
        </w:rPr>
        <w:t>ndo</w:t>
      </w:r>
      <w:r w:rsidRPr="00D47A16">
        <w:rPr>
          <w:rFonts w:ascii="Arial Narrow" w:hAnsi="Arial Narrow"/>
        </w:rPr>
        <w:t xml:space="preserve"> luoghi comuni duri a morire (ancora oggi 1 donna su 10 crede che la birra gonfi o faccia ingrassare) e spiega</w:t>
      </w:r>
      <w:r>
        <w:rPr>
          <w:rFonts w:ascii="Arial Narrow" w:hAnsi="Arial Narrow"/>
        </w:rPr>
        <w:t>ndo</w:t>
      </w:r>
      <w:r w:rsidRPr="00D47A16">
        <w:rPr>
          <w:rFonts w:ascii="Arial Narrow" w:hAnsi="Arial Narrow"/>
        </w:rPr>
        <w:t xml:space="preserve"> alle giovani adulte che il consumo moderato di birra può essere compatibile con uno stile di vita moderno, equilibrato ed attivo (v. focus 2). </w:t>
      </w:r>
    </w:p>
    <w:p w:rsidR="000A1FD2" w:rsidRDefault="000A1FD2" w:rsidP="00614CCD">
      <w:pPr>
        <w:spacing w:line="288" w:lineRule="auto"/>
        <w:jc w:val="both"/>
        <w:rPr>
          <w:rFonts w:ascii="Arial Narrow" w:hAnsi="Arial Narrow"/>
        </w:rPr>
      </w:pPr>
      <w:r w:rsidRPr="00AF46CD">
        <w:rPr>
          <w:rFonts w:ascii="Arial Narrow" w:hAnsi="Arial Narrow"/>
          <w:b/>
        </w:rPr>
        <w:t>Il Blog Birraiotadoro.it</w:t>
      </w:r>
      <w:r w:rsidRPr="00D47A16">
        <w:rPr>
          <w:rFonts w:ascii="Arial Narrow" w:hAnsi="Arial Narrow"/>
        </w:rPr>
        <w:t xml:space="preserve"> è un luogo d’incontro virtuale per le appassionate di birra e allo stesso tempo un portale d’informazione. </w:t>
      </w:r>
      <w:r w:rsidRPr="00AF46CD">
        <w:rPr>
          <w:rFonts w:ascii="Arial Narrow" w:hAnsi="Arial Narrow"/>
          <w:b/>
        </w:rPr>
        <w:t>Si articola in 3 aree principali</w:t>
      </w:r>
      <w:r w:rsidRPr="00D47A16">
        <w:rPr>
          <w:rFonts w:ascii="Arial Narrow" w:hAnsi="Arial Narrow"/>
        </w:rPr>
        <w:t xml:space="preserve"> </w:t>
      </w:r>
      <w:r>
        <w:rPr>
          <w:rFonts w:ascii="Arial Narrow" w:hAnsi="Arial Narrow"/>
        </w:rPr>
        <w:t>-</w:t>
      </w:r>
      <w:r w:rsidRPr="00D47A16">
        <w:rPr>
          <w:rFonts w:ascii="Arial Narrow" w:hAnsi="Arial Narrow"/>
        </w:rPr>
        <w:t xml:space="preserve"> </w:t>
      </w:r>
      <w:r>
        <w:rPr>
          <w:rFonts w:ascii="Arial Narrow" w:hAnsi="Arial Narrow"/>
        </w:rPr>
        <w:t>“</w:t>
      </w:r>
      <w:r w:rsidRPr="00D47A16">
        <w:rPr>
          <w:rFonts w:ascii="Arial Narrow" w:hAnsi="Arial Narrow"/>
        </w:rPr>
        <w:t>Mi piace naturale</w:t>
      </w:r>
      <w:r>
        <w:rPr>
          <w:rFonts w:ascii="Arial Narrow" w:hAnsi="Arial Narrow"/>
        </w:rPr>
        <w:t>”</w:t>
      </w:r>
      <w:r w:rsidRPr="00D47A16">
        <w:rPr>
          <w:rFonts w:ascii="Arial Narrow" w:hAnsi="Arial Narrow"/>
        </w:rPr>
        <w:t xml:space="preserve">, </w:t>
      </w:r>
      <w:r>
        <w:rPr>
          <w:rFonts w:ascii="Arial Narrow" w:hAnsi="Arial Narrow"/>
        </w:rPr>
        <w:t>“</w:t>
      </w:r>
      <w:r w:rsidRPr="00D47A16">
        <w:rPr>
          <w:rFonts w:ascii="Arial Narrow" w:hAnsi="Arial Narrow"/>
        </w:rPr>
        <w:t>What’s new</w:t>
      </w:r>
      <w:r>
        <w:rPr>
          <w:rFonts w:ascii="Arial Narrow" w:hAnsi="Arial Narrow"/>
        </w:rPr>
        <w:t>”</w:t>
      </w:r>
      <w:r w:rsidRPr="00D47A16">
        <w:rPr>
          <w:rFonts w:ascii="Arial Narrow" w:hAnsi="Arial Narrow"/>
        </w:rPr>
        <w:t xml:space="preserve">, </w:t>
      </w:r>
      <w:r>
        <w:rPr>
          <w:rFonts w:ascii="Arial Narrow" w:hAnsi="Arial Narrow"/>
        </w:rPr>
        <w:t>“</w:t>
      </w:r>
      <w:r w:rsidRPr="00D47A16">
        <w:rPr>
          <w:rFonts w:ascii="Arial Narrow" w:hAnsi="Arial Narrow"/>
        </w:rPr>
        <w:t>Gossip beer</w:t>
      </w:r>
      <w:r>
        <w:rPr>
          <w:rFonts w:ascii="Arial Narrow" w:hAnsi="Arial Narrow"/>
        </w:rPr>
        <w:t>”</w:t>
      </w:r>
      <w:r w:rsidRPr="00D47A16">
        <w:rPr>
          <w:rFonts w:ascii="Arial Narrow" w:hAnsi="Arial Narrow"/>
        </w:rPr>
        <w:t xml:space="preserve"> -</w:t>
      </w:r>
      <w:r>
        <w:rPr>
          <w:rFonts w:ascii="Arial Narrow" w:hAnsi="Arial Narrow"/>
        </w:rPr>
        <w:t xml:space="preserve"> dove</w:t>
      </w:r>
      <w:r w:rsidRPr="00D47A16">
        <w:rPr>
          <w:rFonts w:ascii="Arial Narrow" w:hAnsi="Arial Narrow"/>
        </w:rPr>
        <w:t xml:space="preserve"> </w:t>
      </w:r>
      <w:r>
        <w:rPr>
          <w:rFonts w:ascii="Arial Narrow" w:hAnsi="Arial Narrow"/>
        </w:rPr>
        <w:t>si trovano</w:t>
      </w:r>
      <w:r w:rsidRPr="00D47A16">
        <w:rPr>
          <w:rFonts w:ascii="Arial Narrow" w:hAnsi="Arial Narrow"/>
        </w:rPr>
        <w:t xml:space="preserve"> informazioni sulla campagna, approfondimenti e news ma anche curiosità, note di costume, racconti lifestyle, consigli food e wellness. </w:t>
      </w:r>
      <w:r w:rsidRPr="00AF46CD">
        <w:rPr>
          <w:rFonts w:ascii="Arial Narrow" w:hAnsi="Arial Narrow"/>
        </w:rPr>
        <w:t>Tutto al sapore di luppolo.</w:t>
      </w:r>
      <w:r w:rsidRPr="00AF46CD">
        <w:rPr>
          <w:rFonts w:ascii="Arial Narrow" w:hAnsi="Arial Narrow"/>
          <w:b/>
        </w:rPr>
        <w:t xml:space="preserve"> In più, la sezione speciale “Ci metto la testa”, dedicata ad approfondimenti sul consumo responsabile di alcolici </w:t>
      </w:r>
      <w:r w:rsidRPr="00D47A16">
        <w:rPr>
          <w:rFonts w:ascii="Arial Narrow" w:hAnsi="Arial Narrow"/>
        </w:rPr>
        <w:t xml:space="preserve">e alle situazioni in cui all’alcol bisogna dire di “no”: </w:t>
      </w:r>
      <w:r>
        <w:rPr>
          <w:rFonts w:ascii="Arial Narrow" w:hAnsi="Arial Narrow"/>
        </w:rPr>
        <w:t xml:space="preserve">per esempio, </w:t>
      </w:r>
      <w:r w:rsidRPr="00D47A16">
        <w:rPr>
          <w:rFonts w:ascii="Arial Narrow" w:hAnsi="Arial Narrow"/>
        </w:rPr>
        <w:t>quando si guida</w:t>
      </w:r>
      <w:r>
        <w:rPr>
          <w:rFonts w:ascii="Arial Narrow" w:hAnsi="Arial Narrow"/>
        </w:rPr>
        <w:t xml:space="preserve"> e</w:t>
      </w:r>
      <w:r w:rsidRPr="00D47A16">
        <w:rPr>
          <w:rFonts w:ascii="Arial Narrow" w:hAnsi="Arial Narrow"/>
        </w:rPr>
        <w:t xml:space="preserve"> durante gravidanza e allattamento</w:t>
      </w:r>
      <w:r>
        <w:rPr>
          <w:rFonts w:ascii="Arial Narrow" w:hAnsi="Arial Narrow"/>
        </w:rPr>
        <w:t xml:space="preserve">, temi ai quali più volte in questi anni AssoBirra ha dedicato campagne mirate di informazione e comunicazione. </w:t>
      </w:r>
    </w:p>
    <w:p w:rsidR="000A1FD2" w:rsidRDefault="000A1FD2" w:rsidP="00614CCD">
      <w:pPr>
        <w:spacing w:line="288" w:lineRule="auto"/>
        <w:jc w:val="both"/>
        <w:rPr>
          <w:rFonts w:ascii="Arial Narrow" w:hAnsi="Arial Narrow"/>
        </w:rPr>
      </w:pPr>
      <w:r w:rsidRPr="00515AB0">
        <w:rPr>
          <w:rFonts w:ascii="Arial Narrow" w:hAnsi="Arial Narrow"/>
        </w:rPr>
        <w:t xml:space="preserve">E </w:t>
      </w:r>
      <w:r w:rsidRPr="00AF46CD">
        <w:rPr>
          <w:rFonts w:ascii="Arial Narrow" w:hAnsi="Arial Narrow"/>
          <w:b/>
        </w:rPr>
        <w:t>sui social</w:t>
      </w:r>
      <w:r w:rsidRPr="00515AB0">
        <w:rPr>
          <w:rFonts w:ascii="Arial Narrow" w:hAnsi="Arial Narrow"/>
        </w:rPr>
        <w:t xml:space="preserve">? Per le donne che amano la birra e le nuove forme di socialità in rete, “Birra, io t’adoro” sarà anche una community su Facebook e un account Twitter, per sviluppare lo scambio, l’interazione, la </w:t>
      </w:r>
      <w:r w:rsidRPr="00515AB0">
        <w:rPr>
          <w:rFonts w:ascii="Arial Narrow" w:hAnsi="Arial Narrow"/>
        </w:rPr>
        <w:lastRenderedPageBreak/>
        <w:t>condivisione degli interessi comuni al sapore di birra. Pinterest e Instagram invece saranno il luogo del racconto e della condivisione per immagini, mentre su You Tube sarà presente un archivio video nel quale trovare video pillole e tutorial con consigli utili, dal beauty con la birra al parere dei nutrizionisti, fino agli abbinamenti e alle ricette girl friendly suggeriti da chef e food blogger.</w:t>
      </w:r>
    </w:p>
    <w:p w:rsidR="000A1FD2" w:rsidRDefault="000A1FD2" w:rsidP="00614CCD">
      <w:pPr>
        <w:spacing w:line="288" w:lineRule="auto"/>
        <w:jc w:val="both"/>
        <w:rPr>
          <w:rFonts w:ascii="Arial Narrow" w:hAnsi="Arial Narrow"/>
        </w:rPr>
      </w:pPr>
      <w:r w:rsidRPr="00D47A16">
        <w:rPr>
          <w:rFonts w:ascii="Arial Narrow" w:hAnsi="Arial Narrow"/>
        </w:rPr>
        <w:t xml:space="preserve">Ciò non significa che “Birra, io t’adoro” non parli anche al pubblico maschile. </w:t>
      </w:r>
      <w:r>
        <w:rPr>
          <w:rFonts w:ascii="Arial Narrow" w:hAnsi="Arial Narrow"/>
        </w:rPr>
        <w:t>Vuole p</w:t>
      </w:r>
      <w:r w:rsidRPr="00D47A16">
        <w:rPr>
          <w:rFonts w:ascii="Arial Narrow" w:hAnsi="Arial Narrow"/>
        </w:rPr>
        <w:t xml:space="preserve">iuttosto raccontare la birra come una bevanda adatta anche al gusto femminile. E, </w:t>
      </w:r>
      <w:r w:rsidRPr="00614CCD">
        <w:rPr>
          <w:rFonts w:ascii="Arial Narrow" w:hAnsi="Arial Narrow"/>
          <w:b/>
        </w:rPr>
        <w:t>come tutte le iniziative di comunicazione promosse in questi anni da AssoBirra, muove nella direzione di una promozione della cultura della birra ispirata ad un consumo moderato, consapevole e responsabile</w:t>
      </w:r>
      <w:r w:rsidRPr="00D47A16">
        <w:rPr>
          <w:rFonts w:ascii="Arial Narrow" w:hAnsi="Arial Narrow"/>
        </w:rPr>
        <w:t xml:space="preserve">. Ed è </w:t>
      </w:r>
      <w:r>
        <w:rPr>
          <w:rFonts w:ascii="Arial Narrow" w:hAnsi="Arial Narrow"/>
        </w:rPr>
        <w:t xml:space="preserve">quindi </w:t>
      </w:r>
      <w:r w:rsidRPr="00D47A16">
        <w:rPr>
          <w:rFonts w:ascii="Arial Narrow" w:hAnsi="Arial Narrow"/>
        </w:rPr>
        <w:t xml:space="preserve">specificatamente rivolta ai maggiorenni, che possono </w:t>
      </w:r>
      <w:r>
        <w:rPr>
          <w:rFonts w:ascii="Arial Narrow" w:hAnsi="Arial Narrow"/>
        </w:rPr>
        <w:t>scegliere se ac</w:t>
      </w:r>
      <w:r w:rsidRPr="00D47A16">
        <w:rPr>
          <w:rFonts w:ascii="Arial Narrow" w:hAnsi="Arial Narrow"/>
        </w:rPr>
        <w:t>quistare e consumare legalmente le bevande alcoliche.</w:t>
      </w:r>
    </w:p>
    <w:p w:rsidR="00AF4424" w:rsidRPr="00D47A16" w:rsidRDefault="00AF4424" w:rsidP="00614CCD">
      <w:pPr>
        <w:spacing w:line="288" w:lineRule="auto"/>
        <w:jc w:val="both"/>
        <w:rPr>
          <w:rFonts w:ascii="Arial Narrow" w:hAnsi="Arial Narrow"/>
        </w:rPr>
      </w:pPr>
      <w:r w:rsidRPr="00AF4424">
        <w:rPr>
          <w:rFonts w:ascii="Arial Narrow" w:hAnsi="Arial Narrow"/>
        </w:rPr>
        <w:t>La creatività della campagna è dell’agenzia Mensch di Copenhagen. MediaVest è stata coinvolta per la pianificazione e il media buying, mentre il piano PR sarà seguito da INC.</w:t>
      </w:r>
    </w:p>
    <w:p w:rsidR="000A1FD2" w:rsidRDefault="000A1FD2" w:rsidP="00614CCD">
      <w:pPr>
        <w:pStyle w:val="Paragrafoelenco1"/>
        <w:spacing w:line="288" w:lineRule="auto"/>
        <w:jc w:val="both"/>
        <w:rPr>
          <w:rFonts w:ascii="Arial Narrow" w:hAnsi="Arial Narrow" w:cs="Arial"/>
          <w:sz w:val="22"/>
          <w:szCs w:val="22"/>
        </w:rPr>
      </w:pPr>
    </w:p>
    <w:p w:rsidR="000A1FD2" w:rsidRPr="00AF46CD" w:rsidRDefault="000A1FD2" w:rsidP="00614CCD">
      <w:pPr>
        <w:pStyle w:val="Paragrafoelenco1"/>
        <w:spacing w:line="288" w:lineRule="auto"/>
        <w:jc w:val="both"/>
        <w:rPr>
          <w:rFonts w:ascii="Arial Narrow" w:eastAsia="DejaVu Sans" w:hAnsi="Arial Narrow" w:cs="Arial"/>
          <w:b/>
          <w:bCs/>
          <w:smallCaps/>
          <w:color w:val="FF6600"/>
          <w:kern w:val="1"/>
          <w:sz w:val="28"/>
          <w:szCs w:val="28"/>
        </w:rPr>
      </w:pPr>
      <w:r w:rsidRPr="00AF46CD">
        <w:rPr>
          <w:rFonts w:ascii="Arial Narrow" w:eastAsia="DejaVu Sans" w:hAnsi="Arial Narrow" w:cs="Arial"/>
          <w:b/>
          <w:bCs/>
          <w:smallCaps/>
          <w:color w:val="FF6600"/>
          <w:kern w:val="1"/>
          <w:sz w:val="28"/>
          <w:szCs w:val="28"/>
        </w:rPr>
        <w:t xml:space="preserve">C’era una volta… </w:t>
      </w:r>
      <w:r>
        <w:rPr>
          <w:rFonts w:ascii="Arial Narrow" w:eastAsia="DejaVu Sans" w:hAnsi="Arial Narrow" w:cs="Arial"/>
          <w:b/>
          <w:bCs/>
          <w:smallCaps/>
          <w:color w:val="FF6600"/>
          <w:kern w:val="1"/>
          <w:sz w:val="28"/>
          <w:szCs w:val="28"/>
        </w:rPr>
        <w:t xml:space="preserve">90 anni di </w:t>
      </w:r>
      <w:r w:rsidRPr="00AF46CD">
        <w:rPr>
          <w:rFonts w:ascii="Arial Narrow" w:eastAsia="DejaVu Sans" w:hAnsi="Arial Narrow" w:cs="Arial"/>
          <w:b/>
          <w:bCs/>
          <w:smallCaps/>
          <w:color w:val="FF6600"/>
          <w:kern w:val="1"/>
          <w:sz w:val="28"/>
          <w:szCs w:val="28"/>
        </w:rPr>
        <w:t>birra e pubblicità</w:t>
      </w:r>
      <w:r w:rsidR="00614CCD">
        <w:rPr>
          <w:rFonts w:ascii="Arial Narrow" w:eastAsia="DejaVu Sans" w:hAnsi="Arial Narrow" w:cs="Arial"/>
          <w:b/>
          <w:bCs/>
          <w:smallCaps/>
          <w:color w:val="FF6600"/>
          <w:kern w:val="1"/>
          <w:sz w:val="28"/>
          <w:szCs w:val="28"/>
        </w:rPr>
        <w:t xml:space="preserve"> in 5</w:t>
      </w:r>
      <w:r>
        <w:rPr>
          <w:rFonts w:ascii="Arial Narrow" w:eastAsia="DejaVu Sans" w:hAnsi="Arial Narrow" w:cs="Arial"/>
          <w:b/>
          <w:bCs/>
          <w:smallCaps/>
          <w:color w:val="FF6600"/>
          <w:kern w:val="1"/>
          <w:sz w:val="28"/>
          <w:szCs w:val="28"/>
        </w:rPr>
        <w:t>0 righe</w:t>
      </w:r>
    </w:p>
    <w:p w:rsidR="000A1FD2" w:rsidRPr="00AB7B75" w:rsidRDefault="000A1FD2" w:rsidP="00614CCD">
      <w:pPr>
        <w:pStyle w:val="Paragrafoelenco1"/>
        <w:spacing w:line="288" w:lineRule="auto"/>
        <w:jc w:val="both"/>
        <w:rPr>
          <w:rFonts w:ascii="Arial Narrow" w:hAnsi="Arial Narrow" w:cs="Arial"/>
          <w:szCs w:val="22"/>
        </w:rPr>
      </w:pPr>
      <w:r w:rsidRPr="00AB7B75">
        <w:rPr>
          <w:rFonts w:ascii="Arial Narrow" w:hAnsi="Arial Narrow" w:cs="Arial"/>
          <w:szCs w:val="22"/>
        </w:rPr>
        <w:t xml:space="preserve">L’incontro tra birra e pubblicità ha quasi 90 anni di storia. “Birra, io t’adoro” è solo l’ultimo passaggio di un percorso (il rapporto degli italiani con la birra) passato attraverso l’evoluzione degli stili di vita che ha raccontare la birra agli italiani attraversando il cambiamento delle mode, dei modelli di consumo, degli stili di vita del Paese. Trovando sempre linguaggi, chiavi e canali di comunicazione al passo con i tempi - dalle prime affissioni a Carosello, passando per la televisione fino ai social network – e lasciandoci in eredità vere e proprie “perle” di comunicazione. Ripercorriamo insieme le tappe principali legate alla pubblicità che negli anni è andata a braccetto con grandi personaggi del jet-set italiano e internazionale, come Fred Buscaglione e Anita Ekberg, Mina, Tognazzi fino a Renzo Arbore. E ci ha lasciato indimenticabili slogan, da “Chi beve birra campa cent’anni” a “Birra, e sai cosa bevi!” </w:t>
      </w:r>
    </w:p>
    <w:p w:rsidR="000A1FD2" w:rsidRPr="00D47A16" w:rsidRDefault="000A1FD2" w:rsidP="00614CCD">
      <w:pPr>
        <w:pStyle w:val="Paragrafoelenco1"/>
        <w:spacing w:line="288" w:lineRule="auto"/>
        <w:jc w:val="both"/>
        <w:rPr>
          <w:rFonts w:ascii="Arial Narrow" w:hAnsi="Arial Narrow" w:cs="Arial"/>
          <w:sz w:val="22"/>
          <w:szCs w:val="22"/>
        </w:rPr>
      </w:pPr>
    </w:p>
    <w:p w:rsidR="000A1FD2" w:rsidRDefault="000A1FD2" w:rsidP="00614CCD">
      <w:pPr>
        <w:pStyle w:val="Paragrafoelenco1"/>
        <w:spacing w:line="288" w:lineRule="auto"/>
        <w:jc w:val="both"/>
        <w:rPr>
          <w:rFonts w:ascii="Arial Narrow" w:hAnsi="Arial Narrow" w:cs="Arial"/>
          <w:sz w:val="22"/>
          <w:szCs w:val="22"/>
        </w:rPr>
      </w:pPr>
      <w:r>
        <w:rPr>
          <w:rFonts w:ascii="Arial Narrow" w:eastAsia="DejaVu Sans" w:hAnsi="Arial Narrow" w:cs="Arial"/>
          <w:b/>
          <w:bCs/>
          <w:smallCaps/>
          <w:color w:val="FF6600"/>
          <w:kern w:val="1"/>
          <w:sz w:val="28"/>
          <w:szCs w:val="28"/>
        </w:rPr>
        <w:t>1929: “chi beve birra campa cent’anni”</w:t>
      </w:r>
      <w:r w:rsidRPr="00515AB0">
        <w:rPr>
          <w:rFonts w:ascii="Arial Narrow" w:hAnsi="Arial Narrow" w:cs="Arial"/>
          <w:sz w:val="22"/>
          <w:szCs w:val="22"/>
        </w:rPr>
        <w:t xml:space="preserve"> </w:t>
      </w:r>
    </w:p>
    <w:p w:rsidR="000A1FD2" w:rsidRPr="00D47A16" w:rsidRDefault="000A1FD2" w:rsidP="00614CCD">
      <w:pPr>
        <w:spacing w:line="288" w:lineRule="auto"/>
        <w:jc w:val="both"/>
        <w:rPr>
          <w:rFonts w:ascii="Arial Narrow" w:hAnsi="Arial Narrow"/>
        </w:rPr>
      </w:pPr>
      <w:r w:rsidRPr="00D47A16">
        <w:rPr>
          <w:rFonts w:ascii="Arial Narrow" w:hAnsi="Arial Narrow"/>
        </w:rPr>
        <w:t xml:space="preserve">Ogni campagna è stata riflesso dei suoi tempi. È datata </w:t>
      </w:r>
      <w:r w:rsidRPr="00D47A16">
        <w:rPr>
          <w:rFonts w:ascii="Arial Narrow" w:hAnsi="Arial Narrow"/>
          <w:b/>
          <w:bCs/>
        </w:rPr>
        <w:t>1929</w:t>
      </w:r>
      <w:r w:rsidRPr="00D47A16">
        <w:rPr>
          <w:rFonts w:ascii="Arial Narrow" w:hAnsi="Arial Narrow"/>
        </w:rPr>
        <w:t xml:space="preserve"> la prima campagna collettiva della birra con il fortunatissimo – e inossidabile </w:t>
      </w:r>
      <w:r w:rsidRPr="00D47A16">
        <w:rPr>
          <w:rFonts w:ascii="Arial Narrow" w:hAnsi="Arial Narrow"/>
          <w:b/>
          <w:bCs/>
        </w:rPr>
        <w:t>“Chi beve birra campa cent'anni”</w:t>
      </w:r>
      <w:r w:rsidRPr="00D47A16">
        <w:rPr>
          <w:rFonts w:ascii="Arial Narrow" w:hAnsi="Arial Narrow"/>
        </w:rPr>
        <w:t>. L’</w:t>
      </w:r>
      <w:r w:rsidRPr="00D47A16">
        <w:rPr>
          <w:rFonts w:ascii="Arial Narrow" w:hAnsi="Arial Narrow"/>
          <w:i/>
          <w:iCs/>
        </w:rPr>
        <w:t>headline</w:t>
      </w:r>
      <w:r w:rsidRPr="00D47A16">
        <w:rPr>
          <w:rFonts w:ascii="Arial Narrow" w:hAnsi="Arial Narrow"/>
        </w:rPr>
        <w:t xml:space="preserve"> recitava, testualmente: </w:t>
      </w:r>
      <w:r w:rsidRPr="00D47A16">
        <w:rPr>
          <w:rFonts w:ascii="Arial Narrow" w:hAnsi="Arial Narrow"/>
          <w:i/>
          <w:iCs/>
        </w:rPr>
        <w:t>“Bevetela durante i pasti. Facilmente digeribile, contenente sostanze toniche e nutrienti, la birra è indicata durante i pasti, anche per le donne, vecchi e bambini. Assicura sonni tranquilli e umore lieto”.</w:t>
      </w:r>
      <w:r w:rsidRPr="00D47A16">
        <w:rPr>
          <w:rFonts w:ascii="Arial Narrow" w:hAnsi="Arial Narrow"/>
        </w:rPr>
        <w:t xml:space="preserve"> Certo, oggi sarebbe impensabile promuovere il consumo di alcol dei bambini… Ma le cose del passato vanno viste con gli occhi del passato e all’epoca quel messaggio fu un’idea pubblicitaria geniale.</w:t>
      </w:r>
      <w:r>
        <w:rPr>
          <w:rFonts w:ascii="Arial Narrow" w:hAnsi="Arial Narrow"/>
        </w:rPr>
        <w:t xml:space="preserve"> </w:t>
      </w:r>
    </w:p>
    <w:p w:rsidR="000A1FD2" w:rsidRPr="00D47A16" w:rsidRDefault="000A1FD2" w:rsidP="00614CCD">
      <w:pPr>
        <w:spacing w:line="288" w:lineRule="auto"/>
        <w:jc w:val="both"/>
        <w:rPr>
          <w:rFonts w:ascii="Arial Narrow" w:hAnsi="Arial Narrow"/>
        </w:rPr>
      </w:pPr>
    </w:p>
    <w:p w:rsidR="000A1FD2" w:rsidRPr="00AF46CD" w:rsidRDefault="000A1FD2" w:rsidP="00614CCD">
      <w:pPr>
        <w:spacing w:line="288" w:lineRule="auto"/>
        <w:jc w:val="both"/>
        <w:rPr>
          <w:rFonts w:ascii="Arial Narrow" w:eastAsia="DejaVu Sans" w:hAnsi="Arial Narrow" w:cs="Arial"/>
          <w:b/>
          <w:bCs/>
          <w:smallCaps/>
          <w:color w:val="FF6600"/>
          <w:kern w:val="1"/>
          <w:sz w:val="28"/>
          <w:szCs w:val="28"/>
        </w:rPr>
      </w:pPr>
      <w:r w:rsidRPr="00AF46CD">
        <w:rPr>
          <w:rFonts w:ascii="Arial Narrow" w:eastAsia="DejaVu Sans" w:hAnsi="Arial Narrow" w:cs="Arial"/>
          <w:b/>
          <w:bCs/>
          <w:smallCaps/>
          <w:color w:val="FF6600"/>
          <w:kern w:val="1"/>
          <w:sz w:val="28"/>
          <w:szCs w:val="28"/>
        </w:rPr>
        <w:t>1958: il camion-bar arriva nelle piazze italiane per far conoscere la birra</w:t>
      </w:r>
    </w:p>
    <w:p w:rsidR="000A1FD2" w:rsidRPr="00D47A16" w:rsidRDefault="000A1FD2" w:rsidP="00614CCD">
      <w:pPr>
        <w:spacing w:line="288" w:lineRule="auto"/>
        <w:jc w:val="both"/>
        <w:rPr>
          <w:rFonts w:ascii="Arial Narrow" w:hAnsi="Arial Narrow"/>
        </w:rPr>
      </w:pPr>
      <w:r w:rsidRPr="00D47A16">
        <w:rPr>
          <w:rFonts w:ascii="Arial Narrow" w:hAnsi="Arial Narrow"/>
        </w:rPr>
        <w:t xml:space="preserve">Per tutti gli anni Cinquanta la birra veniva consumata esclusivamente da marzo a settembre, e veniva inserita mentalmente fra le comuni bevande dissetanti, come le bibite gassate, e come tale consumata al banco. Fondamentale per la promozione e diffusione della bevanda la </w:t>
      </w:r>
      <w:r w:rsidRPr="00D47A16">
        <w:rPr>
          <w:rFonts w:ascii="Arial Narrow" w:hAnsi="Arial Narrow"/>
          <w:b/>
          <w:bCs/>
        </w:rPr>
        <w:t>rifondazione di un’associazione di categoria, dopo la conversione corporativa del ventennio</w:t>
      </w:r>
      <w:r w:rsidRPr="00D47A16">
        <w:rPr>
          <w:rFonts w:ascii="Arial Narrow" w:hAnsi="Arial Narrow"/>
        </w:rPr>
        <w:t xml:space="preserve">. Una delle prime iniziative è la </w:t>
      </w:r>
      <w:r w:rsidRPr="00D47A16">
        <w:rPr>
          <w:rFonts w:ascii="Arial Narrow" w:hAnsi="Arial Narrow"/>
          <w:b/>
          <w:bCs/>
        </w:rPr>
        <w:t xml:space="preserve">campagna </w:t>
      </w:r>
      <w:r w:rsidRPr="00D47A16">
        <w:rPr>
          <w:rFonts w:ascii="Arial Narrow" w:hAnsi="Arial Narrow"/>
          <w:b/>
          <w:bCs/>
        </w:rPr>
        <w:lastRenderedPageBreak/>
        <w:t xml:space="preserve">pubblicitaria collettiva del 1958 </w:t>
      </w:r>
      <w:r w:rsidRPr="00D47A16">
        <w:rPr>
          <w:rFonts w:ascii="Arial Narrow" w:hAnsi="Arial Narrow"/>
        </w:rPr>
        <w:t xml:space="preserve">che, per divulgare la birra e convincere gli italiani a berla, utilizza tutti gli strumenti pubblicitari: radio, cinema, affissione e, per la prima volta, anche la televisione. </w:t>
      </w:r>
    </w:p>
    <w:p w:rsidR="000A1FD2" w:rsidRDefault="000A1FD2" w:rsidP="00614CCD">
      <w:pPr>
        <w:spacing w:line="288" w:lineRule="auto"/>
        <w:jc w:val="both"/>
        <w:rPr>
          <w:rFonts w:ascii="Arial Narrow" w:hAnsi="Arial Narrow"/>
        </w:rPr>
      </w:pPr>
      <w:r w:rsidRPr="00D47A16">
        <w:rPr>
          <w:rFonts w:ascii="Arial Narrow" w:hAnsi="Arial Narrow"/>
        </w:rPr>
        <w:t xml:space="preserve">Ma forse, </w:t>
      </w:r>
      <w:r w:rsidRPr="00D47A16">
        <w:rPr>
          <w:rFonts w:ascii="Arial Narrow" w:hAnsi="Arial Narrow"/>
          <w:b/>
          <w:bCs/>
        </w:rPr>
        <w:t>più che la televisione poté il mitico “camion bar”</w:t>
      </w:r>
      <w:r w:rsidRPr="00D47A16">
        <w:rPr>
          <w:rFonts w:ascii="Arial Narrow" w:hAnsi="Arial Narrow"/>
        </w:rPr>
        <w:t xml:space="preserve">, che arrivava strombazzando nei paesi e parcheggiava nelle piazze principali, offrendo a tutti un calice di birra in assaggio gratuito. Dopo la bevuta gratis, qualcuno spiegava di cosa si trattava, a cosa serviva, come era fatta. A volte veniva proiettato un breve filmato dall’evocativo titolo “Il fiume d’oro” e allora lo stupore per questi piccoli e volanti cinema all’aperto era ancora più grande. Passato il camion, dopo qualche giorno i bar venivano riforniti di birra. Insomma, parafrasando un famoso proverbio, se il consumatore non va alla birra, è la birra ad avvicinarsi al consumatore. </w:t>
      </w:r>
    </w:p>
    <w:p w:rsidR="000A1FD2" w:rsidRPr="00D47A16" w:rsidRDefault="000A1FD2" w:rsidP="00614CCD">
      <w:pPr>
        <w:spacing w:line="288" w:lineRule="auto"/>
        <w:jc w:val="both"/>
        <w:rPr>
          <w:rFonts w:ascii="Arial Narrow" w:hAnsi="Arial Narrow"/>
        </w:rPr>
      </w:pPr>
    </w:p>
    <w:p w:rsidR="000A1FD2" w:rsidRPr="00AF46CD" w:rsidRDefault="000A1FD2" w:rsidP="00614CCD">
      <w:pPr>
        <w:spacing w:line="288" w:lineRule="auto"/>
        <w:jc w:val="both"/>
        <w:rPr>
          <w:rFonts w:ascii="Arial Narrow" w:eastAsia="DejaVu Sans" w:hAnsi="Arial Narrow" w:cs="Arial"/>
          <w:b/>
          <w:bCs/>
          <w:smallCaps/>
          <w:color w:val="FF6600"/>
          <w:kern w:val="1"/>
          <w:sz w:val="28"/>
          <w:szCs w:val="28"/>
        </w:rPr>
      </w:pPr>
      <w:r w:rsidRPr="00AF46CD">
        <w:rPr>
          <w:rFonts w:ascii="Arial Narrow" w:eastAsia="DejaVu Sans" w:hAnsi="Arial Narrow" w:cs="Arial"/>
          <w:b/>
          <w:bCs/>
          <w:smallCaps/>
          <w:color w:val="FF6600"/>
          <w:kern w:val="1"/>
          <w:sz w:val="28"/>
          <w:szCs w:val="28"/>
        </w:rPr>
        <w:t xml:space="preserve">Negli anni sessanta la birra approda a carosello (con mina, buscaglione e la ekberg) </w:t>
      </w:r>
    </w:p>
    <w:p w:rsidR="00614CCD" w:rsidRPr="00614CCD" w:rsidRDefault="000A1FD2" w:rsidP="00614CCD">
      <w:pPr>
        <w:spacing w:line="288" w:lineRule="auto"/>
        <w:jc w:val="both"/>
        <w:rPr>
          <w:rFonts w:ascii="Arial Narrow" w:hAnsi="Arial Narrow"/>
        </w:rPr>
      </w:pPr>
      <w:r w:rsidRPr="00D47A16">
        <w:rPr>
          <w:rFonts w:ascii="Arial Narrow" w:hAnsi="Arial Narrow"/>
        </w:rPr>
        <w:t>Correva l'anno 1959 quando la birra incontra Carosello</w:t>
      </w:r>
      <w:r>
        <w:rPr>
          <w:rFonts w:ascii="Arial Narrow" w:hAnsi="Arial Narrow"/>
        </w:rPr>
        <w:t xml:space="preserve">. È l’inizio di una storia che porterà a diversi </w:t>
      </w:r>
      <w:r w:rsidRPr="00D47A16">
        <w:rPr>
          <w:rFonts w:ascii="Arial Narrow" w:hAnsi="Arial Narrow"/>
        </w:rPr>
        <w:t xml:space="preserve">famosi testimonial </w:t>
      </w:r>
      <w:r>
        <w:rPr>
          <w:rFonts w:ascii="Arial Narrow" w:hAnsi="Arial Narrow"/>
        </w:rPr>
        <w:t>a prestare volto e voce a questa bevanda. Il primo?</w:t>
      </w:r>
      <w:r w:rsidRPr="00D47A16">
        <w:rPr>
          <w:rFonts w:ascii="Arial Narrow" w:hAnsi="Arial Narrow"/>
        </w:rPr>
        <w:t xml:space="preserve"> </w:t>
      </w:r>
      <w:r>
        <w:rPr>
          <w:rFonts w:ascii="Arial Narrow" w:hAnsi="Arial Narrow"/>
        </w:rPr>
        <w:t>C</w:t>
      </w:r>
      <w:r w:rsidRPr="00D47A16">
        <w:rPr>
          <w:rFonts w:ascii="Arial Narrow" w:hAnsi="Arial Narrow"/>
        </w:rPr>
        <w:t xml:space="preserve">on </w:t>
      </w:r>
      <w:r w:rsidRPr="00D47A16">
        <w:rPr>
          <w:rFonts w:ascii="Arial Narrow" w:hAnsi="Arial Narrow"/>
          <w:b/>
          <w:bCs/>
        </w:rPr>
        <w:t>Fred Buscaglione</w:t>
      </w:r>
      <w:r w:rsidRPr="00D47A16">
        <w:rPr>
          <w:rFonts w:ascii="Arial Narrow" w:hAnsi="Arial Narrow"/>
        </w:rPr>
        <w:t xml:space="preserve"> e la prorompente bionda </w:t>
      </w:r>
      <w:r w:rsidRPr="00D47A16">
        <w:rPr>
          <w:rFonts w:ascii="Arial Narrow" w:hAnsi="Arial Narrow"/>
          <w:b/>
          <w:bCs/>
        </w:rPr>
        <w:t>Anita Ekberg</w:t>
      </w:r>
      <w:r w:rsidRPr="00D47A16">
        <w:rPr>
          <w:rFonts w:ascii="Arial Narrow" w:hAnsi="Arial Narrow"/>
        </w:rPr>
        <w:t xml:space="preserve">, dove al posto del classico “Che bambola!” il cantante torinese se ne esce con un “Che birra!”; </w:t>
      </w:r>
      <w:r w:rsidRPr="00D47A16">
        <w:rPr>
          <w:rFonts w:ascii="Arial Narrow" w:eastAsia="DejaVu Sans" w:hAnsi="Arial Narrow"/>
          <w:kern w:val="1"/>
          <w:lang w:eastAsia="ar-SA"/>
        </w:rPr>
        <w:t xml:space="preserve">Cosi, grazie alla splendida attrice svedese, </w:t>
      </w:r>
      <w:r w:rsidRPr="00D47A16">
        <w:rPr>
          <w:rFonts w:ascii="Arial Narrow" w:eastAsia="DejaVu Sans" w:hAnsi="Arial Narrow"/>
          <w:b/>
          <w:bCs/>
          <w:kern w:val="1"/>
          <w:lang w:eastAsia="ar-SA"/>
        </w:rPr>
        <w:t>l'Italia del boom economico scopre un prodotto praticamente “nuovo” per il nostro Paese: la birra chiara.</w:t>
      </w:r>
      <w:r w:rsidRPr="00D47A16">
        <w:rPr>
          <w:rFonts w:ascii="Arial Narrow" w:eastAsia="DejaVu Sans" w:hAnsi="Arial Narrow"/>
          <w:kern w:val="1"/>
          <w:lang w:eastAsia="ar-SA"/>
        </w:rPr>
        <w:t xml:space="preserve"> </w:t>
      </w:r>
      <w:r w:rsidR="00614CCD" w:rsidRPr="00614CCD">
        <w:rPr>
          <w:rFonts w:ascii="Arial Narrow" w:hAnsi="Arial Narrow"/>
        </w:rPr>
        <w:t xml:space="preserve">E ancora, </w:t>
      </w:r>
      <w:r w:rsidR="00614CCD">
        <w:rPr>
          <w:rFonts w:ascii="Arial Narrow" w:hAnsi="Arial Narrow"/>
        </w:rPr>
        <w:t xml:space="preserve">la birra </w:t>
      </w:r>
      <w:r w:rsidR="00614CCD" w:rsidRPr="00614CCD">
        <w:rPr>
          <w:rFonts w:ascii="Arial Narrow" w:hAnsi="Arial Narrow"/>
        </w:rPr>
        <w:t>canta “Amado mio” assieme alla mora Mina in versione Rita Hayworth (1961-64), al grido di “bionda o bruna, basta che sia birra”;</w:t>
      </w:r>
      <w:r w:rsidR="00614CCD">
        <w:rPr>
          <w:rFonts w:ascii="Arial Narrow" w:hAnsi="Arial Narrow"/>
        </w:rPr>
        <w:t xml:space="preserve"> e</w:t>
      </w:r>
      <w:r w:rsidR="00614CCD" w:rsidRPr="00614CCD">
        <w:rPr>
          <w:rFonts w:ascii="Arial Narrow" w:hAnsi="Arial Narrow"/>
        </w:rPr>
        <w:t xml:space="preserve"> fa sorridere con Ugo Tognazzi (1964-65).</w:t>
      </w:r>
    </w:p>
    <w:p w:rsidR="000A1FD2" w:rsidRPr="00D47A16" w:rsidRDefault="000A1FD2" w:rsidP="00614CCD">
      <w:pPr>
        <w:spacing w:line="288" w:lineRule="auto"/>
        <w:jc w:val="both"/>
        <w:rPr>
          <w:rFonts w:ascii="Arial Narrow" w:hAnsi="Arial Narrow"/>
        </w:rPr>
      </w:pPr>
    </w:p>
    <w:p w:rsidR="000A1FD2" w:rsidRPr="00AF46CD" w:rsidRDefault="000A1FD2" w:rsidP="00614CCD">
      <w:pPr>
        <w:spacing w:line="288" w:lineRule="auto"/>
        <w:jc w:val="both"/>
        <w:rPr>
          <w:rFonts w:ascii="Arial Narrow" w:eastAsia="DejaVu Sans" w:hAnsi="Arial Narrow" w:cs="Arial"/>
          <w:b/>
          <w:bCs/>
          <w:smallCaps/>
          <w:color w:val="FF6600"/>
          <w:kern w:val="1"/>
          <w:sz w:val="28"/>
          <w:szCs w:val="28"/>
        </w:rPr>
      </w:pPr>
      <w:r w:rsidRPr="00AF46CD">
        <w:rPr>
          <w:rFonts w:ascii="Arial Narrow" w:eastAsia="DejaVu Sans" w:hAnsi="Arial Narrow" w:cs="Arial"/>
          <w:b/>
          <w:bCs/>
          <w:smallCaps/>
          <w:color w:val="FF6600"/>
          <w:kern w:val="1"/>
          <w:sz w:val="28"/>
          <w:szCs w:val="28"/>
        </w:rPr>
        <w:t>anni ’80, la mitica campagna di renzo arbore</w:t>
      </w:r>
    </w:p>
    <w:p w:rsidR="000A1FD2" w:rsidRPr="00FC1B3E" w:rsidRDefault="000A1FD2" w:rsidP="00614CCD">
      <w:pPr>
        <w:spacing w:line="288" w:lineRule="auto"/>
        <w:jc w:val="both"/>
        <w:rPr>
          <w:rFonts w:ascii="Arial Narrow" w:hAnsi="Arial Narrow"/>
        </w:rPr>
      </w:pPr>
      <w:r w:rsidRPr="00D47A16">
        <w:rPr>
          <w:rFonts w:ascii="Arial Narrow" w:hAnsi="Arial Narrow"/>
        </w:rPr>
        <w:t xml:space="preserve">Dopo il grande balzo degli anni Sessanta e dei primi anni Settanta, </w:t>
      </w:r>
      <w:r w:rsidRPr="00D47A16">
        <w:rPr>
          <w:rFonts w:ascii="Arial Narrow" w:hAnsi="Arial Narrow"/>
          <w:b/>
          <w:bCs/>
        </w:rPr>
        <w:t>scoppia, inaspettata, la congiuntura, che coinvolge anche il settore birrario.</w:t>
      </w:r>
      <w:r w:rsidRPr="00D47A16">
        <w:rPr>
          <w:rFonts w:ascii="Arial Narrow" w:hAnsi="Arial Narrow"/>
        </w:rPr>
        <w:t xml:space="preserve"> Ma come sempre, anche in piena crisi, la birra continua a parlare e a far parlare di sé. Risale </w:t>
      </w:r>
      <w:r w:rsidRPr="00D47A16">
        <w:rPr>
          <w:rFonts w:ascii="Arial Narrow" w:hAnsi="Arial Narrow"/>
          <w:b/>
          <w:bCs/>
        </w:rPr>
        <w:t>all’inverno 1976 una collettiva dall’evocativa headline “Le seti nascoste dell’inverno”</w:t>
      </w:r>
      <w:r w:rsidRPr="00D47A16">
        <w:rPr>
          <w:rFonts w:ascii="Arial Narrow" w:hAnsi="Arial Narrow"/>
        </w:rPr>
        <w:t xml:space="preserve">, per promuovere la </w:t>
      </w:r>
      <w:r w:rsidRPr="00D47A16">
        <w:rPr>
          <w:rFonts w:ascii="Arial Narrow" w:hAnsi="Arial Narrow"/>
          <w:b/>
          <w:bCs/>
        </w:rPr>
        <w:t>destagionalizzazione del prodotto</w:t>
      </w:r>
      <w:r w:rsidRPr="00D47A16">
        <w:rPr>
          <w:rFonts w:ascii="Arial Narrow" w:hAnsi="Arial Narrow"/>
        </w:rPr>
        <w:t xml:space="preserve">, antico retaggio dell’“industria del cento giorni” e nodo per la competitività dell’industria nazionale. In questa fase, la comunicazione verte sul problema dei coloranti nelle bibite, ritenuti altamente cancerogeni. I produttori di birra dovevano chiarire, una volta per tutte che la bevanda d’orzo non aveva nessun tipo di colorante. E </w:t>
      </w:r>
      <w:r w:rsidRPr="00D47A16">
        <w:rPr>
          <w:rFonts w:ascii="Arial Narrow" w:hAnsi="Arial Narrow"/>
          <w:b/>
          <w:bCs/>
        </w:rPr>
        <w:t>sulle virtù della birra invitava a “meditare” il carismatico Renzo Arbore sussurrando il suo cele</w:t>
      </w:r>
      <w:r>
        <w:rPr>
          <w:rFonts w:ascii="Arial Narrow" w:hAnsi="Arial Narrow"/>
          <w:b/>
          <w:bCs/>
        </w:rPr>
        <w:t xml:space="preserve">bre “Birra... e sai cosa bevi” </w:t>
      </w:r>
      <w:r w:rsidRPr="00FC1B3E">
        <w:rPr>
          <w:rFonts w:ascii="Arial Narrow" w:hAnsi="Arial Narrow"/>
        </w:rPr>
        <w:t xml:space="preserve">dando vita a un tormentone citato ancora oggi. </w:t>
      </w:r>
    </w:p>
    <w:p w:rsidR="000A1FD2" w:rsidRDefault="000A1FD2" w:rsidP="00614CCD">
      <w:pPr>
        <w:spacing w:line="288" w:lineRule="auto"/>
        <w:jc w:val="both"/>
        <w:rPr>
          <w:rFonts w:ascii="Arial Narrow" w:hAnsi="Arial Narrow"/>
        </w:rPr>
      </w:pPr>
      <w:r w:rsidRPr="00FC1B3E">
        <w:rPr>
          <w:rFonts w:ascii="Arial Narrow" w:hAnsi="Arial Narrow"/>
        </w:rPr>
        <w:t>E la storia continua…</w:t>
      </w:r>
    </w:p>
    <w:p w:rsidR="00614CCD" w:rsidRDefault="00614CCD" w:rsidP="00614CCD">
      <w:pPr>
        <w:spacing w:line="288" w:lineRule="auto"/>
        <w:jc w:val="both"/>
        <w:rPr>
          <w:rFonts w:ascii="Arial Narrow" w:hAnsi="Arial Narrow"/>
        </w:rPr>
      </w:pPr>
    </w:p>
    <w:p w:rsidR="00614CCD" w:rsidRDefault="00614CCD" w:rsidP="00614CCD">
      <w:pPr>
        <w:spacing w:line="288" w:lineRule="auto"/>
        <w:jc w:val="both"/>
        <w:rPr>
          <w:rFonts w:ascii="Arial Narrow" w:hAnsi="Arial Narrow"/>
        </w:rPr>
      </w:pPr>
    </w:p>
    <w:p w:rsidR="00614CCD" w:rsidRDefault="00614CCD" w:rsidP="00614CCD">
      <w:pPr>
        <w:ind w:right="1134"/>
        <w:rPr>
          <w:rFonts w:ascii="Arial Narrow" w:hAnsi="Arial Narrow" w:cs="Arial"/>
          <w:b/>
          <w:bCs/>
          <w:sz w:val="20"/>
          <w:szCs w:val="20"/>
        </w:rPr>
      </w:pPr>
    </w:p>
    <w:p w:rsidR="00614CCD" w:rsidRDefault="00614CCD" w:rsidP="00614CCD">
      <w:pPr>
        <w:ind w:right="1134"/>
        <w:rPr>
          <w:rFonts w:ascii="Arial Narrow" w:hAnsi="Arial Narrow" w:cs="Arial"/>
          <w:b/>
          <w:bCs/>
          <w:sz w:val="20"/>
          <w:szCs w:val="20"/>
        </w:rPr>
      </w:pPr>
      <w:r>
        <w:rPr>
          <w:rFonts w:ascii="Arial Narrow" w:hAnsi="Arial Narrow" w:cs="Arial"/>
          <w:b/>
          <w:bCs/>
          <w:sz w:val="20"/>
          <w:szCs w:val="20"/>
        </w:rPr>
        <w:t xml:space="preserve">Ufficio stampa AssoBirra: </w:t>
      </w:r>
    </w:p>
    <w:p w:rsidR="00614CCD" w:rsidRDefault="00614CCD" w:rsidP="00614CCD">
      <w:pPr>
        <w:ind w:right="1134"/>
        <w:rPr>
          <w:rFonts w:ascii="Arial Narrow" w:hAnsi="Arial Narrow" w:cs="Arial"/>
          <w:sz w:val="20"/>
          <w:szCs w:val="20"/>
        </w:rPr>
      </w:pPr>
    </w:p>
    <w:p w:rsidR="00614CCD" w:rsidRDefault="00614CCD" w:rsidP="00614CCD">
      <w:pPr>
        <w:ind w:right="1134"/>
        <w:rPr>
          <w:rFonts w:ascii="Arial Narrow" w:hAnsi="Arial Narrow" w:cs="Arial"/>
          <w:sz w:val="20"/>
          <w:szCs w:val="20"/>
        </w:rPr>
      </w:pPr>
      <w:r>
        <w:rPr>
          <w:rFonts w:ascii="Arial Narrow" w:hAnsi="Arial Narrow" w:cs="Arial"/>
          <w:sz w:val="20"/>
          <w:szCs w:val="20"/>
        </w:rPr>
        <w:t>INC – Istituto Nazionale per la Comunicazione</w:t>
      </w:r>
    </w:p>
    <w:p w:rsidR="00AD1039" w:rsidRPr="00671A9C" w:rsidRDefault="00614CCD" w:rsidP="00AF4424">
      <w:r>
        <w:rPr>
          <w:rFonts w:ascii="Arial Narrow" w:hAnsi="Arial Narrow" w:cs="Arial"/>
          <w:b/>
          <w:bCs/>
          <w:sz w:val="20"/>
          <w:szCs w:val="20"/>
        </w:rPr>
        <w:t>Matteo de Angelis</w:t>
      </w:r>
      <w:r>
        <w:rPr>
          <w:rFonts w:ascii="Arial Narrow" w:hAnsi="Arial Narrow" w:cs="Arial"/>
          <w:sz w:val="20"/>
          <w:szCs w:val="20"/>
        </w:rPr>
        <w:t xml:space="preserve"> 06.44160834 – 334.6788708 - </w:t>
      </w:r>
      <w:hyperlink r:id="rId9" w:history="1">
        <w:r>
          <w:rPr>
            <w:rStyle w:val="Collegamentoipertestuale"/>
            <w:rFonts w:ascii="Arial Narrow" w:hAnsi="Arial Narrow"/>
            <w:sz w:val="20"/>
            <w:szCs w:val="20"/>
          </w:rPr>
          <w:t>m.deangelis@inc-comunicazione.it</w:t>
        </w:r>
      </w:hyperlink>
      <w:r>
        <w:rPr>
          <w:rFonts w:ascii="Arial Narrow" w:hAnsi="Arial Narrow" w:cs="Arial"/>
          <w:sz w:val="20"/>
          <w:szCs w:val="20"/>
        </w:rPr>
        <w:t xml:space="preserve"> </w:t>
      </w:r>
    </w:p>
    <w:sectPr w:rsidR="00AD1039" w:rsidRPr="00671A9C" w:rsidSect="00522F7A">
      <w:headerReference w:type="default" r:id="rId10"/>
      <w:footerReference w:type="default" r:id="rId11"/>
      <w:headerReference w:type="first" r:id="rId12"/>
      <w:footerReference w:type="first" r:id="rId13"/>
      <w:pgSz w:w="11900" w:h="16840"/>
      <w:pgMar w:top="2552" w:right="1134" w:bottom="2268" w:left="1134"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67" w:rsidRDefault="006F0F67" w:rsidP="003C5DD7">
      <w:r>
        <w:separator/>
      </w:r>
    </w:p>
  </w:endnote>
  <w:endnote w:type="continuationSeparator" w:id="0">
    <w:p w:rsidR="006F0F67" w:rsidRDefault="006F0F67" w:rsidP="003C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D7" w:rsidRPr="003C5DD7" w:rsidRDefault="003C5DD7" w:rsidP="003C5DD7">
    <w:pPr>
      <w:pStyle w:val="Pidipagina"/>
      <w:ind w:left="-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CC" w:rsidRDefault="00C10CCC">
    <w:pPr>
      <w:pStyle w:val="Pidipagina"/>
    </w:pPr>
    <w:r>
      <w:rPr>
        <w:noProof/>
      </w:rPr>
      <w:drawing>
        <wp:anchor distT="0" distB="0" distL="114300" distR="114300" simplePos="0" relativeHeight="251658240" behindDoc="1" locked="0" layoutInCell="1" allowOverlap="1" wp14:anchorId="0BE2B96C" wp14:editId="13F02AD2">
          <wp:simplePos x="0" y="0"/>
          <wp:positionH relativeFrom="column">
            <wp:posOffset>-5715</wp:posOffset>
          </wp:positionH>
          <wp:positionV relativeFrom="paragraph">
            <wp:posOffset>-993140</wp:posOffset>
          </wp:positionV>
          <wp:extent cx="7559675" cy="1170305"/>
          <wp:effectExtent l="0" t="0" r="3175" b="0"/>
          <wp:wrapTight wrapText="bothSides">
            <wp:wrapPolygon edited="0">
              <wp:start x="0" y="0"/>
              <wp:lineTo x="0" y="21096"/>
              <wp:lineTo x="21555" y="21096"/>
              <wp:lineTo x="2155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703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67" w:rsidRDefault="006F0F67" w:rsidP="003C5DD7">
      <w:r>
        <w:separator/>
      </w:r>
    </w:p>
  </w:footnote>
  <w:footnote w:type="continuationSeparator" w:id="0">
    <w:p w:rsidR="006F0F67" w:rsidRDefault="006F0F67" w:rsidP="003C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D7" w:rsidRDefault="003C5DD7" w:rsidP="003C5DD7">
    <w:pPr>
      <w:pStyle w:val="Intestazione"/>
      <w:tabs>
        <w:tab w:val="clear" w:pos="4819"/>
        <w:tab w:val="clear" w:pos="9638"/>
        <w:tab w:val="left" w:pos="2267"/>
      </w:tabs>
      <w:ind w:left="-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CC" w:rsidRDefault="00522F7A" w:rsidP="00522F7A">
    <w:pPr>
      <w:pStyle w:val="Intestazione"/>
      <w:jc w:val="center"/>
    </w:pPr>
    <w:r>
      <w:rPr>
        <w:noProof/>
      </w:rPr>
      <w:drawing>
        <wp:inline distT="0" distB="0" distL="0" distR="0">
          <wp:extent cx="1685925" cy="1019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rra io t'adoro.jpg"/>
                  <pic:cNvPicPr/>
                </pic:nvPicPr>
                <pic:blipFill>
                  <a:blip r:embed="rId1">
                    <a:extLst>
                      <a:ext uri="{28A0092B-C50C-407E-A947-70E740481C1C}">
                        <a14:useLocalDpi xmlns:a14="http://schemas.microsoft.com/office/drawing/2010/main" val="0"/>
                      </a:ext>
                    </a:extLst>
                  </a:blip>
                  <a:stretch>
                    <a:fillRect/>
                  </a:stretch>
                </pic:blipFill>
                <pic:spPr>
                  <a:xfrm>
                    <a:off x="0" y="0"/>
                    <a:ext cx="1685925" cy="1019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DC2C7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D7"/>
    <w:rsid w:val="000A1FD2"/>
    <w:rsid w:val="001646C9"/>
    <w:rsid w:val="001D7D9C"/>
    <w:rsid w:val="00364DD6"/>
    <w:rsid w:val="003C5DD7"/>
    <w:rsid w:val="004E3A74"/>
    <w:rsid w:val="00514755"/>
    <w:rsid w:val="00522F7A"/>
    <w:rsid w:val="005F0059"/>
    <w:rsid w:val="00614CCD"/>
    <w:rsid w:val="00671A9C"/>
    <w:rsid w:val="006F0F67"/>
    <w:rsid w:val="00747B1A"/>
    <w:rsid w:val="00AB7B75"/>
    <w:rsid w:val="00AD1039"/>
    <w:rsid w:val="00AF4424"/>
    <w:rsid w:val="00B8755B"/>
    <w:rsid w:val="00BB4E31"/>
    <w:rsid w:val="00C10CCC"/>
    <w:rsid w:val="00C73858"/>
    <w:rsid w:val="00CB1A3E"/>
    <w:rsid w:val="00D473D0"/>
    <w:rsid w:val="00DA1D17"/>
    <w:rsid w:val="00E14503"/>
    <w:rsid w:val="00E40C4E"/>
    <w:rsid w:val="00EE57EB"/>
    <w:rsid w:val="00FA02AB"/>
    <w:rsid w:val="00FA3AA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DD7"/>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5DD7"/>
    <w:pPr>
      <w:tabs>
        <w:tab w:val="center" w:pos="4819"/>
        <w:tab w:val="right" w:pos="9638"/>
      </w:tabs>
    </w:pPr>
  </w:style>
  <w:style w:type="character" w:customStyle="1" w:styleId="IntestazioneCarattere">
    <w:name w:val="Intestazione Carattere"/>
    <w:basedOn w:val="Carpredefinitoparagrafo"/>
    <w:link w:val="Intestazione"/>
    <w:uiPriority w:val="99"/>
    <w:rsid w:val="003C5DD7"/>
  </w:style>
  <w:style w:type="paragraph" w:styleId="Pidipagina">
    <w:name w:val="footer"/>
    <w:basedOn w:val="Normale"/>
    <w:link w:val="PidipaginaCarattere"/>
    <w:uiPriority w:val="99"/>
    <w:unhideWhenUsed/>
    <w:rsid w:val="003C5DD7"/>
    <w:pPr>
      <w:tabs>
        <w:tab w:val="center" w:pos="4819"/>
        <w:tab w:val="right" w:pos="9638"/>
      </w:tabs>
    </w:pPr>
  </w:style>
  <w:style w:type="character" w:customStyle="1" w:styleId="PidipaginaCarattere">
    <w:name w:val="Piè di pagina Carattere"/>
    <w:basedOn w:val="Carpredefinitoparagrafo"/>
    <w:link w:val="Pidipagina"/>
    <w:uiPriority w:val="99"/>
    <w:rsid w:val="003C5DD7"/>
  </w:style>
  <w:style w:type="paragraph" w:styleId="Testofumetto">
    <w:name w:val="Balloon Text"/>
    <w:basedOn w:val="Normale"/>
    <w:link w:val="TestofumettoCarattere"/>
    <w:uiPriority w:val="99"/>
    <w:semiHidden/>
    <w:unhideWhenUsed/>
    <w:rsid w:val="003C5DD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C5DD7"/>
    <w:rPr>
      <w:rFonts w:ascii="Lucida Grande" w:hAnsi="Lucida Grande" w:cs="Lucida Grande"/>
      <w:sz w:val="18"/>
      <w:szCs w:val="18"/>
    </w:rPr>
  </w:style>
  <w:style w:type="paragraph" w:customStyle="1" w:styleId="NoteLevel1">
    <w:name w:val="Note Level 1"/>
    <w:basedOn w:val="Normale"/>
    <w:uiPriority w:val="99"/>
    <w:unhideWhenUsed/>
    <w:rsid w:val="003C5DD7"/>
    <w:pPr>
      <w:keepNext/>
      <w:numPr>
        <w:numId w:val="1"/>
      </w:numPr>
      <w:contextualSpacing/>
      <w:outlineLvl w:val="0"/>
    </w:pPr>
    <w:rPr>
      <w:rFonts w:ascii="Verdana" w:hAnsi="Verdana"/>
    </w:rPr>
  </w:style>
  <w:style w:type="paragraph" w:customStyle="1" w:styleId="NoteLevel2">
    <w:name w:val="Note Level 2"/>
    <w:basedOn w:val="Normale"/>
    <w:uiPriority w:val="99"/>
    <w:semiHidden/>
    <w:unhideWhenUsed/>
    <w:rsid w:val="003C5DD7"/>
    <w:pPr>
      <w:keepNext/>
      <w:numPr>
        <w:ilvl w:val="1"/>
        <w:numId w:val="1"/>
      </w:numPr>
      <w:contextualSpacing/>
      <w:outlineLvl w:val="1"/>
    </w:pPr>
    <w:rPr>
      <w:rFonts w:ascii="Verdana" w:hAnsi="Verdana"/>
    </w:rPr>
  </w:style>
  <w:style w:type="paragraph" w:customStyle="1" w:styleId="NoteLevel3">
    <w:name w:val="Note Level 3"/>
    <w:basedOn w:val="Normale"/>
    <w:uiPriority w:val="99"/>
    <w:semiHidden/>
    <w:unhideWhenUsed/>
    <w:rsid w:val="003C5DD7"/>
    <w:pPr>
      <w:keepNext/>
      <w:numPr>
        <w:ilvl w:val="2"/>
        <w:numId w:val="1"/>
      </w:numPr>
      <w:contextualSpacing/>
      <w:outlineLvl w:val="2"/>
    </w:pPr>
    <w:rPr>
      <w:rFonts w:ascii="Verdana" w:hAnsi="Verdana"/>
    </w:rPr>
  </w:style>
  <w:style w:type="paragraph" w:customStyle="1" w:styleId="NoteLevel4">
    <w:name w:val="Note Level 4"/>
    <w:basedOn w:val="Normale"/>
    <w:uiPriority w:val="99"/>
    <w:semiHidden/>
    <w:unhideWhenUsed/>
    <w:rsid w:val="003C5DD7"/>
    <w:pPr>
      <w:keepNext/>
      <w:numPr>
        <w:ilvl w:val="3"/>
        <w:numId w:val="1"/>
      </w:numPr>
      <w:contextualSpacing/>
      <w:outlineLvl w:val="3"/>
    </w:pPr>
    <w:rPr>
      <w:rFonts w:ascii="Verdana" w:hAnsi="Verdana"/>
    </w:rPr>
  </w:style>
  <w:style w:type="paragraph" w:customStyle="1" w:styleId="NoteLevel5">
    <w:name w:val="Note Level 5"/>
    <w:basedOn w:val="Normale"/>
    <w:uiPriority w:val="99"/>
    <w:semiHidden/>
    <w:unhideWhenUsed/>
    <w:rsid w:val="003C5DD7"/>
    <w:pPr>
      <w:keepNext/>
      <w:numPr>
        <w:ilvl w:val="4"/>
        <w:numId w:val="1"/>
      </w:numPr>
      <w:contextualSpacing/>
      <w:outlineLvl w:val="4"/>
    </w:pPr>
    <w:rPr>
      <w:rFonts w:ascii="Verdana" w:hAnsi="Verdana"/>
    </w:rPr>
  </w:style>
  <w:style w:type="paragraph" w:customStyle="1" w:styleId="NoteLevel6">
    <w:name w:val="Note Level 6"/>
    <w:basedOn w:val="Normale"/>
    <w:uiPriority w:val="99"/>
    <w:semiHidden/>
    <w:unhideWhenUsed/>
    <w:rsid w:val="003C5DD7"/>
    <w:pPr>
      <w:keepNext/>
      <w:numPr>
        <w:ilvl w:val="5"/>
        <w:numId w:val="1"/>
      </w:numPr>
      <w:contextualSpacing/>
      <w:outlineLvl w:val="5"/>
    </w:pPr>
    <w:rPr>
      <w:rFonts w:ascii="Verdana" w:hAnsi="Verdana"/>
    </w:rPr>
  </w:style>
  <w:style w:type="paragraph" w:customStyle="1" w:styleId="NoteLevel7">
    <w:name w:val="Note Level 7"/>
    <w:basedOn w:val="Normale"/>
    <w:uiPriority w:val="99"/>
    <w:semiHidden/>
    <w:unhideWhenUsed/>
    <w:rsid w:val="003C5DD7"/>
    <w:pPr>
      <w:keepNext/>
      <w:numPr>
        <w:ilvl w:val="6"/>
        <w:numId w:val="1"/>
      </w:numPr>
      <w:contextualSpacing/>
      <w:outlineLvl w:val="6"/>
    </w:pPr>
    <w:rPr>
      <w:rFonts w:ascii="Verdana" w:hAnsi="Verdana"/>
    </w:rPr>
  </w:style>
  <w:style w:type="paragraph" w:customStyle="1" w:styleId="NoteLevel8">
    <w:name w:val="Note Level 8"/>
    <w:basedOn w:val="Normale"/>
    <w:uiPriority w:val="99"/>
    <w:semiHidden/>
    <w:unhideWhenUsed/>
    <w:rsid w:val="003C5DD7"/>
    <w:pPr>
      <w:keepNext/>
      <w:numPr>
        <w:ilvl w:val="7"/>
        <w:numId w:val="1"/>
      </w:numPr>
      <w:contextualSpacing/>
      <w:outlineLvl w:val="7"/>
    </w:pPr>
    <w:rPr>
      <w:rFonts w:ascii="Verdana" w:hAnsi="Verdana"/>
    </w:rPr>
  </w:style>
  <w:style w:type="paragraph" w:customStyle="1" w:styleId="NoteLevel9">
    <w:name w:val="Note Level 9"/>
    <w:basedOn w:val="Normale"/>
    <w:uiPriority w:val="99"/>
    <w:semiHidden/>
    <w:unhideWhenUsed/>
    <w:rsid w:val="003C5DD7"/>
    <w:pPr>
      <w:keepNext/>
      <w:numPr>
        <w:ilvl w:val="8"/>
        <w:numId w:val="1"/>
      </w:numPr>
      <w:contextualSpacing/>
      <w:outlineLvl w:val="8"/>
    </w:pPr>
    <w:rPr>
      <w:rFonts w:ascii="Verdana" w:hAnsi="Verdana"/>
    </w:rPr>
  </w:style>
  <w:style w:type="character" w:styleId="Collegamentoipertestuale">
    <w:name w:val="Hyperlink"/>
    <w:basedOn w:val="Carpredefinitoparagrafo"/>
    <w:uiPriority w:val="99"/>
    <w:unhideWhenUsed/>
    <w:rsid w:val="00C10CCC"/>
    <w:rPr>
      <w:color w:val="0000FF" w:themeColor="hyperlink"/>
      <w:u w:val="single"/>
    </w:rPr>
  </w:style>
  <w:style w:type="paragraph" w:customStyle="1" w:styleId="Paragrafoelenco1">
    <w:name w:val="Paragrafo elenco1"/>
    <w:basedOn w:val="Normale"/>
    <w:rsid w:val="000A1FD2"/>
    <w:rPr>
      <w:rFonts w:eastAsiaTheme="minorHAns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DD7"/>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5DD7"/>
    <w:pPr>
      <w:tabs>
        <w:tab w:val="center" w:pos="4819"/>
        <w:tab w:val="right" w:pos="9638"/>
      </w:tabs>
    </w:pPr>
  </w:style>
  <w:style w:type="character" w:customStyle="1" w:styleId="IntestazioneCarattere">
    <w:name w:val="Intestazione Carattere"/>
    <w:basedOn w:val="Carpredefinitoparagrafo"/>
    <w:link w:val="Intestazione"/>
    <w:uiPriority w:val="99"/>
    <w:rsid w:val="003C5DD7"/>
  </w:style>
  <w:style w:type="paragraph" w:styleId="Pidipagina">
    <w:name w:val="footer"/>
    <w:basedOn w:val="Normale"/>
    <w:link w:val="PidipaginaCarattere"/>
    <w:uiPriority w:val="99"/>
    <w:unhideWhenUsed/>
    <w:rsid w:val="003C5DD7"/>
    <w:pPr>
      <w:tabs>
        <w:tab w:val="center" w:pos="4819"/>
        <w:tab w:val="right" w:pos="9638"/>
      </w:tabs>
    </w:pPr>
  </w:style>
  <w:style w:type="character" w:customStyle="1" w:styleId="PidipaginaCarattere">
    <w:name w:val="Piè di pagina Carattere"/>
    <w:basedOn w:val="Carpredefinitoparagrafo"/>
    <w:link w:val="Pidipagina"/>
    <w:uiPriority w:val="99"/>
    <w:rsid w:val="003C5DD7"/>
  </w:style>
  <w:style w:type="paragraph" w:styleId="Testofumetto">
    <w:name w:val="Balloon Text"/>
    <w:basedOn w:val="Normale"/>
    <w:link w:val="TestofumettoCarattere"/>
    <w:uiPriority w:val="99"/>
    <w:semiHidden/>
    <w:unhideWhenUsed/>
    <w:rsid w:val="003C5DD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C5DD7"/>
    <w:rPr>
      <w:rFonts w:ascii="Lucida Grande" w:hAnsi="Lucida Grande" w:cs="Lucida Grande"/>
      <w:sz w:val="18"/>
      <w:szCs w:val="18"/>
    </w:rPr>
  </w:style>
  <w:style w:type="paragraph" w:customStyle="1" w:styleId="NoteLevel1">
    <w:name w:val="Note Level 1"/>
    <w:basedOn w:val="Normale"/>
    <w:uiPriority w:val="99"/>
    <w:unhideWhenUsed/>
    <w:rsid w:val="003C5DD7"/>
    <w:pPr>
      <w:keepNext/>
      <w:numPr>
        <w:numId w:val="1"/>
      </w:numPr>
      <w:contextualSpacing/>
      <w:outlineLvl w:val="0"/>
    </w:pPr>
    <w:rPr>
      <w:rFonts w:ascii="Verdana" w:hAnsi="Verdana"/>
    </w:rPr>
  </w:style>
  <w:style w:type="paragraph" w:customStyle="1" w:styleId="NoteLevel2">
    <w:name w:val="Note Level 2"/>
    <w:basedOn w:val="Normale"/>
    <w:uiPriority w:val="99"/>
    <w:semiHidden/>
    <w:unhideWhenUsed/>
    <w:rsid w:val="003C5DD7"/>
    <w:pPr>
      <w:keepNext/>
      <w:numPr>
        <w:ilvl w:val="1"/>
        <w:numId w:val="1"/>
      </w:numPr>
      <w:contextualSpacing/>
      <w:outlineLvl w:val="1"/>
    </w:pPr>
    <w:rPr>
      <w:rFonts w:ascii="Verdana" w:hAnsi="Verdana"/>
    </w:rPr>
  </w:style>
  <w:style w:type="paragraph" w:customStyle="1" w:styleId="NoteLevel3">
    <w:name w:val="Note Level 3"/>
    <w:basedOn w:val="Normale"/>
    <w:uiPriority w:val="99"/>
    <w:semiHidden/>
    <w:unhideWhenUsed/>
    <w:rsid w:val="003C5DD7"/>
    <w:pPr>
      <w:keepNext/>
      <w:numPr>
        <w:ilvl w:val="2"/>
        <w:numId w:val="1"/>
      </w:numPr>
      <w:contextualSpacing/>
      <w:outlineLvl w:val="2"/>
    </w:pPr>
    <w:rPr>
      <w:rFonts w:ascii="Verdana" w:hAnsi="Verdana"/>
    </w:rPr>
  </w:style>
  <w:style w:type="paragraph" w:customStyle="1" w:styleId="NoteLevel4">
    <w:name w:val="Note Level 4"/>
    <w:basedOn w:val="Normale"/>
    <w:uiPriority w:val="99"/>
    <w:semiHidden/>
    <w:unhideWhenUsed/>
    <w:rsid w:val="003C5DD7"/>
    <w:pPr>
      <w:keepNext/>
      <w:numPr>
        <w:ilvl w:val="3"/>
        <w:numId w:val="1"/>
      </w:numPr>
      <w:contextualSpacing/>
      <w:outlineLvl w:val="3"/>
    </w:pPr>
    <w:rPr>
      <w:rFonts w:ascii="Verdana" w:hAnsi="Verdana"/>
    </w:rPr>
  </w:style>
  <w:style w:type="paragraph" w:customStyle="1" w:styleId="NoteLevel5">
    <w:name w:val="Note Level 5"/>
    <w:basedOn w:val="Normale"/>
    <w:uiPriority w:val="99"/>
    <w:semiHidden/>
    <w:unhideWhenUsed/>
    <w:rsid w:val="003C5DD7"/>
    <w:pPr>
      <w:keepNext/>
      <w:numPr>
        <w:ilvl w:val="4"/>
        <w:numId w:val="1"/>
      </w:numPr>
      <w:contextualSpacing/>
      <w:outlineLvl w:val="4"/>
    </w:pPr>
    <w:rPr>
      <w:rFonts w:ascii="Verdana" w:hAnsi="Verdana"/>
    </w:rPr>
  </w:style>
  <w:style w:type="paragraph" w:customStyle="1" w:styleId="NoteLevel6">
    <w:name w:val="Note Level 6"/>
    <w:basedOn w:val="Normale"/>
    <w:uiPriority w:val="99"/>
    <w:semiHidden/>
    <w:unhideWhenUsed/>
    <w:rsid w:val="003C5DD7"/>
    <w:pPr>
      <w:keepNext/>
      <w:numPr>
        <w:ilvl w:val="5"/>
        <w:numId w:val="1"/>
      </w:numPr>
      <w:contextualSpacing/>
      <w:outlineLvl w:val="5"/>
    </w:pPr>
    <w:rPr>
      <w:rFonts w:ascii="Verdana" w:hAnsi="Verdana"/>
    </w:rPr>
  </w:style>
  <w:style w:type="paragraph" w:customStyle="1" w:styleId="NoteLevel7">
    <w:name w:val="Note Level 7"/>
    <w:basedOn w:val="Normale"/>
    <w:uiPriority w:val="99"/>
    <w:semiHidden/>
    <w:unhideWhenUsed/>
    <w:rsid w:val="003C5DD7"/>
    <w:pPr>
      <w:keepNext/>
      <w:numPr>
        <w:ilvl w:val="6"/>
        <w:numId w:val="1"/>
      </w:numPr>
      <w:contextualSpacing/>
      <w:outlineLvl w:val="6"/>
    </w:pPr>
    <w:rPr>
      <w:rFonts w:ascii="Verdana" w:hAnsi="Verdana"/>
    </w:rPr>
  </w:style>
  <w:style w:type="paragraph" w:customStyle="1" w:styleId="NoteLevel8">
    <w:name w:val="Note Level 8"/>
    <w:basedOn w:val="Normale"/>
    <w:uiPriority w:val="99"/>
    <w:semiHidden/>
    <w:unhideWhenUsed/>
    <w:rsid w:val="003C5DD7"/>
    <w:pPr>
      <w:keepNext/>
      <w:numPr>
        <w:ilvl w:val="7"/>
        <w:numId w:val="1"/>
      </w:numPr>
      <w:contextualSpacing/>
      <w:outlineLvl w:val="7"/>
    </w:pPr>
    <w:rPr>
      <w:rFonts w:ascii="Verdana" w:hAnsi="Verdana"/>
    </w:rPr>
  </w:style>
  <w:style w:type="paragraph" w:customStyle="1" w:styleId="NoteLevel9">
    <w:name w:val="Note Level 9"/>
    <w:basedOn w:val="Normale"/>
    <w:uiPriority w:val="99"/>
    <w:semiHidden/>
    <w:unhideWhenUsed/>
    <w:rsid w:val="003C5DD7"/>
    <w:pPr>
      <w:keepNext/>
      <w:numPr>
        <w:ilvl w:val="8"/>
        <w:numId w:val="1"/>
      </w:numPr>
      <w:contextualSpacing/>
      <w:outlineLvl w:val="8"/>
    </w:pPr>
    <w:rPr>
      <w:rFonts w:ascii="Verdana" w:hAnsi="Verdana"/>
    </w:rPr>
  </w:style>
  <w:style w:type="character" w:styleId="Collegamentoipertestuale">
    <w:name w:val="Hyperlink"/>
    <w:basedOn w:val="Carpredefinitoparagrafo"/>
    <w:uiPriority w:val="99"/>
    <w:unhideWhenUsed/>
    <w:rsid w:val="00C10CCC"/>
    <w:rPr>
      <w:color w:val="0000FF" w:themeColor="hyperlink"/>
      <w:u w:val="single"/>
    </w:rPr>
  </w:style>
  <w:style w:type="paragraph" w:customStyle="1" w:styleId="Paragrafoelenco1">
    <w:name w:val="Paragrafo elenco1"/>
    <w:basedOn w:val="Normale"/>
    <w:rsid w:val="000A1FD2"/>
    <w:rPr>
      <w:rFonts w:eastAsiaTheme="minorHAns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2187">
      <w:bodyDiv w:val="1"/>
      <w:marLeft w:val="0"/>
      <w:marRight w:val="0"/>
      <w:marTop w:val="0"/>
      <w:marBottom w:val="0"/>
      <w:divBdr>
        <w:top w:val="none" w:sz="0" w:space="0" w:color="auto"/>
        <w:left w:val="none" w:sz="0" w:space="0" w:color="auto"/>
        <w:bottom w:val="none" w:sz="0" w:space="0" w:color="auto"/>
        <w:right w:val="none" w:sz="0" w:space="0" w:color="auto"/>
      </w:divBdr>
    </w:div>
    <w:div w:id="1143041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raiotadoro.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eangelis@inc-comunicazione.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1385</Words>
  <Characters>7901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Teta</dc:creator>
  <cp:lastModifiedBy>f.gramegna</cp:lastModifiedBy>
  <cp:revision>9</cp:revision>
  <dcterms:created xsi:type="dcterms:W3CDTF">2015-02-19T13:51:00Z</dcterms:created>
  <dcterms:modified xsi:type="dcterms:W3CDTF">2015-07-27T13:40:00Z</dcterms:modified>
</cp:coreProperties>
</file>