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AF390" w14:textId="77777777" w:rsidR="004D7FC7" w:rsidRDefault="002730C4" w:rsidP="004D7FC7">
      <w:pPr>
        <w:pStyle w:val="berschrift1"/>
        <w:keepNext/>
      </w:pPr>
      <w:r>
        <w:rPr>
          <w:noProof/>
        </w:rPr>
        <w:drawing>
          <wp:inline distT="0" distB="0" distL="0" distR="0" wp14:anchorId="5C3DAB38" wp14:editId="16F2E44C">
            <wp:extent cx="5003253" cy="22946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03800" cy="2294878"/>
                    </a:xfrm>
                    <a:prstGeom prst="rect">
                      <a:avLst/>
                    </a:prstGeom>
                    <a:ln>
                      <a:noFill/>
                    </a:ln>
                    <a:extLst>
                      <a:ext uri="{53640926-AAD7-44D8-BBD7-CCE9431645EC}">
                        <a14:shadowObscured xmlns:a14="http://schemas.microsoft.com/office/drawing/2010/main"/>
                      </a:ext>
                    </a:extLst>
                  </pic:spPr>
                </pic:pic>
              </a:graphicData>
            </a:graphic>
          </wp:inline>
        </w:drawing>
      </w:r>
    </w:p>
    <w:p w14:paraId="308C9055" w14:textId="35B66FC2" w:rsidR="00095FEA" w:rsidRPr="00F33F84" w:rsidRDefault="004D7FC7" w:rsidP="004D7FC7">
      <w:pPr>
        <w:pStyle w:val="Beschriftung"/>
        <w:rPr>
          <w:lang w:val="de-DE"/>
        </w:rPr>
      </w:pPr>
      <w:r w:rsidRPr="00F33F84">
        <w:rPr>
          <w:lang w:val="de-DE"/>
        </w:rPr>
        <w:t>(</w:t>
      </w:r>
      <w:r w:rsidR="00C91BBC" w:rsidRPr="00064B6E">
        <w:rPr>
          <w:lang w:val="de-DE"/>
        </w:rPr>
        <w:t xml:space="preserve">Bild mit freundlicher Genehmigung von </w:t>
      </w:r>
      <w:r w:rsidRPr="00F33F84">
        <w:rPr>
          <w:lang w:val="de-DE"/>
        </w:rPr>
        <w:t>Johan Persson)</w:t>
      </w:r>
    </w:p>
    <w:p w14:paraId="6729C68B" w14:textId="77777777" w:rsidR="004D7FC7" w:rsidRPr="00F33F84" w:rsidRDefault="004D7FC7" w:rsidP="00C400BA">
      <w:pPr>
        <w:rPr>
          <w:lang w:val="de-DE"/>
        </w:rPr>
      </w:pPr>
    </w:p>
    <w:p w14:paraId="4D78B4AB" w14:textId="47248794" w:rsidR="00C400BA" w:rsidRPr="00F33F84" w:rsidRDefault="00153AE9" w:rsidP="00C400BA">
      <w:pPr>
        <w:rPr>
          <w:b/>
          <w:color w:val="0095D5" w:themeColor="accent1"/>
          <w:lang w:val="de-DE"/>
        </w:rPr>
      </w:pPr>
      <w:r w:rsidRPr="00153AE9">
        <w:rPr>
          <w:b/>
          <w:color w:val="0095D5" w:themeColor="accent1"/>
          <w:lang w:val="de-DE"/>
        </w:rPr>
        <w:t xml:space="preserve">Sennheiser Digital 6000 wertet </w:t>
      </w:r>
      <w:r>
        <w:rPr>
          <w:b/>
          <w:color w:val="0095D5" w:themeColor="accent1"/>
          <w:lang w:val="de-DE"/>
        </w:rPr>
        <w:t>Neuauflage</w:t>
      </w:r>
      <w:r w:rsidRPr="00153AE9">
        <w:rPr>
          <w:b/>
          <w:color w:val="0095D5" w:themeColor="accent1"/>
          <w:lang w:val="de-DE"/>
        </w:rPr>
        <w:t xml:space="preserve"> </w:t>
      </w:r>
      <w:r>
        <w:rPr>
          <w:b/>
          <w:color w:val="0095D5" w:themeColor="accent1"/>
          <w:lang w:val="de-DE"/>
        </w:rPr>
        <w:t xml:space="preserve">der </w:t>
      </w:r>
      <w:r w:rsidRPr="00153AE9">
        <w:rPr>
          <w:b/>
          <w:color w:val="0095D5" w:themeColor="accent1"/>
          <w:lang w:val="de-DE"/>
        </w:rPr>
        <w:t>West Side Story</w:t>
      </w:r>
      <w:r>
        <w:rPr>
          <w:b/>
          <w:color w:val="0095D5" w:themeColor="accent1"/>
          <w:lang w:val="de-DE"/>
        </w:rPr>
        <w:t xml:space="preserve"> auf</w:t>
      </w:r>
    </w:p>
    <w:p w14:paraId="45CCF430" w14:textId="520B13C1" w:rsidR="00136E50" w:rsidRPr="00DD6D1C" w:rsidRDefault="00DD6D1C" w:rsidP="00C400BA">
      <w:pPr>
        <w:rPr>
          <w:b/>
          <w:color w:val="000000" w:themeColor="text1"/>
          <w:lang w:val="de-DE"/>
        </w:rPr>
      </w:pPr>
      <w:r w:rsidRPr="00D26327">
        <w:rPr>
          <w:b/>
          <w:color w:val="000000" w:themeColor="text1"/>
          <w:lang w:val="de-DE"/>
        </w:rPr>
        <w:t xml:space="preserve">Die Audiolösungen von Sennheiser und Neumann erwecken Leonard Bernsteins zeitlose Melodien zum Leben und </w:t>
      </w:r>
      <w:r w:rsidR="00B70E3C" w:rsidRPr="00D26327">
        <w:rPr>
          <w:b/>
          <w:color w:val="000000" w:themeColor="text1"/>
          <w:lang w:val="de-DE"/>
        </w:rPr>
        <w:t>sorgen für</w:t>
      </w:r>
      <w:r w:rsidRPr="00D26327">
        <w:rPr>
          <w:b/>
          <w:color w:val="000000" w:themeColor="text1"/>
          <w:lang w:val="de-DE"/>
        </w:rPr>
        <w:t xml:space="preserve"> fesselnden Sound </w:t>
      </w:r>
      <w:r w:rsidR="00B70E3C" w:rsidRPr="00D26327">
        <w:rPr>
          <w:b/>
          <w:color w:val="000000" w:themeColor="text1"/>
          <w:lang w:val="de-DE"/>
        </w:rPr>
        <w:t>bei eines</w:t>
      </w:r>
      <w:r w:rsidRPr="00D26327">
        <w:rPr>
          <w:b/>
          <w:color w:val="000000" w:themeColor="text1"/>
          <w:lang w:val="de-DE"/>
        </w:rPr>
        <w:t xml:space="preserve"> der beliebtesten Musicals der Welt</w:t>
      </w:r>
    </w:p>
    <w:p w14:paraId="3F0247C5" w14:textId="77777777" w:rsidR="00DF5534" w:rsidRPr="00DD6D1C" w:rsidRDefault="00DF5534" w:rsidP="001D6D45">
      <w:pPr>
        <w:rPr>
          <w:rStyle w:val="Fett"/>
          <w:lang w:val="de-DE"/>
        </w:rPr>
      </w:pPr>
    </w:p>
    <w:p w14:paraId="07505334" w14:textId="69FED753" w:rsidR="00D848EF" w:rsidRPr="000043DD" w:rsidRDefault="00C650A0" w:rsidP="00B701F7">
      <w:pPr>
        <w:rPr>
          <w:b/>
          <w:bCs/>
          <w:lang w:val="de-DE"/>
        </w:rPr>
      </w:pPr>
      <w:r w:rsidRPr="000043DD">
        <w:rPr>
          <w:b/>
          <w:bCs/>
          <w:lang w:val="de-DE"/>
        </w:rPr>
        <w:t xml:space="preserve">Die 1957 uraufgeführte West Side Story revolutionierte das Musical-Genre mit </w:t>
      </w:r>
      <w:r w:rsidR="00F81444" w:rsidRPr="000043DD">
        <w:rPr>
          <w:b/>
          <w:bCs/>
          <w:lang w:val="de-DE"/>
        </w:rPr>
        <w:t>den</w:t>
      </w:r>
      <w:r w:rsidRPr="000043DD">
        <w:rPr>
          <w:b/>
          <w:bCs/>
          <w:lang w:val="de-DE"/>
        </w:rPr>
        <w:t xml:space="preserve"> kultigen Choreografie</w:t>
      </w:r>
      <w:r w:rsidR="00F81444" w:rsidRPr="000043DD">
        <w:rPr>
          <w:b/>
          <w:bCs/>
          <w:lang w:val="de-DE"/>
        </w:rPr>
        <w:t>n</w:t>
      </w:r>
      <w:r w:rsidRPr="000043DD">
        <w:rPr>
          <w:b/>
          <w:bCs/>
          <w:lang w:val="de-DE"/>
        </w:rPr>
        <w:t xml:space="preserve"> von Jerome Robbins und zeitlosen Musikkompositionen wie Maria, Som</w:t>
      </w:r>
      <w:r w:rsidR="00DE4175">
        <w:rPr>
          <w:b/>
          <w:bCs/>
          <w:lang w:val="de-DE"/>
        </w:rPr>
        <w:t>e</w:t>
      </w:r>
      <w:r w:rsidRPr="000043DD">
        <w:rPr>
          <w:b/>
          <w:bCs/>
          <w:lang w:val="de-DE"/>
        </w:rPr>
        <w:t xml:space="preserve">where und America </w:t>
      </w:r>
      <w:r w:rsidRPr="00D26327">
        <w:rPr>
          <w:b/>
          <w:bCs/>
          <w:lang w:val="de-DE"/>
        </w:rPr>
        <w:t xml:space="preserve">des legendären </w:t>
      </w:r>
      <w:r w:rsidR="00B70E3C" w:rsidRPr="00D26327">
        <w:rPr>
          <w:b/>
          <w:bCs/>
          <w:lang w:val="de-DE"/>
        </w:rPr>
        <w:t>Komponisten</w:t>
      </w:r>
      <w:r w:rsidR="00B70E3C">
        <w:rPr>
          <w:b/>
          <w:bCs/>
          <w:lang w:val="de-DE"/>
        </w:rPr>
        <w:t xml:space="preserve"> </w:t>
      </w:r>
      <w:r w:rsidRPr="000043DD">
        <w:rPr>
          <w:b/>
          <w:bCs/>
          <w:lang w:val="de-DE"/>
        </w:rPr>
        <w:t xml:space="preserve">Leonard Bernstein. </w:t>
      </w:r>
      <w:r w:rsidR="002579CA" w:rsidRPr="000043DD">
        <w:rPr>
          <w:b/>
          <w:bCs/>
          <w:lang w:val="de-DE"/>
        </w:rPr>
        <w:t xml:space="preserve">Unter der Leitung von BB Promotion </w:t>
      </w:r>
      <w:r w:rsidR="00F81444" w:rsidRPr="000043DD">
        <w:rPr>
          <w:b/>
          <w:bCs/>
          <w:lang w:val="de-DE"/>
        </w:rPr>
        <w:t>ist</w:t>
      </w:r>
      <w:r w:rsidR="002579CA" w:rsidRPr="000043DD">
        <w:rPr>
          <w:b/>
          <w:bCs/>
          <w:lang w:val="de-DE"/>
        </w:rPr>
        <w:t xml:space="preserve"> die Neuauflage des Musicals Ende 2022 auf Welttournee </w:t>
      </w:r>
      <w:r w:rsidR="00F81444" w:rsidRPr="000043DD">
        <w:rPr>
          <w:b/>
          <w:bCs/>
          <w:lang w:val="de-DE"/>
        </w:rPr>
        <w:t xml:space="preserve">gegangen </w:t>
      </w:r>
      <w:r w:rsidR="002579CA" w:rsidRPr="000043DD">
        <w:rPr>
          <w:b/>
          <w:bCs/>
          <w:lang w:val="de-DE"/>
        </w:rPr>
        <w:t xml:space="preserve">und erobert seitdem die Herzen </w:t>
      </w:r>
      <w:r w:rsidR="00672288" w:rsidRPr="000043DD">
        <w:rPr>
          <w:b/>
          <w:bCs/>
          <w:lang w:val="de-DE"/>
        </w:rPr>
        <w:t>der Menschen</w:t>
      </w:r>
      <w:r w:rsidR="002579CA" w:rsidRPr="000043DD">
        <w:rPr>
          <w:b/>
          <w:bCs/>
          <w:lang w:val="de-DE"/>
        </w:rPr>
        <w:t xml:space="preserve"> auf der ganzen Welt. </w:t>
      </w:r>
      <w:r w:rsidR="001613E4" w:rsidRPr="000043DD">
        <w:rPr>
          <w:b/>
          <w:bCs/>
          <w:lang w:val="de-DE"/>
        </w:rPr>
        <w:t>Der Theater-Sounddesigner und Live-Soundtechniker Tom Marshall hat mit BB Promotion und Stage Sound Services (SSS) zusammengearbeitet, um eine perfekte Soundkulisse zu schaffen</w:t>
      </w:r>
      <w:r w:rsidR="00672288" w:rsidRPr="000043DD">
        <w:rPr>
          <w:b/>
          <w:bCs/>
          <w:lang w:val="de-DE"/>
        </w:rPr>
        <w:t>:</w:t>
      </w:r>
      <w:r w:rsidR="001D0E08" w:rsidRPr="000043DD">
        <w:rPr>
          <w:b/>
          <w:bCs/>
          <w:lang w:val="de-DE"/>
        </w:rPr>
        <w:t xml:space="preserve"> Das drahtlose Audiosystem Digital </w:t>
      </w:r>
      <w:r w:rsidR="002B2EA6" w:rsidRPr="000043DD">
        <w:rPr>
          <w:b/>
          <w:bCs/>
          <w:lang w:val="de-DE"/>
        </w:rPr>
        <w:t xml:space="preserve">6000 von Sennheiser sowie Monitorlautsprecher und Mikrofone von Neumann </w:t>
      </w:r>
      <w:r w:rsidR="00672288" w:rsidRPr="000043DD">
        <w:rPr>
          <w:b/>
          <w:bCs/>
          <w:lang w:val="de-DE"/>
        </w:rPr>
        <w:t>nehmen das</w:t>
      </w:r>
      <w:r w:rsidR="002A5ECF" w:rsidRPr="000043DD">
        <w:rPr>
          <w:b/>
          <w:bCs/>
          <w:lang w:val="de-DE"/>
        </w:rPr>
        <w:t xml:space="preserve"> Publikum </w:t>
      </w:r>
      <w:r w:rsidR="00412A45" w:rsidRPr="000043DD">
        <w:rPr>
          <w:b/>
          <w:bCs/>
          <w:lang w:val="de-DE"/>
        </w:rPr>
        <w:t xml:space="preserve">mit auf </w:t>
      </w:r>
      <w:r w:rsidR="002A5ECF" w:rsidRPr="000043DD">
        <w:rPr>
          <w:b/>
          <w:bCs/>
          <w:lang w:val="de-DE"/>
        </w:rPr>
        <w:t xml:space="preserve">eine unvergessliche musikalische Reise. </w:t>
      </w:r>
    </w:p>
    <w:p w14:paraId="11879B8C" w14:textId="77777777" w:rsidR="000043DD" w:rsidRDefault="000043DD" w:rsidP="00B701F7">
      <w:pPr>
        <w:rPr>
          <w:b/>
          <w:lang w:val="de-DE"/>
        </w:rPr>
      </w:pPr>
    </w:p>
    <w:p w14:paraId="296CDD3E" w14:textId="07086F68" w:rsidR="00683D4E" w:rsidRPr="000043DD" w:rsidRDefault="000043DD" w:rsidP="00B701F7">
      <w:pPr>
        <w:rPr>
          <w:lang w:val="de-DE"/>
        </w:rPr>
      </w:pPr>
      <w:r w:rsidRPr="000043DD">
        <w:rPr>
          <w:lang w:val="de-DE"/>
        </w:rPr>
        <w:t>Zum Audio-Equipment der Show zählen 34 Sennheiser SK 6212 Mini-</w:t>
      </w:r>
      <w:r w:rsidR="00533417">
        <w:rPr>
          <w:lang w:val="de-DE"/>
        </w:rPr>
        <w:t>Taschens</w:t>
      </w:r>
      <w:r w:rsidRPr="000043DD">
        <w:rPr>
          <w:lang w:val="de-DE"/>
        </w:rPr>
        <w:t>ender, zwei Sennheiser MKH 40 Mikrofone, 14 Sennheiser EM 6000 Zweikanal-Empfänger, 10 Neumann KH 120 Monitore, acht Neumann KM 140 Nierenmikrofone und zwei Neumann U 87 Mikrofone. Um einen reibungslosen Ablauf der Tournee zu gewährleisten, hat Marshall ein identisches B-System angefordert</w:t>
      </w:r>
      <w:r w:rsidRPr="004E70CD">
        <w:rPr>
          <w:lang w:val="de-DE"/>
        </w:rPr>
        <w:t xml:space="preserve">, so dass die beiden Systeme rund um den Globus </w:t>
      </w:r>
      <w:r w:rsidR="00595391" w:rsidRPr="004E70CD">
        <w:rPr>
          <w:lang w:val="de-DE"/>
        </w:rPr>
        <w:t>„</w:t>
      </w:r>
      <w:r w:rsidRPr="004E70CD">
        <w:rPr>
          <w:lang w:val="de-DE"/>
        </w:rPr>
        <w:t>springen</w:t>
      </w:r>
      <w:r w:rsidR="00595391" w:rsidRPr="004E70CD">
        <w:rPr>
          <w:lang w:val="de-DE"/>
        </w:rPr>
        <w:t>“</w:t>
      </w:r>
      <w:r w:rsidRPr="004E70CD">
        <w:rPr>
          <w:lang w:val="de-DE"/>
        </w:rPr>
        <w:t xml:space="preserve"> können.</w:t>
      </w:r>
    </w:p>
    <w:p w14:paraId="78A25518" w14:textId="24A9CA30" w:rsidR="00683D4E" w:rsidRPr="00064B6E" w:rsidRDefault="00683D4E" w:rsidP="00683D4E">
      <w:pPr>
        <w:rPr>
          <w:lang w:val="de-DE"/>
        </w:rPr>
      </w:pPr>
      <w:r>
        <w:rPr>
          <w:noProof/>
        </w:rPr>
        <w:lastRenderedPageBreak/>
        <w:drawing>
          <wp:inline distT="0" distB="0" distL="0" distR="0" wp14:anchorId="687F3A5B" wp14:editId="5ED78141">
            <wp:extent cx="2569592" cy="1927132"/>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rot="5400000">
                      <a:off x="0" y="0"/>
                      <a:ext cx="2621702" cy="1966213"/>
                    </a:xfrm>
                    <a:prstGeom prst="rect">
                      <a:avLst/>
                    </a:prstGeom>
                  </pic:spPr>
                </pic:pic>
              </a:graphicData>
            </a:graphic>
          </wp:inline>
        </w:drawing>
      </w:r>
      <w:r w:rsidRPr="00064B6E">
        <w:rPr>
          <w:lang w:val="de-DE"/>
        </w:rPr>
        <w:t xml:space="preserve"> </w:t>
      </w:r>
      <w:r w:rsidR="004D7FC7">
        <w:rPr>
          <w:noProof/>
        </w:rPr>
        <w:drawing>
          <wp:inline distT="0" distB="0" distL="0" distR="0" wp14:anchorId="20BE65DC" wp14:editId="11264879">
            <wp:extent cx="2569072" cy="2569072"/>
            <wp:effectExtent l="0" t="0" r="3175" b="3175"/>
            <wp:docPr id="3" name="Picture 3" descr="A picture containing text, indoor, shelf,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shelf, several&#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629980" cy="2629980"/>
                    </a:xfrm>
                    <a:prstGeom prst="rect">
                      <a:avLst/>
                    </a:prstGeom>
                  </pic:spPr>
                </pic:pic>
              </a:graphicData>
            </a:graphic>
          </wp:inline>
        </w:drawing>
      </w:r>
    </w:p>
    <w:p w14:paraId="06A7756E" w14:textId="71F0B3E0" w:rsidR="00683D4E" w:rsidRPr="00064B6E" w:rsidRDefault="00064B6E" w:rsidP="00683D4E">
      <w:pPr>
        <w:pStyle w:val="Beschriftung"/>
        <w:rPr>
          <w:lang w:val="de-DE"/>
        </w:rPr>
      </w:pPr>
      <w:r w:rsidRPr="00064B6E">
        <w:rPr>
          <w:lang w:val="de-DE"/>
        </w:rPr>
        <w:t>Das Audio-Equipment der Show umfasst neben anderen Sennheiser- und Neumann-Lösungen</w:t>
      </w:r>
      <w:r w:rsidR="00CF64D9">
        <w:rPr>
          <w:lang w:val="de-DE"/>
        </w:rPr>
        <w:t xml:space="preserve"> </w:t>
      </w:r>
      <w:r w:rsidRPr="00064B6E">
        <w:rPr>
          <w:lang w:val="de-DE"/>
        </w:rPr>
        <w:t>14 Sennheiser EM 6000 Zweikanal-Empfänger und 34 Sennheiser SK 6212 Mini-Taschensender</w:t>
      </w:r>
      <w:r w:rsidR="007903DA">
        <w:rPr>
          <w:lang w:val="de-DE"/>
        </w:rPr>
        <w:t>.</w:t>
      </w:r>
      <w:r w:rsidR="00CF64D9">
        <w:rPr>
          <w:lang w:val="de-DE"/>
        </w:rPr>
        <w:t xml:space="preserve"> </w:t>
      </w:r>
      <w:r w:rsidRPr="00064B6E">
        <w:rPr>
          <w:lang w:val="de-DE"/>
        </w:rPr>
        <w:t>(Bilder mit freundlicher Genehmigung von Aaron Barker)</w:t>
      </w:r>
    </w:p>
    <w:p w14:paraId="32446494" w14:textId="77777777" w:rsidR="00683D4E" w:rsidRPr="00064B6E" w:rsidRDefault="00683D4E" w:rsidP="00B701F7">
      <w:pPr>
        <w:rPr>
          <w:lang w:val="de-DE"/>
        </w:rPr>
      </w:pPr>
    </w:p>
    <w:p w14:paraId="31D57D92" w14:textId="763F3D14" w:rsidR="00CB6579" w:rsidRDefault="00476E1C" w:rsidP="00B701F7">
      <w:pPr>
        <w:rPr>
          <w:lang w:val="de-DE"/>
        </w:rPr>
      </w:pPr>
      <w:r w:rsidRPr="00476E1C">
        <w:rPr>
          <w:lang w:val="de-DE"/>
        </w:rPr>
        <w:t>Marshall arbeitet seit 1995 im Bereich</w:t>
      </w:r>
      <w:r>
        <w:rPr>
          <w:lang w:val="de-DE"/>
        </w:rPr>
        <w:t xml:space="preserve"> </w:t>
      </w:r>
      <w:r w:rsidR="00485F14">
        <w:rPr>
          <w:lang w:val="de-DE"/>
        </w:rPr>
        <w:t xml:space="preserve">des </w:t>
      </w:r>
      <w:r>
        <w:rPr>
          <w:lang w:val="de-DE"/>
        </w:rPr>
        <w:t>Theatersound</w:t>
      </w:r>
      <w:r w:rsidR="00485F14">
        <w:rPr>
          <w:lang w:val="de-DE"/>
        </w:rPr>
        <w:t>s</w:t>
      </w:r>
      <w:r w:rsidRPr="00476E1C">
        <w:rPr>
          <w:lang w:val="de-DE"/>
        </w:rPr>
        <w:t xml:space="preserve"> und hat sich durch seine Erfahrung bei der Abmischung von Musicals sowie </w:t>
      </w:r>
      <w:r w:rsidR="00D92CB9">
        <w:rPr>
          <w:lang w:val="de-DE"/>
        </w:rPr>
        <w:t>s</w:t>
      </w:r>
      <w:r w:rsidR="00AE4943">
        <w:rPr>
          <w:lang w:val="de-DE"/>
        </w:rPr>
        <w:t>einen</w:t>
      </w:r>
      <w:r w:rsidR="00D92CB9">
        <w:rPr>
          <w:lang w:val="de-DE"/>
        </w:rPr>
        <w:t xml:space="preserve"> Ausflug in die Welt </w:t>
      </w:r>
      <w:r w:rsidR="00AE4943">
        <w:rPr>
          <w:lang w:val="de-DE"/>
        </w:rPr>
        <w:t>der</w:t>
      </w:r>
      <w:r w:rsidRPr="00476E1C">
        <w:rPr>
          <w:lang w:val="de-DE"/>
        </w:rPr>
        <w:t xml:space="preserve"> Live-Musikabmischung einen Ruf als hoch angesehener internationaler Theatertonmeister </w:t>
      </w:r>
      <w:r w:rsidR="00BC34C0">
        <w:rPr>
          <w:lang w:val="de-DE"/>
        </w:rPr>
        <w:t>erarbeitet</w:t>
      </w:r>
      <w:r w:rsidRPr="00476E1C">
        <w:rPr>
          <w:lang w:val="de-DE"/>
        </w:rPr>
        <w:t xml:space="preserve">. </w:t>
      </w:r>
      <w:r w:rsidR="001738D0" w:rsidRPr="001738D0">
        <w:rPr>
          <w:lang w:val="de-DE"/>
        </w:rPr>
        <w:t>Er ist eng mit Marken wie Sennheiser verwurzelt.</w:t>
      </w:r>
    </w:p>
    <w:p w14:paraId="4CC95DF0" w14:textId="77777777" w:rsidR="00AC409F" w:rsidRDefault="00AC409F" w:rsidP="00B701F7">
      <w:pPr>
        <w:rPr>
          <w:lang w:val="de-DE"/>
        </w:rPr>
      </w:pPr>
    </w:p>
    <w:p w14:paraId="4018FF67" w14:textId="74CE4295" w:rsidR="002E2717" w:rsidRPr="00D26327" w:rsidRDefault="00CB6579" w:rsidP="00B701F7">
      <w:pPr>
        <w:rPr>
          <w:lang w:val="de-DE"/>
        </w:rPr>
      </w:pPr>
      <w:r>
        <w:rPr>
          <w:lang w:val="de-DE"/>
        </w:rPr>
        <w:t>„</w:t>
      </w:r>
      <w:r w:rsidR="00CD7A8A">
        <w:rPr>
          <w:lang w:val="de-DE"/>
        </w:rPr>
        <w:t xml:space="preserve">Für Audioprofis ist Sennheiser die Marke des Vertrauens. </w:t>
      </w:r>
      <w:r w:rsidR="00C707C1">
        <w:rPr>
          <w:lang w:val="de-DE"/>
        </w:rPr>
        <w:t xml:space="preserve">Egal, ob am Theater oder im Umgang mit </w:t>
      </w:r>
      <w:r w:rsidR="00C707C1" w:rsidRPr="00D26327">
        <w:rPr>
          <w:lang w:val="de-DE"/>
        </w:rPr>
        <w:t xml:space="preserve">Live-Bands, </w:t>
      </w:r>
      <w:r w:rsidR="00D3208E" w:rsidRPr="00D26327">
        <w:rPr>
          <w:lang w:val="de-DE"/>
        </w:rPr>
        <w:t xml:space="preserve">mitreißendem Rock'n'Roll </w:t>
      </w:r>
      <w:r w:rsidR="00566844" w:rsidRPr="00D26327">
        <w:rPr>
          <w:lang w:val="de-DE"/>
        </w:rPr>
        <w:t>und</w:t>
      </w:r>
      <w:r w:rsidR="00D3208E" w:rsidRPr="00D26327">
        <w:rPr>
          <w:lang w:val="de-DE"/>
        </w:rPr>
        <w:t xml:space="preserve"> Unternehmensprojekten</w:t>
      </w:r>
      <w:r w:rsidR="00566844" w:rsidRPr="00D26327">
        <w:rPr>
          <w:lang w:val="de-DE"/>
        </w:rPr>
        <w:t xml:space="preserve"> – ich verwende </w:t>
      </w:r>
      <w:r w:rsidR="00D92CB9" w:rsidRPr="00D26327">
        <w:rPr>
          <w:lang w:val="de-DE"/>
        </w:rPr>
        <w:t>nach wie vor</w:t>
      </w:r>
      <w:r w:rsidR="00566844" w:rsidRPr="00D26327">
        <w:rPr>
          <w:lang w:val="de-DE"/>
        </w:rPr>
        <w:t xml:space="preserve"> Produkte von Sennheiser, weil ich weiß, dass ich mit ihnen in besten Händen bin.“ </w:t>
      </w:r>
    </w:p>
    <w:p w14:paraId="7E8E8922" w14:textId="77777777" w:rsidR="00FA0E13" w:rsidRPr="00D26327" w:rsidRDefault="00FA0E13" w:rsidP="00B701F7">
      <w:pPr>
        <w:rPr>
          <w:lang w:val="de-DE"/>
        </w:rPr>
      </w:pPr>
    </w:p>
    <w:p w14:paraId="2E05E615" w14:textId="37D1127F" w:rsidR="00B25CC6" w:rsidRDefault="00FA0E13" w:rsidP="00B701F7">
      <w:pPr>
        <w:rPr>
          <w:lang w:val="de-DE"/>
        </w:rPr>
      </w:pPr>
      <w:r w:rsidRPr="00D26327">
        <w:rPr>
          <w:lang w:val="de-DE"/>
        </w:rPr>
        <w:t xml:space="preserve">Marshalls Verbindung zu BB Promotion, dem Veranstalter der </w:t>
      </w:r>
      <w:r w:rsidR="00C71AC4" w:rsidRPr="00D26327">
        <w:rPr>
          <w:lang w:val="de-DE"/>
        </w:rPr>
        <w:t xml:space="preserve">neuen </w:t>
      </w:r>
      <w:r w:rsidRPr="00D26327">
        <w:rPr>
          <w:lang w:val="de-DE"/>
        </w:rPr>
        <w:t xml:space="preserve">West Side Story, </w:t>
      </w:r>
      <w:r w:rsidR="001B2813" w:rsidRPr="00D26327">
        <w:rPr>
          <w:lang w:val="de-DE"/>
        </w:rPr>
        <w:t xml:space="preserve">geht auf ein gemeinsames Projekt zurück, </w:t>
      </w:r>
      <w:r w:rsidR="009A7318" w:rsidRPr="00D26327">
        <w:rPr>
          <w:lang w:val="de-DE"/>
        </w:rPr>
        <w:t xml:space="preserve">das vor sechs </w:t>
      </w:r>
      <w:r w:rsidR="00D92CB9" w:rsidRPr="00D26327">
        <w:rPr>
          <w:lang w:val="de-DE"/>
        </w:rPr>
        <w:t xml:space="preserve">Jahren </w:t>
      </w:r>
      <w:r w:rsidR="009A7318" w:rsidRPr="00D26327">
        <w:rPr>
          <w:lang w:val="de-DE"/>
        </w:rPr>
        <w:t>in</w:t>
      </w:r>
      <w:r w:rsidR="009A7318">
        <w:rPr>
          <w:lang w:val="de-DE"/>
        </w:rPr>
        <w:t xml:space="preserve"> Köln </w:t>
      </w:r>
      <w:r w:rsidR="0041575B">
        <w:rPr>
          <w:lang w:val="de-DE"/>
        </w:rPr>
        <w:t xml:space="preserve">realisiert werden konnte. </w:t>
      </w:r>
      <w:r w:rsidR="0041575B" w:rsidRPr="00FA0E13">
        <w:rPr>
          <w:lang w:val="de-DE"/>
        </w:rPr>
        <w:t>Die Beziehung wurde weiter gefestigt, als Martin Flohr, der Executive Producer und künstlerische Leiter von BB Promotion, eine West Side Story</w:t>
      </w:r>
      <w:r w:rsidR="0041575B">
        <w:rPr>
          <w:lang w:val="de-DE"/>
        </w:rPr>
        <w:t xml:space="preserve"> </w:t>
      </w:r>
      <w:r w:rsidR="0041575B" w:rsidRPr="00FA0E13">
        <w:rPr>
          <w:lang w:val="de-DE"/>
        </w:rPr>
        <w:t>Produktion in Großbritannien besuchte, bei der Marshall für den Ton zuständig war.</w:t>
      </w:r>
      <w:r w:rsidR="0041575B">
        <w:rPr>
          <w:lang w:val="de-DE"/>
        </w:rPr>
        <w:t xml:space="preserve"> „</w:t>
      </w:r>
      <w:r w:rsidRPr="00FA0E13">
        <w:rPr>
          <w:lang w:val="de-DE"/>
        </w:rPr>
        <w:t xml:space="preserve">Sie waren von der Klangqualität beeindruckt und wollten das </w:t>
      </w:r>
      <w:r w:rsidR="00940108">
        <w:rPr>
          <w:lang w:val="de-DE"/>
        </w:rPr>
        <w:t>Konzept</w:t>
      </w:r>
      <w:r w:rsidRPr="00FA0E13">
        <w:rPr>
          <w:lang w:val="de-DE"/>
        </w:rPr>
        <w:t xml:space="preserve"> für die neue Produktion </w:t>
      </w:r>
      <w:r w:rsidR="00940108">
        <w:rPr>
          <w:lang w:val="de-DE"/>
        </w:rPr>
        <w:t>übernehmen</w:t>
      </w:r>
      <w:r w:rsidRPr="00FA0E13">
        <w:rPr>
          <w:lang w:val="de-DE"/>
        </w:rPr>
        <w:t xml:space="preserve">. </w:t>
      </w:r>
      <w:r w:rsidR="00B25CC6">
        <w:rPr>
          <w:lang w:val="de-DE"/>
        </w:rPr>
        <w:t>Ich freute mich sehr über die Einladung, an dem Projekt mi</w:t>
      </w:r>
      <w:r w:rsidR="001A10BD">
        <w:rPr>
          <w:lang w:val="de-DE"/>
        </w:rPr>
        <w:t xml:space="preserve">tzuwirken“, sagt er. </w:t>
      </w:r>
    </w:p>
    <w:p w14:paraId="64412868" w14:textId="77777777" w:rsidR="00B25CC6" w:rsidRDefault="00B25CC6" w:rsidP="00B701F7">
      <w:pPr>
        <w:rPr>
          <w:lang w:val="de-DE"/>
        </w:rPr>
      </w:pPr>
    </w:p>
    <w:p w14:paraId="3A47FE06" w14:textId="76E8F29C" w:rsidR="00C9649E" w:rsidRDefault="00C9649E" w:rsidP="00B701F7">
      <w:pPr>
        <w:rPr>
          <w:lang w:val="de-DE"/>
        </w:rPr>
      </w:pPr>
    </w:p>
    <w:p w14:paraId="6B876E53" w14:textId="77777777" w:rsidR="001A10BD" w:rsidRPr="00FA0E13" w:rsidRDefault="001A10BD" w:rsidP="00B701F7">
      <w:pPr>
        <w:rPr>
          <w:lang w:val="de-DE"/>
        </w:rPr>
      </w:pPr>
    </w:p>
    <w:p w14:paraId="50AB8790" w14:textId="77777777" w:rsidR="00451855" w:rsidRPr="00EB6025" w:rsidRDefault="00451855" w:rsidP="00B701F7">
      <w:pPr>
        <w:rPr>
          <w:lang w:val="de-DE"/>
        </w:rPr>
      </w:pPr>
    </w:p>
    <w:p w14:paraId="46B4FE2E" w14:textId="0AB5B4ED" w:rsidR="001F0B20" w:rsidRDefault="001F0B20" w:rsidP="00B701F7">
      <w:pPr>
        <w:rPr>
          <w:lang w:val="de-DE"/>
        </w:rPr>
      </w:pPr>
      <w:r>
        <w:rPr>
          <w:lang w:val="de-DE"/>
        </w:rPr>
        <w:lastRenderedPageBreak/>
        <w:t xml:space="preserve">Weil er im Rahmen verschiedener </w:t>
      </w:r>
      <w:r w:rsidR="00BD5FD5">
        <w:rPr>
          <w:lang w:val="de-DE"/>
        </w:rPr>
        <w:t>Produktionen,</w:t>
      </w:r>
      <w:r>
        <w:rPr>
          <w:lang w:val="de-DE"/>
        </w:rPr>
        <w:t xml:space="preserve"> </w:t>
      </w:r>
      <w:r w:rsidR="00BE560C">
        <w:rPr>
          <w:lang w:val="de-DE"/>
        </w:rPr>
        <w:t>seit mehr als 15 Jahren mi</w:t>
      </w:r>
      <w:r w:rsidR="004A0700">
        <w:rPr>
          <w:lang w:val="de-DE"/>
        </w:rPr>
        <w:t>t Stage Sound Services zusammenarbeitet, wandte sich Marshall an die ihm bekannten Expert</w:t>
      </w:r>
      <w:r w:rsidR="00973AB4">
        <w:rPr>
          <w:lang w:val="de-DE"/>
        </w:rPr>
        <w:t>*innen</w:t>
      </w:r>
      <w:r w:rsidR="004A0700">
        <w:rPr>
          <w:lang w:val="de-DE"/>
        </w:rPr>
        <w:t xml:space="preserve"> des Unternehmens, um sich </w:t>
      </w:r>
      <w:r w:rsidR="00106010">
        <w:rPr>
          <w:lang w:val="de-DE"/>
        </w:rPr>
        <w:t xml:space="preserve">über die Ausrüstung zu informieren, die es für die Show </w:t>
      </w:r>
      <w:r w:rsidR="00DD5EC7" w:rsidRPr="00D26327">
        <w:rPr>
          <w:lang w:val="de-DE"/>
        </w:rPr>
        <w:t>benötigte</w:t>
      </w:r>
      <w:r w:rsidR="00106010" w:rsidRPr="00D26327">
        <w:rPr>
          <w:lang w:val="de-DE"/>
        </w:rPr>
        <w:t xml:space="preserve">. </w:t>
      </w:r>
      <w:r w:rsidR="00814E83" w:rsidRPr="00D26327">
        <w:rPr>
          <w:lang w:val="de-DE"/>
        </w:rPr>
        <w:t xml:space="preserve">„Ich pflege eine langjährige Beziehung zu dem Unternehmen und seinem Direktor Phil Hurley“, erklärt Marshall. </w:t>
      </w:r>
      <w:r w:rsidR="004A3D8E" w:rsidRPr="00D26327">
        <w:rPr>
          <w:lang w:val="de-DE"/>
        </w:rPr>
        <w:t xml:space="preserve">„Als der Vertrag ausgehandelt wurde, waren sie das einzige Unternehmen, das uns das benötigte Material liefern konnte. </w:t>
      </w:r>
      <w:r w:rsidR="007F6A47" w:rsidRPr="00D26327">
        <w:rPr>
          <w:lang w:val="de-DE"/>
        </w:rPr>
        <w:t xml:space="preserve">Da sie schon </w:t>
      </w:r>
      <w:r w:rsidR="00DD5EC7" w:rsidRPr="00D26327">
        <w:rPr>
          <w:lang w:val="de-DE"/>
        </w:rPr>
        <w:t>zuvor</w:t>
      </w:r>
      <w:r w:rsidR="007F6A47" w:rsidRPr="00D26327">
        <w:rPr>
          <w:lang w:val="de-DE"/>
        </w:rPr>
        <w:t xml:space="preserve"> viele meiner Shows im</w:t>
      </w:r>
      <w:r w:rsidR="007F6A47">
        <w:rPr>
          <w:lang w:val="de-DE"/>
        </w:rPr>
        <w:t xml:space="preserve"> Vereinigten Königreich belieferten, </w:t>
      </w:r>
      <w:r w:rsidR="00A9692C">
        <w:rPr>
          <w:lang w:val="de-DE"/>
        </w:rPr>
        <w:t xml:space="preserve">wusste ich, dass ich ihnen </w:t>
      </w:r>
      <w:r w:rsidR="00D74A1E">
        <w:rPr>
          <w:lang w:val="de-DE"/>
        </w:rPr>
        <w:t>v</w:t>
      </w:r>
      <w:r w:rsidR="00A9692C">
        <w:rPr>
          <w:lang w:val="de-DE"/>
        </w:rPr>
        <w:t xml:space="preserve">ertrauen kann.“ </w:t>
      </w:r>
    </w:p>
    <w:p w14:paraId="316FF616" w14:textId="7CE29E2C" w:rsidR="004D7FC7" w:rsidRPr="00451855" w:rsidRDefault="004D7FC7"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108"/>
        <w:gridCol w:w="3772"/>
      </w:tblGrid>
      <w:tr w:rsidR="004D7FC7" w:rsidRPr="005808B5" w14:paraId="1A81E3B2" w14:textId="77777777" w:rsidTr="00BD5FD5">
        <w:tc>
          <w:tcPr>
            <w:tcW w:w="4108" w:type="dxa"/>
          </w:tcPr>
          <w:p w14:paraId="16F798F7" w14:textId="4D7E4DD3" w:rsidR="004D7FC7" w:rsidRDefault="004D7FC7" w:rsidP="00CC4664">
            <w:pPr>
              <w:pStyle w:val="Beschriftung"/>
              <w:rPr>
                <w:lang w:val="de-DE"/>
              </w:rPr>
            </w:pPr>
            <w:r>
              <w:rPr>
                <w:noProof/>
                <w:lang w:val="de-DE"/>
              </w:rPr>
              <w:drawing>
                <wp:inline distT="0" distB="0" distL="0" distR="0" wp14:anchorId="017C794A" wp14:editId="40627520">
                  <wp:extent cx="2535811" cy="2535811"/>
                  <wp:effectExtent l="0" t="0" r="4445" b="4445"/>
                  <wp:docPr id="13" name="Picture 13" descr="A picture containing text, different, bunch,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fferent, bunch, lined&#10;&#10;Description automatically generated"/>
                          <pic:cNvPicPr/>
                        </pic:nvPicPr>
                        <pic:blipFill>
                          <a:blip r:embed="rId14"/>
                          <a:stretch>
                            <a:fillRect/>
                          </a:stretch>
                        </pic:blipFill>
                        <pic:spPr>
                          <a:xfrm>
                            <a:off x="0" y="0"/>
                            <a:ext cx="2549042" cy="2549042"/>
                          </a:xfrm>
                          <a:prstGeom prst="rect">
                            <a:avLst/>
                          </a:prstGeom>
                        </pic:spPr>
                      </pic:pic>
                    </a:graphicData>
                  </a:graphic>
                </wp:inline>
              </w:drawing>
            </w:r>
          </w:p>
        </w:tc>
        <w:tc>
          <w:tcPr>
            <w:tcW w:w="3772" w:type="dxa"/>
          </w:tcPr>
          <w:p w14:paraId="788B9CED" w14:textId="3A318D90" w:rsidR="004D7FC7" w:rsidRPr="009259FE" w:rsidRDefault="009259FE" w:rsidP="004D7FC7">
            <w:pPr>
              <w:pStyle w:val="Beschriftung"/>
              <w:rPr>
                <w:lang w:val="de-DE"/>
              </w:rPr>
            </w:pPr>
            <w:r w:rsidRPr="009259FE">
              <w:rPr>
                <w:lang w:val="de-DE"/>
              </w:rPr>
              <w:t>Phil Hurley [Director, Stage Sound Services] sieht die Sennheiser SK 6212 Mini-Taschensender als Maßstab für fortschrittliche</w:t>
            </w:r>
            <w:r w:rsidR="0074634F">
              <w:rPr>
                <w:lang w:val="de-DE"/>
              </w:rPr>
              <w:t>,</w:t>
            </w:r>
            <w:r w:rsidRPr="009259FE">
              <w:rPr>
                <w:lang w:val="de-DE"/>
              </w:rPr>
              <w:t xml:space="preserve"> digitale Übertragungstechnik in modernen Audioproduktionen</w:t>
            </w:r>
            <w:r w:rsidR="007903DA">
              <w:rPr>
                <w:lang w:val="de-DE"/>
              </w:rPr>
              <w:t>.</w:t>
            </w:r>
          </w:p>
          <w:p w14:paraId="6FA05C5A" w14:textId="7603D57D" w:rsidR="004D7FC7" w:rsidRPr="009259FE" w:rsidRDefault="004D7FC7" w:rsidP="004D7FC7">
            <w:pPr>
              <w:rPr>
                <w:lang w:val="de-DE"/>
              </w:rPr>
            </w:pPr>
          </w:p>
          <w:p w14:paraId="0C2212BA" w14:textId="730D536D" w:rsidR="004D7FC7" w:rsidRPr="00DA64E4" w:rsidRDefault="004D7FC7" w:rsidP="004D7FC7">
            <w:pPr>
              <w:rPr>
                <w:sz w:val="15"/>
                <w:lang w:val="de-DE"/>
              </w:rPr>
            </w:pPr>
            <w:r w:rsidRPr="00DA64E4">
              <w:rPr>
                <w:sz w:val="15"/>
                <w:lang w:val="de-DE"/>
              </w:rPr>
              <w:t>(</w:t>
            </w:r>
            <w:r w:rsidR="00DA64E4" w:rsidRPr="00DA64E4">
              <w:rPr>
                <w:sz w:val="15"/>
                <w:lang w:val="de-DE"/>
              </w:rPr>
              <w:t>Bild mit freundlicher Genehmigung von Aaron Barker</w:t>
            </w:r>
            <w:r w:rsidRPr="00DA64E4">
              <w:rPr>
                <w:sz w:val="15"/>
                <w:lang w:val="de-DE"/>
              </w:rPr>
              <w:t>)</w:t>
            </w:r>
          </w:p>
          <w:p w14:paraId="33B3F9C6" w14:textId="1F102C1B" w:rsidR="004D7FC7" w:rsidRPr="00DA64E4" w:rsidRDefault="004D7FC7" w:rsidP="00CC4664">
            <w:pPr>
              <w:pStyle w:val="Beschriftung"/>
              <w:rPr>
                <w:lang w:val="de-DE"/>
              </w:rPr>
            </w:pPr>
          </w:p>
        </w:tc>
      </w:tr>
    </w:tbl>
    <w:p w14:paraId="37DFB3C5" w14:textId="1C005998" w:rsidR="00C40100" w:rsidRPr="00DA64E4" w:rsidRDefault="00C40100" w:rsidP="00B701F7">
      <w:pPr>
        <w:rPr>
          <w:lang w:val="de-DE"/>
        </w:rPr>
      </w:pPr>
    </w:p>
    <w:p w14:paraId="637D07D1" w14:textId="0E43606B" w:rsidR="00DE7C98" w:rsidRPr="00DE7C98" w:rsidRDefault="00DE7C98" w:rsidP="00D37825">
      <w:pPr>
        <w:rPr>
          <w:lang w:val="de-DE"/>
        </w:rPr>
      </w:pPr>
      <w:r w:rsidRPr="00DE7C98">
        <w:rPr>
          <w:lang w:val="de-DE"/>
        </w:rPr>
        <w:t>Hurley merkt an, dass die Lieferung von Produkten für die Welttournee der West Side Story sehr aufregend war</w:t>
      </w:r>
      <w:r w:rsidR="00F0248C">
        <w:rPr>
          <w:lang w:val="de-DE"/>
        </w:rPr>
        <w:t>. Als</w:t>
      </w:r>
      <w:r w:rsidRPr="00DE7C98">
        <w:rPr>
          <w:lang w:val="de-DE"/>
        </w:rPr>
        <w:t xml:space="preserve"> Marshall mit ihnen Kontakt aufnahm, wollten sie unbedingt</w:t>
      </w:r>
      <w:r w:rsidR="00F0248C">
        <w:rPr>
          <w:lang w:val="de-DE"/>
        </w:rPr>
        <w:t xml:space="preserve"> Teil des Projekts sein</w:t>
      </w:r>
      <w:r w:rsidRPr="00DE7C98">
        <w:rPr>
          <w:lang w:val="de-DE"/>
        </w:rPr>
        <w:t xml:space="preserve">. </w:t>
      </w:r>
      <w:r w:rsidR="00F0248C">
        <w:rPr>
          <w:lang w:val="de-DE"/>
        </w:rPr>
        <w:t>„</w:t>
      </w:r>
      <w:r w:rsidRPr="00DE7C98">
        <w:rPr>
          <w:lang w:val="de-DE"/>
        </w:rPr>
        <w:t>Tom hatte eine spezielle Anfrage für einen bestimmten Lautsprecherhersteller, den wir in unserem Bestand hatten</w:t>
      </w:r>
      <w:r w:rsidR="00EA7514">
        <w:rPr>
          <w:lang w:val="de-DE"/>
        </w:rPr>
        <w:t>“</w:t>
      </w:r>
      <w:r w:rsidRPr="00DE7C98">
        <w:rPr>
          <w:lang w:val="de-DE"/>
        </w:rPr>
        <w:t xml:space="preserve">, </w:t>
      </w:r>
      <w:r w:rsidR="00EA7514">
        <w:rPr>
          <w:lang w:val="de-DE"/>
        </w:rPr>
        <w:t>erzählt</w:t>
      </w:r>
      <w:r w:rsidRPr="00DE7C98">
        <w:rPr>
          <w:lang w:val="de-DE"/>
        </w:rPr>
        <w:t xml:space="preserve"> er. </w:t>
      </w:r>
      <w:r w:rsidR="00EA7514">
        <w:rPr>
          <w:lang w:val="de-DE"/>
        </w:rPr>
        <w:t>„</w:t>
      </w:r>
      <w:r w:rsidRPr="00DE7C98">
        <w:rPr>
          <w:lang w:val="de-DE"/>
        </w:rPr>
        <w:t xml:space="preserve">Wir sprachen dann über den Einsatz </w:t>
      </w:r>
      <w:r w:rsidR="00EA7514">
        <w:rPr>
          <w:lang w:val="de-DE"/>
        </w:rPr>
        <w:t>des</w:t>
      </w:r>
      <w:r w:rsidRPr="00DE7C98">
        <w:rPr>
          <w:lang w:val="de-DE"/>
        </w:rPr>
        <w:t xml:space="preserve"> Sennheiser Digital 6000 und </w:t>
      </w:r>
      <w:r w:rsidR="003D59B9">
        <w:rPr>
          <w:lang w:val="de-DE"/>
        </w:rPr>
        <w:t>des</w:t>
      </w:r>
      <w:r w:rsidRPr="00DE7C98">
        <w:rPr>
          <w:lang w:val="de-DE"/>
        </w:rPr>
        <w:t xml:space="preserve"> Flaggschiff</w:t>
      </w:r>
      <w:r w:rsidR="003D59B9">
        <w:rPr>
          <w:lang w:val="de-DE"/>
        </w:rPr>
        <w:t>s</w:t>
      </w:r>
      <w:r w:rsidRPr="00DE7C98">
        <w:rPr>
          <w:lang w:val="de-DE"/>
        </w:rPr>
        <w:t xml:space="preserve"> des Unternehmens, de</w:t>
      </w:r>
      <w:r w:rsidR="003D59B9">
        <w:rPr>
          <w:lang w:val="de-DE"/>
        </w:rPr>
        <w:t>n</w:t>
      </w:r>
      <w:r w:rsidRPr="00DE7C98">
        <w:rPr>
          <w:lang w:val="de-DE"/>
        </w:rPr>
        <w:t xml:space="preserve"> Mini-Taschensender SK 6212</w:t>
      </w:r>
      <w:r w:rsidR="004B06D0">
        <w:rPr>
          <w:lang w:val="de-DE"/>
        </w:rPr>
        <w:t xml:space="preserve">, der neue Maßstäbe </w:t>
      </w:r>
      <w:r w:rsidRPr="00DE7C98">
        <w:rPr>
          <w:lang w:val="de-DE"/>
        </w:rPr>
        <w:t>für fortschrittliche digitale Übertragungstechnik in modernen Audioproduktionen</w:t>
      </w:r>
      <w:r w:rsidR="004B06D0">
        <w:rPr>
          <w:lang w:val="de-DE"/>
        </w:rPr>
        <w:t xml:space="preserve"> setzt</w:t>
      </w:r>
      <w:r w:rsidRPr="00DE7C98">
        <w:rPr>
          <w:lang w:val="de-DE"/>
        </w:rPr>
        <w:t xml:space="preserve">. Tom war mit der Empfehlung zufrieden und entschied sich, neben den anderen von uns gelieferten Produkten auch den SK 6212 für die Show </w:t>
      </w:r>
      <w:r w:rsidR="004B06D0">
        <w:rPr>
          <w:lang w:val="de-DE"/>
        </w:rPr>
        <w:t>zu nutzen</w:t>
      </w:r>
      <w:r w:rsidRPr="00DE7C98">
        <w:rPr>
          <w:lang w:val="de-DE"/>
        </w:rPr>
        <w:t>.</w:t>
      </w:r>
      <w:r w:rsidR="004B06D0">
        <w:rPr>
          <w:lang w:val="de-DE"/>
        </w:rPr>
        <w:t>“</w:t>
      </w:r>
    </w:p>
    <w:p w14:paraId="2BE36EFB" w14:textId="77777777" w:rsidR="00576039" w:rsidRPr="00DE7C98" w:rsidRDefault="00576039" w:rsidP="00D37825">
      <w:pPr>
        <w:rPr>
          <w:lang w:val="de-DE"/>
        </w:rPr>
      </w:pPr>
    </w:p>
    <w:p w14:paraId="37655C3C" w14:textId="591AE100" w:rsidR="00825525" w:rsidRPr="00825525" w:rsidRDefault="00825525" w:rsidP="00CE47AA">
      <w:pPr>
        <w:rPr>
          <w:lang w:val="de-DE"/>
        </w:rPr>
      </w:pPr>
      <w:r w:rsidRPr="00825525">
        <w:rPr>
          <w:lang w:val="de-DE"/>
        </w:rPr>
        <w:t xml:space="preserve">Marshall stimmt zu: </w:t>
      </w:r>
      <w:r>
        <w:rPr>
          <w:lang w:val="de-DE"/>
        </w:rPr>
        <w:t>„</w:t>
      </w:r>
      <w:r w:rsidRPr="00825525">
        <w:rPr>
          <w:lang w:val="de-DE"/>
        </w:rPr>
        <w:t xml:space="preserve">Ich erinnere mich, dass Phil mich fragte, ob ich </w:t>
      </w:r>
      <w:r w:rsidR="00A33037">
        <w:rPr>
          <w:lang w:val="de-DE"/>
        </w:rPr>
        <w:t>Interesse daran hätte,</w:t>
      </w:r>
      <w:r w:rsidRPr="00825525">
        <w:rPr>
          <w:lang w:val="de-DE"/>
        </w:rPr>
        <w:t xml:space="preserve"> den SK 6212 zu </w:t>
      </w:r>
      <w:r w:rsidR="00660E66">
        <w:rPr>
          <w:lang w:val="de-DE"/>
        </w:rPr>
        <w:t>nutzen</w:t>
      </w:r>
      <w:r w:rsidR="00660E66" w:rsidRPr="00825525">
        <w:rPr>
          <w:lang w:val="de-DE"/>
        </w:rPr>
        <w:t xml:space="preserve"> und</w:t>
      </w:r>
      <w:r w:rsidRPr="00825525">
        <w:rPr>
          <w:lang w:val="de-DE"/>
        </w:rPr>
        <w:t xml:space="preserve"> ich sagte </w:t>
      </w:r>
      <w:r w:rsidR="00BE7CB2">
        <w:rPr>
          <w:lang w:val="de-DE"/>
        </w:rPr>
        <w:t>‚</w:t>
      </w:r>
      <w:r w:rsidRPr="00825525">
        <w:rPr>
          <w:lang w:val="de-DE"/>
        </w:rPr>
        <w:t>auf jeden Fall!</w:t>
      </w:r>
      <w:r w:rsidR="00BE7CB2">
        <w:rPr>
          <w:lang w:val="de-DE"/>
        </w:rPr>
        <w:t>‘</w:t>
      </w:r>
      <w:r w:rsidRPr="00825525">
        <w:rPr>
          <w:lang w:val="de-DE"/>
        </w:rPr>
        <w:t xml:space="preserve"> Bei so viel </w:t>
      </w:r>
      <w:r w:rsidR="0025795F">
        <w:rPr>
          <w:lang w:val="de-DE"/>
        </w:rPr>
        <w:t>H</w:t>
      </w:r>
      <w:r w:rsidRPr="00825525">
        <w:rPr>
          <w:lang w:val="de-DE"/>
        </w:rPr>
        <w:t xml:space="preserve">F für eine Show, die wöchentlich in mehreren Ländern auf Tournee geht, brauchten wir ein System, </w:t>
      </w:r>
      <w:r w:rsidR="00D465E9">
        <w:rPr>
          <w:lang w:val="de-DE"/>
        </w:rPr>
        <w:t>das einfach zu bedienen ist</w:t>
      </w:r>
      <w:r w:rsidRPr="00825525">
        <w:rPr>
          <w:lang w:val="de-DE"/>
        </w:rPr>
        <w:t xml:space="preserve">, sofort funktioniert und </w:t>
      </w:r>
      <w:r w:rsidR="00D465E9">
        <w:rPr>
          <w:lang w:val="de-DE"/>
        </w:rPr>
        <w:t>über</w:t>
      </w:r>
      <w:r w:rsidRPr="00825525">
        <w:rPr>
          <w:lang w:val="de-DE"/>
        </w:rPr>
        <w:t xml:space="preserve"> </w:t>
      </w:r>
      <w:r w:rsidR="00F669F0">
        <w:rPr>
          <w:lang w:val="de-DE"/>
        </w:rPr>
        <w:t xml:space="preserve">eine </w:t>
      </w:r>
      <w:r w:rsidRPr="00825525">
        <w:rPr>
          <w:lang w:val="de-DE"/>
        </w:rPr>
        <w:t xml:space="preserve">intuitive Schnittstelle </w:t>
      </w:r>
      <w:r w:rsidR="00D465E9">
        <w:rPr>
          <w:lang w:val="de-DE"/>
        </w:rPr>
        <w:t>verfügt</w:t>
      </w:r>
      <w:r w:rsidRPr="00825525">
        <w:rPr>
          <w:lang w:val="de-DE"/>
        </w:rPr>
        <w:t xml:space="preserve">. Die Produktqualität war von größter Bedeutung, und </w:t>
      </w:r>
      <w:r w:rsidR="00ED64F9">
        <w:rPr>
          <w:lang w:val="de-DE"/>
        </w:rPr>
        <w:t>weil</w:t>
      </w:r>
      <w:r w:rsidRPr="00825525">
        <w:rPr>
          <w:lang w:val="de-DE"/>
        </w:rPr>
        <w:t xml:space="preserve"> das System weltweit </w:t>
      </w:r>
      <w:r w:rsidR="00532276">
        <w:rPr>
          <w:lang w:val="de-DE"/>
        </w:rPr>
        <w:t>bekannt</w:t>
      </w:r>
      <w:r w:rsidRPr="00825525">
        <w:rPr>
          <w:lang w:val="de-DE"/>
        </w:rPr>
        <w:t xml:space="preserve"> ist, </w:t>
      </w:r>
      <w:r w:rsidR="00ED64F9">
        <w:rPr>
          <w:lang w:val="de-DE"/>
        </w:rPr>
        <w:t xml:space="preserve">konnten wir davon ausgehen, </w:t>
      </w:r>
      <w:r w:rsidR="009964B8">
        <w:rPr>
          <w:lang w:val="de-DE"/>
        </w:rPr>
        <w:t xml:space="preserve">dass wir bei Problemen leicht einen lokalen Lieferanten finden würden.“ </w:t>
      </w:r>
    </w:p>
    <w:p w14:paraId="7A7AD4EF" w14:textId="77777777" w:rsidR="009F7F4A" w:rsidRDefault="009F7F4A" w:rsidP="00CE47AA">
      <w:pPr>
        <w:rPr>
          <w:lang w:val="de-DE"/>
        </w:rPr>
      </w:pPr>
    </w:p>
    <w:p w14:paraId="08062489" w14:textId="73F27C6C" w:rsidR="005A296F" w:rsidRDefault="00F70058" w:rsidP="00CE47AA">
      <w:pPr>
        <w:rPr>
          <w:lang w:val="de-DE"/>
        </w:rPr>
      </w:pPr>
      <w:r w:rsidRPr="00F70058">
        <w:rPr>
          <w:lang w:val="de-DE"/>
        </w:rPr>
        <w:t xml:space="preserve">Ein großer Vorteil des SK 6212 ist seine Größe. </w:t>
      </w:r>
      <w:r>
        <w:rPr>
          <w:lang w:val="de-DE"/>
        </w:rPr>
        <w:t>„</w:t>
      </w:r>
      <w:r w:rsidRPr="00F70058">
        <w:rPr>
          <w:lang w:val="de-DE"/>
        </w:rPr>
        <w:t>Er ist einer der kleinsten Sender auf dem Markt</w:t>
      </w:r>
      <w:r>
        <w:rPr>
          <w:lang w:val="de-DE"/>
        </w:rPr>
        <w:t>“</w:t>
      </w:r>
      <w:r w:rsidRPr="00F70058">
        <w:rPr>
          <w:lang w:val="de-DE"/>
        </w:rPr>
        <w:t xml:space="preserve">, fährt </w:t>
      </w:r>
      <w:r>
        <w:rPr>
          <w:lang w:val="de-DE"/>
        </w:rPr>
        <w:t>Marshall</w:t>
      </w:r>
      <w:r w:rsidRPr="00F70058">
        <w:rPr>
          <w:lang w:val="de-DE"/>
        </w:rPr>
        <w:t xml:space="preserve"> fort. </w:t>
      </w:r>
      <w:r w:rsidR="006E7544">
        <w:rPr>
          <w:lang w:val="de-DE"/>
        </w:rPr>
        <w:t>„</w:t>
      </w:r>
      <w:r w:rsidR="005A296F">
        <w:rPr>
          <w:lang w:val="de-DE"/>
        </w:rPr>
        <w:t>Die D</w:t>
      </w:r>
      <w:r w:rsidR="00DC2C4A">
        <w:rPr>
          <w:lang w:val="de-DE"/>
        </w:rPr>
        <w:t>arsteller*innen und die Kostümabteilung sind begeistert, weil es so viel einfach</w:t>
      </w:r>
      <w:r w:rsidR="0072050B">
        <w:rPr>
          <w:lang w:val="de-DE"/>
        </w:rPr>
        <w:t>er</w:t>
      </w:r>
      <w:r w:rsidR="00DC2C4A">
        <w:rPr>
          <w:lang w:val="de-DE"/>
        </w:rPr>
        <w:t xml:space="preserve"> ist, den Sender in Perücken oder Kostümen zu verstecken.“ </w:t>
      </w:r>
      <w:r w:rsidR="007E67B7">
        <w:rPr>
          <w:lang w:val="de-DE"/>
        </w:rPr>
        <w:t xml:space="preserve">Gleichzeitig hebt Marshall die </w:t>
      </w:r>
      <w:r w:rsidR="00681C96">
        <w:rPr>
          <w:lang w:val="de-DE"/>
        </w:rPr>
        <w:t xml:space="preserve">außergewöhnliche Ausdauer des Sender-Akkus hervor. </w:t>
      </w:r>
      <w:r w:rsidR="0067151E">
        <w:rPr>
          <w:lang w:val="de-DE"/>
        </w:rPr>
        <w:t xml:space="preserve">„Das Backstage-Team wird somit um eine Sorge </w:t>
      </w:r>
      <w:r w:rsidR="00553955">
        <w:rPr>
          <w:lang w:val="de-DE"/>
        </w:rPr>
        <w:t>erleichtert;</w:t>
      </w:r>
      <w:r w:rsidR="0067151E">
        <w:rPr>
          <w:lang w:val="de-DE"/>
        </w:rPr>
        <w:t xml:space="preserve"> sie legen den Akku zu Beginn </w:t>
      </w:r>
      <w:r w:rsidR="00F25E4F">
        <w:rPr>
          <w:lang w:val="de-DE"/>
        </w:rPr>
        <w:t>des Tages ein und können mit diesem sämtliche Proben und die Show am Abend bestreiten. Solche Dinge machen das Leben so viel einfacher – insbesondere auf Reise</w:t>
      </w:r>
      <w:r w:rsidR="00553955">
        <w:rPr>
          <w:lang w:val="de-DE"/>
        </w:rPr>
        <w:t>n</w:t>
      </w:r>
      <w:r w:rsidR="00C263E9">
        <w:rPr>
          <w:lang w:val="de-DE"/>
        </w:rPr>
        <w:t xml:space="preserve">, wo </w:t>
      </w:r>
      <w:r w:rsidR="00553955">
        <w:rPr>
          <w:lang w:val="de-DE"/>
        </w:rPr>
        <w:t>mehrere</w:t>
      </w:r>
      <w:r w:rsidR="00C263E9">
        <w:rPr>
          <w:lang w:val="de-DE"/>
        </w:rPr>
        <w:t xml:space="preserve"> Akkusätze </w:t>
      </w:r>
      <w:r w:rsidR="00553955">
        <w:rPr>
          <w:lang w:val="de-DE"/>
        </w:rPr>
        <w:t xml:space="preserve">unnötig viel </w:t>
      </w:r>
      <w:r w:rsidR="009F7F4A">
        <w:rPr>
          <w:lang w:val="de-DE"/>
        </w:rPr>
        <w:t>Ballast</w:t>
      </w:r>
      <w:r w:rsidR="00553955">
        <w:rPr>
          <w:lang w:val="de-DE"/>
        </w:rPr>
        <w:t xml:space="preserve"> bedeuten.“ </w:t>
      </w:r>
    </w:p>
    <w:p w14:paraId="6C5E0027" w14:textId="77777777" w:rsidR="00D37825" w:rsidRPr="00F70058" w:rsidRDefault="00D37825" w:rsidP="00B701F7">
      <w:pPr>
        <w:rPr>
          <w:lang w:val="de-DE"/>
        </w:rPr>
      </w:pPr>
    </w:p>
    <w:p w14:paraId="2FA47DB9" w14:textId="18D46272" w:rsidR="007B4E6C" w:rsidRPr="00662F70" w:rsidRDefault="00662F70" w:rsidP="007B4E6C">
      <w:pPr>
        <w:rPr>
          <w:lang w:val="de-DE"/>
        </w:rPr>
      </w:pPr>
      <w:r w:rsidRPr="00662F70">
        <w:rPr>
          <w:lang w:val="de-DE"/>
        </w:rPr>
        <w:t>Für das Orchestermonitoring wünschten sich Marshall und der Rest des Teams, zu dem Dan Gregory [Lead Production Sound Engineer], Tom Meehan [Head of Sound], Aaron Barker [Deputy Head of Sound] und Clara Lim [Assistant Sound Engineer] zählen, autarke Monitore, die bei Bedarf eingesetzt werden können.</w:t>
      </w:r>
    </w:p>
    <w:p w14:paraId="64C84992" w14:textId="77777777" w:rsidR="0096151E" w:rsidRDefault="0096151E" w:rsidP="00B701F7">
      <w:pPr>
        <w:rPr>
          <w:lang w:val="de-DE"/>
        </w:rPr>
      </w:pPr>
    </w:p>
    <w:p w14:paraId="65498662" w14:textId="124B1098" w:rsidR="001E27AA" w:rsidRPr="001E27AA" w:rsidRDefault="000F5F6C" w:rsidP="00B701F7">
      <w:pPr>
        <w:rPr>
          <w:lang w:val="de-DE"/>
        </w:rPr>
      </w:pPr>
      <w:r>
        <w:rPr>
          <w:lang w:val="de-DE"/>
        </w:rPr>
        <w:t>„</w:t>
      </w:r>
      <w:r w:rsidR="001E27AA" w:rsidRPr="001E27AA">
        <w:rPr>
          <w:lang w:val="de-DE"/>
        </w:rPr>
        <w:t xml:space="preserve">Ich war fest entschlossen, erstklassige Monitorlautsprecher in die Show einzubauen und als Phil die Neumann KH 120 Studiomonitore vorschlug, war ich sehr neugierig. Neumann ist bekannt dafür, einen außergewöhnlichen Sound zu </w:t>
      </w:r>
      <w:r w:rsidR="00CF2602">
        <w:rPr>
          <w:lang w:val="de-DE"/>
        </w:rPr>
        <w:t>erzeugen</w:t>
      </w:r>
      <w:r w:rsidR="001E27AA" w:rsidRPr="001E27AA">
        <w:rPr>
          <w:lang w:val="de-DE"/>
        </w:rPr>
        <w:t xml:space="preserve">, und nachdem ich die KH 120 gehört hatte, war ich wie </w:t>
      </w:r>
      <w:r w:rsidR="00CF2602">
        <w:rPr>
          <w:lang w:val="de-DE"/>
        </w:rPr>
        <w:t>vom Blitz getroffen</w:t>
      </w:r>
      <w:r w:rsidR="001E27AA" w:rsidRPr="001E27AA">
        <w:rPr>
          <w:lang w:val="de-DE"/>
        </w:rPr>
        <w:t>. Ich hatte vorher</w:t>
      </w:r>
      <w:r w:rsidR="00CF2602">
        <w:rPr>
          <w:lang w:val="de-DE"/>
        </w:rPr>
        <w:t xml:space="preserve"> ein</w:t>
      </w:r>
      <w:r w:rsidR="001F1262">
        <w:rPr>
          <w:lang w:val="de-DE"/>
        </w:rPr>
        <w:t>er</w:t>
      </w:r>
      <w:r w:rsidR="00CF2602">
        <w:rPr>
          <w:lang w:val="de-DE"/>
        </w:rPr>
        <w:t xml:space="preserve"> </w:t>
      </w:r>
      <w:r w:rsidR="001E27AA" w:rsidRPr="001E27AA">
        <w:rPr>
          <w:lang w:val="de-DE"/>
        </w:rPr>
        <w:t>andere</w:t>
      </w:r>
      <w:r w:rsidR="001F1262">
        <w:rPr>
          <w:lang w:val="de-DE"/>
        </w:rPr>
        <w:t>n</w:t>
      </w:r>
      <w:r w:rsidR="001E27AA" w:rsidRPr="001E27AA">
        <w:rPr>
          <w:lang w:val="de-DE"/>
        </w:rPr>
        <w:t xml:space="preserve"> Marke </w:t>
      </w:r>
      <w:r w:rsidR="001F1262">
        <w:rPr>
          <w:lang w:val="de-DE"/>
        </w:rPr>
        <w:t>vertraut</w:t>
      </w:r>
      <w:r w:rsidR="001E27AA" w:rsidRPr="001E27AA">
        <w:rPr>
          <w:lang w:val="de-DE"/>
        </w:rPr>
        <w:t>, aber die KH 120 übertrafen wirklich meine Erwartungen. Ich war so beeindruckt, dass ich sogar fragte, ob ich ein Ersatzset mit nach Hause nehmen könne</w:t>
      </w:r>
      <w:r>
        <w:rPr>
          <w:lang w:val="de-DE"/>
        </w:rPr>
        <w:t>“</w:t>
      </w:r>
      <w:r w:rsidR="001E27AA" w:rsidRPr="001E27AA">
        <w:rPr>
          <w:lang w:val="de-DE"/>
        </w:rPr>
        <w:t>, scherzt Marshall.</w:t>
      </w:r>
    </w:p>
    <w:p w14:paraId="410B4FF2" w14:textId="6A06BC72" w:rsidR="00626469" w:rsidRPr="001E27AA" w:rsidRDefault="00626469"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5"/>
        <w:gridCol w:w="4295"/>
      </w:tblGrid>
      <w:tr w:rsidR="00626469" w:rsidRPr="00D5391B" w14:paraId="46E62009" w14:textId="77777777" w:rsidTr="00CC4664">
        <w:tc>
          <w:tcPr>
            <w:tcW w:w="3585" w:type="dxa"/>
          </w:tcPr>
          <w:p w14:paraId="06E59176" w14:textId="4B9410D9" w:rsidR="00965B8C" w:rsidRPr="00965B8C" w:rsidRDefault="00965B8C" w:rsidP="00965B8C">
            <w:pPr>
              <w:pStyle w:val="Beschriftung"/>
              <w:rPr>
                <w:lang w:val="de-DE"/>
              </w:rPr>
            </w:pPr>
            <w:r w:rsidRPr="00965B8C">
              <w:rPr>
                <w:lang w:val="de-DE"/>
              </w:rPr>
              <w:lastRenderedPageBreak/>
              <w:t>Nachdem er die Neumann KH 120 Studiomonitore gehört hatte, war Tom Marshall so hin und weg, dass er „diese erstklassigen Monitore unbedingt in die Show einbauen wollte“.</w:t>
            </w:r>
          </w:p>
          <w:p w14:paraId="2185BF8C" w14:textId="23121D07" w:rsidR="009D3419" w:rsidRPr="00AE79BF" w:rsidRDefault="009D3419" w:rsidP="009D3419">
            <w:pPr>
              <w:rPr>
                <w:lang w:val="de-DE"/>
              </w:rPr>
            </w:pPr>
          </w:p>
          <w:p w14:paraId="08F04DBE" w14:textId="721B3E45" w:rsidR="009D3419" w:rsidRPr="00965B8C" w:rsidRDefault="009D3419" w:rsidP="009D3419">
            <w:pPr>
              <w:rPr>
                <w:lang w:val="de-DE"/>
              </w:rPr>
            </w:pPr>
            <w:r w:rsidRPr="00965B8C">
              <w:rPr>
                <w:sz w:val="15"/>
                <w:lang w:val="de-DE"/>
              </w:rPr>
              <w:t>(</w:t>
            </w:r>
            <w:r w:rsidR="00965B8C" w:rsidRPr="00DA64E4">
              <w:rPr>
                <w:sz w:val="15"/>
                <w:lang w:val="de-DE"/>
              </w:rPr>
              <w:t>Bild mit freundlicher Genehmigung von Aaron Barker</w:t>
            </w:r>
            <w:r w:rsidRPr="00965B8C">
              <w:rPr>
                <w:sz w:val="15"/>
                <w:lang w:val="de-DE"/>
              </w:rPr>
              <w:t>)</w:t>
            </w:r>
          </w:p>
          <w:p w14:paraId="58B0306B" w14:textId="77777777" w:rsidR="00626469" w:rsidRPr="00965B8C" w:rsidRDefault="00626469" w:rsidP="00CC4664">
            <w:pPr>
              <w:rPr>
                <w:lang w:val="de-DE"/>
              </w:rPr>
            </w:pPr>
          </w:p>
        </w:tc>
        <w:tc>
          <w:tcPr>
            <w:tcW w:w="4295" w:type="dxa"/>
          </w:tcPr>
          <w:p w14:paraId="7A3E6643" w14:textId="5477CD66" w:rsidR="00626469" w:rsidRPr="00D5391B" w:rsidRDefault="00683D4E" w:rsidP="00CC4664">
            <w:pPr>
              <w:pStyle w:val="Beschriftung"/>
            </w:pPr>
            <w:r>
              <w:rPr>
                <w:noProof/>
              </w:rPr>
              <w:drawing>
                <wp:inline distT="0" distB="0" distL="0" distR="0" wp14:anchorId="130F93F4" wp14:editId="752C0EA8">
                  <wp:extent cx="3385456" cy="2539011"/>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rot="5400000">
                            <a:off x="0" y="0"/>
                            <a:ext cx="3408811" cy="2556527"/>
                          </a:xfrm>
                          <a:prstGeom prst="rect">
                            <a:avLst/>
                          </a:prstGeom>
                        </pic:spPr>
                      </pic:pic>
                    </a:graphicData>
                  </a:graphic>
                </wp:inline>
              </w:drawing>
            </w:r>
          </w:p>
        </w:tc>
      </w:tr>
    </w:tbl>
    <w:p w14:paraId="106233E8" w14:textId="226E12FD" w:rsidR="00202E39" w:rsidRDefault="00202E39" w:rsidP="00AB1A73"/>
    <w:p w14:paraId="5046695D" w14:textId="1CCE35BF" w:rsidR="003B085A" w:rsidRPr="002C3EA7" w:rsidRDefault="002C3EA7" w:rsidP="00AB1A73">
      <w:pPr>
        <w:rPr>
          <w:lang w:val="de-DE"/>
        </w:rPr>
      </w:pPr>
      <w:r w:rsidRPr="002C3EA7">
        <w:rPr>
          <w:lang w:val="de-DE"/>
        </w:rPr>
        <w:t xml:space="preserve">Kevin Gwyther-Brown, Business Development Manager Pro Audio bei Sennheiser, spielte zusammen mit anderen Mitgliedern des Sennheiser- und Neumann-Teams eine entscheidende Rolle bei der Unterstützung von </w:t>
      </w:r>
      <w:r w:rsidRPr="001F7CEC">
        <w:rPr>
          <w:lang w:val="de-DE"/>
        </w:rPr>
        <w:t>SSS</w:t>
      </w:r>
      <w:r w:rsidRPr="002C3EA7">
        <w:rPr>
          <w:lang w:val="de-DE"/>
        </w:rPr>
        <w:t xml:space="preserve"> </w:t>
      </w:r>
      <w:r w:rsidR="005B3D82">
        <w:rPr>
          <w:lang w:val="de-DE"/>
        </w:rPr>
        <w:t>und</w:t>
      </w:r>
      <w:r w:rsidRPr="002C3EA7">
        <w:rPr>
          <w:lang w:val="de-DE"/>
        </w:rPr>
        <w:t xml:space="preserve"> der Lieferung der Produkte für die Show.</w:t>
      </w:r>
    </w:p>
    <w:p w14:paraId="180116E3" w14:textId="77777777" w:rsidR="000E1247" w:rsidRDefault="000E1247" w:rsidP="00572E18">
      <w:pPr>
        <w:rPr>
          <w:lang w:val="de-DE"/>
        </w:rPr>
      </w:pPr>
    </w:p>
    <w:p w14:paraId="17242907" w14:textId="4F50D391" w:rsidR="00F36E5C" w:rsidRDefault="00F36E5C" w:rsidP="00572E18">
      <w:pPr>
        <w:rPr>
          <w:lang w:val="de-DE"/>
        </w:rPr>
      </w:pPr>
      <w:r>
        <w:rPr>
          <w:lang w:val="de-DE"/>
        </w:rPr>
        <w:t>„</w:t>
      </w:r>
      <w:r w:rsidRPr="00F36E5C">
        <w:rPr>
          <w:lang w:val="de-DE"/>
        </w:rPr>
        <w:t>Sennheiser hat sich bei der Lieferung des neuen HF-Systems trotz knapper Fristen und Herausforderungen in der globalen Lieferkette weit über das übliche Maß hinaus engagiert</w:t>
      </w:r>
      <w:r w:rsidR="00011F5E">
        <w:rPr>
          <w:lang w:val="de-DE"/>
        </w:rPr>
        <w:t>“</w:t>
      </w:r>
      <w:r w:rsidRPr="00F36E5C">
        <w:rPr>
          <w:lang w:val="de-DE"/>
        </w:rPr>
        <w:t xml:space="preserve">, erklärt Hurley, der eng mit Huw Semmens, </w:t>
      </w:r>
      <w:r w:rsidR="00FB1BC0">
        <w:rPr>
          <w:lang w:val="de-DE"/>
        </w:rPr>
        <w:t xml:space="preserve">dem </w:t>
      </w:r>
      <w:r w:rsidRPr="00F36E5C">
        <w:rPr>
          <w:lang w:val="de-DE"/>
        </w:rPr>
        <w:t xml:space="preserve">Head of Hires and Technical bei SSS, und anderen Mitgliedern seines Teams zusammengearbeitet hat, um das benötigte Equipment zu beschaffen. </w:t>
      </w:r>
      <w:r w:rsidR="00753F2C">
        <w:rPr>
          <w:lang w:val="de-DE"/>
        </w:rPr>
        <w:t>„Die</w:t>
      </w:r>
      <w:r w:rsidRPr="00F36E5C">
        <w:rPr>
          <w:lang w:val="de-DE"/>
        </w:rPr>
        <w:t xml:space="preserve"> rechtzeitige Lieferung war entscheidend, um sicherzustellen, dass wir mit Toms ursprünglichem Audiosystemdesign fortfahren konnten</w:t>
      </w:r>
      <w:r w:rsidR="00F507AB">
        <w:rPr>
          <w:lang w:val="de-DE"/>
        </w:rPr>
        <w:t xml:space="preserve">. Ich </w:t>
      </w:r>
      <w:r w:rsidRPr="00F36E5C">
        <w:rPr>
          <w:lang w:val="de-DE"/>
        </w:rPr>
        <w:t>bin ihnen wirklich dankbar für ihr Engagement und ihre Bereitschaft, mit uns zusammenzuarbeiten</w:t>
      </w:r>
      <w:r w:rsidR="009966D6">
        <w:rPr>
          <w:lang w:val="de-DE"/>
        </w:rPr>
        <w:t xml:space="preserve">. Sie haben genau darauf geachtet, dass wir alles haben </w:t>
      </w:r>
      <w:r w:rsidR="000E1247">
        <w:rPr>
          <w:lang w:val="de-DE"/>
        </w:rPr>
        <w:t xml:space="preserve">und dass </w:t>
      </w:r>
      <w:r w:rsidR="009966D6">
        <w:rPr>
          <w:lang w:val="de-DE"/>
        </w:rPr>
        <w:t>die unterschiedlichen Geräte nahtl</w:t>
      </w:r>
      <w:r w:rsidR="000E1247">
        <w:rPr>
          <w:lang w:val="de-DE"/>
        </w:rPr>
        <w:t xml:space="preserve">os miteinander interagieren. </w:t>
      </w:r>
      <w:r w:rsidRPr="00753F2C">
        <w:rPr>
          <w:lang w:val="de-DE"/>
        </w:rPr>
        <w:t xml:space="preserve">Ihr flexibler Ansatz hat den Unterschied </w:t>
      </w:r>
      <w:r w:rsidR="00522211">
        <w:rPr>
          <w:lang w:val="de-DE"/>
        </w:rPr>
        <w:t>gemacht</w:t>
      </w:r>
      <w:r w:rsidRPr="00753F2C">
        <w:rPr>
          <w:lang w:val="de-DE"/>
        </w:rPr>
        <w:t>.</w:t>
      </w:r>
      <w:r w:rsidR="00522211">
        <w:rPr>
          <w:lang w:val="de-DE"/>
        </w:rPr>
        <w:t>“</w:t>
      </w:r>
    </w:p>
    <w:p w14:paraId="133079F0" w14:textId="77777777" w:rsidR="00E210B1" w:rsidRDefault="00E210B1" w:rsidP="00572E18">
      <w:pPr>
        <w:rPr>
          <w:lang w:val="de-DE"/>
        </w:rPr>
      </w:pPr>
    </w:p>
    <w:p w14:paraId="5723668A" w14:textId="033874F8" w:rsidR="00E210B1" w:rsidRPr="00753F2C" w:rsidRDefault="00E210B1" w:rsidP="00572E18">
      <w:pPr>
        <w:rPr>
          <w:lang w:val="de-DE"/>
        </w:rPr>
      </w:pPr>
      <w:r>
        <w:rPr>
          <w:lang w:val="de-DE"/>
        </w:rPr>
        <w:t>„</w:t>
      </w:r>
      <w:r w:rsidRPr="00E210B1">
        <w:rPr>
          <w:lang w:val="de-DE"/>
        </w:rPr>
        <w:t xml:space="preserve">Die Zusammenarbeit mit dem großartigen Team von Stage Sound Services ist immer eine </w:t>
      </w:r>
      <w:r w:rsidR="009333D1">
        <w:rPr>
          <w:lang w:val="de-DE"/>
        </w:rPr>
        <w:t>tolle</w:t>
      </w:r>
      <w:r w:rsidRPr="00E210B1">
        <w:rPr>
          <w:lang w:val="de-DE"/>
        </w:rPr>
        <w:t xml:space="preserve"> Erfahrung</w:t>
      </w:r>
      <w:r w:rsidR="002C1DC3">
        <w:rPr>
          <w:lang w:val="de-DE"/>
        </w:rPr>
        <w:t>“</w:t>
      </w:r>
      <w:r w:rsidRPr="00E210B1">
        <w:rPr>
          <w:lang w:val="de-DE"/>
        </w:rPr>
        <w:t xml:space="preserve">, fasst Gwyther-Brown zusammen. </w:t>
      </w:r>
      <w:r w:rsidR="002C1DC3">
        <w:rPr>
          <w:lang w:val="de-DE"/>
        </w:rPr>
        <w:t>„</w:t>
      </w:r>
      <w:r w:rsidRPr="00E210B1">
        <w:rPr>
          <w:lang w:val="de-DE"/>
        </w:rPr>
        <w:t xml:space="preserve">Wir waren begeistert, </w:t>
      </w:r>
      <w:r w:rsidR="002C1DC3">
        <w:rPr>
          <w:lang w:val="de-DE"/>
        </w:rPr>
        <w:t>für</w:t>
      </w:r>
      <w:r w:rsidRPr="00E210B1">
        <w:rPr>
          <w:lang w:val="de-DE"/>
        </w:rPr>
        <w:t xml:space="preserve"> diese Tournee eine umfassende Lösung mit erstklassigen Produkten von Sennheiser und Neumann anbieten </w:t>
      </w:r>
      <w:r w:rsidR="002C1DC3">
        <w:rPr>
          <w:lang w:val="de-DE"/>
        </w:rPr>
        <w:t>zu können</w:t>
      </w:r>
      <w:r w:rsidR="008B12B4">
        <w:rPr>
          <w:lang w:val="de-DE"/>
        </w:rPr>
        <w:t xml:space="preserve"> -</w:t>
      </w:r>
      <w:r w:rsidRPr="00E210B1">
        <w:rPr>
          <w:lang w:val="de-DE"/>
        </w:rPr>
        <w:t xml:space="preserve"> vor allem innerhalb einer so knappen Frist. Unser Team ist stolz darauf, ein Weltklasse-Audio-Setup geliefert zu haben, das von Mikrofonen bis hin zum Bühnen- und </w:t>
      </w:r>
      <w:r w:rsidRPr="00E210B1">
        <w:rPr>
          <w:lang w:val="de-DE"/>
        </w:rPr>
        <w:lastRenderedPageBreak/>
        <w:t>Musiker-Monitoring alles umfasst und ein außergewöhnliches Fundament für diese unglaubliche Welttournee schafft."</w:t>
      </w:r>
    </w:p>
    <w:p w14:paraId="1B723C68" w14:textId="08841017" w:rsidR="00683D4E" w:rsidRPr="00EB6025" w:rsidRDefault="00683D4E" w:rsidP="0051530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DB6903" w:rsidRPr="005808B5" w14:paraId="2A1CFCF2" w14:textId="77777777" w:rsidTr="00A006F0">
        <w:tc>
          <w:tcPr>
            <w:tcW w:w="3686" w:type="dxa"/>
          </w:tcPr>
          <w:p w14:paraId="25F093A7" w14:textId="2DBA7A7D" w:rsidR="00DB6903" w:rsidRDefault="00DB6903" w:rsidP="00CC4664">
            <w:pPr>
              <w:pStyle w:val="Beschriftung"/>
              <w:rPr>
                <w:lang w:val="de-DE"/>
              </w:rPr>
            </w:pPr>
            <w:r>
              <w:rPr>
                <w:noProof/>
                <w:lang w:val="de-DE"/>
              </w:rPr>
              <w:drawing>
                <wp:inline distT="0" distB="0" distL="0" distR="0" wp14:anchorId="65F9E7C6" wp14:editId="317CD9C9">
                  <wp:extent cx="2243580" cy="3365369"/>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a:ext>
                            </a:extLst>
                          </a:blip>
                          <a:stretch>
                            <a:fillRect/>
                          </a:stretch>
                        </pic:blipFill>
                        <pic:spPr>
                          <a:xfrm>
                            <a:off x="0" y="0"/>
                            <a:ext cx="2270170" cy="3405254"/>
                          </a:xfrm>
                          <a:prstGeom prst="rect">
                            <a:avLst/>
                          </a:prstGeom>
                        </pic:spPr>
                      </pic:pic>
                    </a:graphicData>
                  </a:graphic>
                </wp:inline>
              </w:drawing>
            </w:r>
          </w:p>
        </w:tc>
        <w:tc>
          <w:tcPr>
            <w:tcW w:w="4184" w:type="dxa"/>
          </w:tcPr>
          <w:p w14:paraId="6A9BCD39" w14:textId="1A10AA73" w:rsidR="00DB6903" w:rsidRPr="00875A1B" w:rsidRDefault="00875A1B" w:rsidP="00CC4664">
            <w:pPr>
              <w:pStyle w:val="Beschriftung"/>
              <w:rPr>
                <w:lang w:val="de-DE"/>
              </w:rPr>
            </w:pPr>
            <w:r w:rsidRPr="00875A1B">
              <w:rPr>
                <w:lang w:val="de-DE"/>
              </w:rPr>
              <w:t>West Side Story revolutionierte das Musical-Genre mit den ikonischen Choreographien von Jerome Robbins und zeitlosen Musikkompositionen wie Maria, Somewhere und America des legendären</w:t>
            </w:r>
            <w:r w:rsidR="00746950">
              <w:rPr>
                <w:lang w:val="de-DE"/>
              </w:rPr>
              <w:t xml:space="preserve"> </w:t>
            </w:r>
            <w:r w:rsidR="00746950" w:rsidRPr="00D26327">
              <w:rPr>
                <w:lang w:val="de-DE"/>
              </w:rPr>
              <w:t>Komponisten</w:t>
            </w:r>
            <w:r w:rsidRPr="00D26327">
              <w:rPr>
                <w:lang w:val="de-DE"/>
              </w:rPr>
              <w:t xml:space="preserve"> Leonard</w:t>
            </w:r>
            <w:r w:rsidRPr="00875A1B">
              <w:rPr>
                <w:lang w:val="de-DE"/>
              </w:rPr>
              <w:t xml:space="preserve"> Bernstein</w:t>
            </w:r>
            <w:r w:rsidR="007903DA">
              <w:rPr>
                <w:lang w:val="de-DE"/>
              </w:rPr>
              <w:t>.</w:t>
            </w:r>
          </w:p>
          <w:p w14:paraId="514B9D67" w14:textId="77777777" w:rsidR="009D3419" w:rsidRPr="00875A1B" w:rsidRDefault="009D3419" w:rsidP="00583ED2">
            <w:pPr>
              <w:pStyle w:val="Beschriftung"/>
              <w:rPr>
                <w:lang w:val="de-DE"/>
              </w:rPr>
            </w:pPr>
          </w:p>
          <w:p w14:paraId="195D4496" w14:textId="32E5E20E" w:rsidR="009D3419" w:rsidRPr="001D2217" w:rsidRDefault="009D3419" w:rsidP="00583ED2">
            <w:pPr>
              <w:pStyle w:val="Beschriftung"/>
              <w:rPr>
                <w:lang w:val="de-DE"/>
              </w:rPr>
            </w:pPr>
            <w:r w:rsidRPr="001D2217">
              <w:rPr>
                <w:lang w:val="de-DE"/>
              </w:rPr>
              <w:t>(</w:t>
            </w:r>
            <w:r w:rsidR="001D2217" w:rsidRPr="00DA64E4">
              <w:rPr>
                <w:lang w:val="de-DE"/>
              </w:rPr>
              <w:t xml:space="preserve">Bild mit freundlicher Genehmigung von </w:t>
            </w:r>
            <w:r w:rsidRPr="001D2217">
              <w:rPr>
                <w:lang w:val="de-DE"/>
              </w:rPr>
              <w:t>Johan Persson)</w:t>
            </w:r>
          </w:p>
        </w:tc>
      </w:tr>
    </w:tbl>
    <w:p w14:paraId="34D15F35" w14:textId="77777777" w:rsidR="00565E6F" w:rsidRPr="001D2217" w:rsidRDefault="00565E6F" w:rsidP="00515302">
      <w:pPr>
        <w:rPr>
          <w:lang w:val="de-DE"/>
        </w:rPr>
      </w:pPr>
    </w:p>
    <w:p w14:paraId="78C1DD0D" w14:textId="54752648" w:rsidR="00634C5D" w:rsidRDefault="00582FD6" w:rsidP="00D848EF">
      <w:pPr>
        <w:rPr>
          <w:lang w:val="de-DE"/>
        </w:rPr>
      </w:pPr>
      <w:r w:rsidRPr="00582FD6">
        <w:rPr>
          <w:lang w:val="de-DE"/>
        </w:rPr>
        <w:t>Die Neuauflage der West Side Story wurde Ende letzten Jahres in München uraufgeführt. 1.500 jubelnde Zuschauer*innen, darunter Alexander Bernstein, Sohn des Komponisten Leonard Bernstein, der von einer "fantastischen Produktion" sprach, genossen das mitreißende Spektakel, das ein neues Kapitel in der Erfolgsgeschichte der Show aufschlägt. Die Show ist derzeit in Deutschland auf Tournee und soll in der ganzen Welt aufgeführt werden.</w:t>
      </w:r>
    </w:p>
    <w:p w14:paraId="201A663C" w14:textId="77777777" w:rsidR="00634C5D" w:rsidRPr="00634C5D" w:rsidRDefault="00634C5D" w:rsidP="00D848EF">
      <w:pPr>
        <w:rPr>
          <w:lang w:val="de-DE"/>
        </w:rPr>
      </w:pPr>
    </w:p>
    <w:p w14:paraId="77F2E6FC" w14:textId="2972E122" w:rsidR="00634C5D" w:rsidRPr="00634C5D" w:rsidRDefault="00634C5D" w:rsidP="00D848EF">
      <w:pPr>
        <w:rPr>
          <w:lang w:val="de-DE"/>
        </w:rPr>
      </w:pPr>
      <w:r w:rsidRPr="00634C5D">
        <w:rPr>
          <w:lang w:val="de-DE"/>
        </w:rPr>
        <w:t xml:space="preserve">Weitere Informationen zu den Tourdaten gibt es </w:t>
      </w:r>
      <w:hyperlink r:id="rId17" w:history="1">
        <w:r w:rsidRPr="00746950">
          <w:rPr>
            <w:rStyle w:val="Hyperlink"/>
            <w:color w:val="0095D5" w:themeColor="accent1"/>
            <w:lang w:val="de-DE"/>
          </w:rPr>
          <w:t>hier</w:t>
        </w:r>
      </w:hyperlink>
      <w:r w:rsidRPr="00634C5D">
        <w:rPr>
          <w:lang w:val="de-DE"/>
        </w:rPr>
        <w:t>.</w:t>
      </w:r>
    </w:p>
    <w:p w14:paraId="6A27C753" w14:textId="77777777" w:rsidR="00FB3BE1" w:rsidRPr="00634C5D" w:rsidRDefault="00FB3BE1" w:rsidP="00515302">
      <w:pPr>
        <w:rPr>
          <w:lang w:val="de-DE"/>
        </w:rPr>
      </w:pPr>
    </w:p>
    <w:p w14:paraId="7AB97C9E" w14:textId="5F482739" w:rsidR="000A3003" w:rsidRPr="00EB6025" w:rsidRDefault="00741BF4" w:rsidP="00515302">
      <w:pPr>
        <w:rPr>
          <w:lang w:val="de-DE"/>
        </w:rPr>
      </w:pPr>
      <w:r w:rsidRPr="00EB6025">
        <w:rPr>
          <w:lang w:val="de-DE"/>
        </w:rPr>
        <w:t>Intro-Foto von Johan Persson</w:t>
      </w:r>
    </w:p>
    <w:p w14:paraId="65F06A49" w14:textId="369CE748" w:rsidR="00D96719" w:rsidRDefault="00D96719" w:rsidP="00D96719">
      <w:pPr>
        <w:rPr>
          <w:bCs/>
          <w:lang w:val="de-DE"/>
        </w:rPr>
      </w:pPr>
      <w:r w:rsidRPr="00C82E60">
        <w:rPr>
          <w:bCs/>
          <w:lang w:val="de-DE"/>
        </w:rPr>
        <w:t xml:space="preserve">Die von den Organisationen zur Verfügung gestellten hochauflösenden Bilder können </w:t>
      </w:r>
      <w:hyperlink r:id="rId18" w:history="1">
        <w:r w:rsidRPr="00746950">
          <w:rPr>
            <w:rStyle w:val="Hyperlink"/>
            <w:bCs/>
            <w:color w:val="0095D5" w:themeColor="accent1"/>
            <w:lang w:val="de-DE"/>
          </w:rPr>
          <w:t>hier</w:t>
        </w:r>
      </w:hyperlink>
      <w:r w:rsidRPr="00C82E60">
        <w:rPr>
          <w:bCs/>
          <w:lang w:val="de-DE"/>
        </w:rPr>
        <w:t xml:space="preserve"> heruntergeladen werden.</w:t>
      </w:r>
    </w:p>
    <w:p w14:paraId="73CF3D0E" w14:textId="77777777" w:rsidR="00034E26" w:rsidRPr="00EB6025" w:rsidRDefault="00034E26" w:rsidP="00EB032C">
      <w:pPr>
        <w:pStyle w:val="About"/>
        <w:rPr>
          <w:rStyle w:val="Hyperlink"/>
          <w:color w:val="0095D5" w:themeColor="accent1"/>
          <w:lang w:val="de-DE"/>
        </w:rPr>
      </w:pPr>
    </w:p>
    <w:p w14:paraId="3ACAD25F" w14:textId="77777777" w:rsidR="00CC6D84" w:rsidRPr="00EB6025" w:rsidRDefault="00CC6D84" w:rsidP="00EB032C">
      <w:pPr>
        <w:pStyle w:val="About"/>
        <w:rPr>
          <w:rStyle w:val="Hyperlink"/>
          <w:color w:val="0095D5" w:themeColor="accent1"/>
          <w:lang w:val="de-DE"/>
        </w:rPr>
      </w:pPr>
    </w:p>
    <w:p w14:paraId="3F42BAB3" w14:textId="77777777" w:rsidR="000A51F9" w:rsidRPr="00707823" w:rsidRDefault="000A51F9" w:rsidP="000A51F9">
      <w:pPr>
        <w:rPr>
          <w:b/>
          <w:bCs/>
          <w:lang w:val="de-DE"/>
        </w:rPr>
      </w:pPr>
      <w:r w:rsidRPr="00707823">
        <w:rPr>
          <w:b/>
          <w:bCs/>
          <w:lang w:val="de-DE"/>
        </w:rPr>
        <w:t>Über die Sennheiser-Gruppe</w:t>
      </w:r>
    </w:p>
    <w:p w14:paraId="7E012E3B" w14:textId="77777777" w:rsidR="000A51F9" w:rsidRPr="00707823" w:rsidRDefault="000A51F9" w:rsidP="000A51F9">
      <w:pPr>
        <w:spacing w:line="240" w:lineRule="auto"/>
        <w:rPr>
          <w:lang w:val="de-DE"/>
        </w:rPr>
      </w:pPr>
      <w:r w:rsidRPr="00707823">
        <w:rPr>
          <w:lang w:val="de-DE"/>
        </w:rPr>
        <w:t xml:space="preserve">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w:t>
      </w:r>
      <w:r w:rsidRPr="00707823">
        <w:rPr>
          <w:lang w:val="de-DE"/>
        </w:rPr>
        <w:lastRenderedPageBreak/>
        <w:t>führenden Hersteller im Bereich professioneller Audiotechnik. Zur Sennheiser-Gruppe gehören die Georg Neumann GmbH (Berlin), Hersteller von Audio-Equipment in Studioqualität; die Dear Reality GmbH (Düsseldorf), bekannt für binaurale, Ambisonics- und Mehrkanal-Encoder mit realistischer Raumvirtualisierung; sowie die Merging Technologies SA (Puidoux, Schweiz), Spezialist für hochauflösende digitale Audio-Aufnahmesysteme.</w:t>
      </w:r>
    </w:p>
    <w:p w14:paraId="0E577909" w14:textId="77777777" w:rsidR="000A51F9" w:rsidRPr="00707823" w:rsidRDefault="004E70CD" w:rsidP="000A51F9">
      <w:pPr>
        <w:rPr>
          <w:rStyle w:val="Hyperlink"/>
          <w:color w:val="0095D5" w:themeColor="accent1"/>
          <w:lang w:val="de-DE"/>
        </w:rPr>
      </w:pPr>
      <w:hyperlink r:id="rId19" w:history="1">
        <w:r w:rsidR="000A51F9" w:rsidRPr="00707823">
          <w:rPr>
            <w:rStyle w:val="Hyperlink"/>
            <w:color w:val="0095D5" w:themeColor="accent1"/>
            <w:lang w:val="de-DE"/>
          </w:rPr>
          <w:t>sennheiser.</w:t>
        </w:r>
        <w:r w:rsidR="000A51F9" w:rsidRPr="00707823">
          <w:rPr>
            <w:rStyle w:val="Hyperlink"/>
            <w:rFonts w:ascii="Sennheiser Office" w:hAnsi="Sennheiser Office"/>
            <w:color w:val="0095D5" w:themeColor="accent1"/>
            <w:lang w:val="de-DE"/>
          </w:rPr>
          <w:t>com</w:t>
        </w:r>
      </w:hyperlink>
      <w:r w:rsidR="000A51F9" w:rsidRPr="00707823">
        <w:rPr>
          <w:rFonts w:ascii="Sennheiser Office" w:hAnsi="Sennheiser Office"/>
          <w:color w:val="000000" w:themeColor="text1"/>
          <w:lang w:val="de-DE" w:eastAsia="en-GB"/>
        </w:rPr>
        <w:t xml:space="preserve"> | </w:t>
      </w:r>
      <w:hyperlink r:id="rId20" w:history="1">
        <w:r w:rsidR="000A51F9" w:rsidRPr="00707823">
          <w:rPr>
            <w:rStyle w:val="Hyperlink"/>
            <w:rFonts w:ascii="Sennheiser Office" w:hAnsi="Sennheiser Office"/>
            <w:color w:val="0095D5" w:themeColor="accent1"/>
            <w:lang w:val="de-DE" w:eastAsia="en-GB"/>
          </w:rPr>
          <w:t>neumann.com</w:t>
        </w:r>
      </w:hyperlink>
      <w:r w:rsidR="000A51F9" w:rsidRPr="00707823">
        <w:rPr>
          <w:rFonts w:ascii="Sennheiser Office" w:hAnsi="Sennheiser Office"/>
          <w:color w:val="000000" w:themeColor="text1"/>
          <w:lang w:val="de-DE" w:eastAsia="en-GB"/>
        </w:rPr>
        <w:t xml:space="preserve"> |</w:t>
      </w:r>
      <w:r w:rsidR="000A51F9" w:rsidRPr="00707823">
        <w:rPr>
          <w:rStyle w:val="Hyperlink"/>
          <w:color w:val="000000" w:themeColor="text1"/>
          <w:u w:val="none"/>
          <w:lang w:val="de-DE"/>
        </w:rPr>
        <w:t xml:space="preserve"> </w:t>
      </w:r>
      <w:hyperlink r:id="rId21" w:history="1">
        <w:r w:rsidR="000A51F9" w:rsidRPr="00707823">
          <w:rPr>
            <w:rStyle w:val="Hyperlink"/>
            <w:color w:val="0095D5" w:themeColor="accent1"/>
            <w:lang w:val="de-DE"/>
          </w:rPr>
          <w:t>dear-reality.com</w:t>
        </w:r>
      </w:hyperlink>
      <w:r w:rsidR="000A51F9" w:rsidRPr="00707823">
        <w:rPr>
          <w:rStyle w:val="Hyperlink"/>
          <w:color w:val="000000" w:themeColor="text1"/>
          <w:u w:val="none"/>
          <w:lang w:val="de-DE"/>
        </w:rPr>
        <w:t xml:space="preserve"> </w:t>
      </w:r>
      <w:r w:rsidR="000A51F9" w:rsidRPr="00707823">
        <w:rPr>
          <w:rFonts w:ascii="Sennheiser Office" w:hAnsi="Sennheiser Office"/>
          <w:color w:val="000000" w:themeColor="text1"/>
          <w:lang w:val="de-DE" w:eastAsia="en-GB"/>
        </w:rPr>
        <w:t xml:space="preserve">| </w:t>
      </w:r>
      <w:hyperlink r:id="rId22" w:history="1">
        <w:r w:rsidR="000A51F9" w:rsidRPr="00707823">
          <w:rPr>
            <w:rStyle w:val="Hyperlink"/>
            <w:color w:val="0095D5" w:themeColor="accent1"/>
            <w:lang w:val="de-DE"/>
          </w:rPr>
          <w:t>merging.com</w:t>
        </w:r>
      </w:hyperlink>
    </w:p>
    <w:p w14:paraId="4CCAFB73" w14:textId="77777777" w:rsidR="000A51F9" w:rsidRPr="00707823" w:rsidRDefault="000A51F9" w:rsidP="000A51F9">
      <w:pPr>
        <w:rPr>
          <w:rStyle w:val="Hyperlink"/>
          <w:color w:val="0095D5" w:themeColor="accent1"/>
          <w:lang w:val="de-DE"/>
        </w:rPr>
      </w:pPr>
    </w:p>
    <w:p w14:paraId="221D58ED" w14:textId="77777777" w:rsidR="000A51F9" w:rsidRPr="003524EC" w:rsidRDefault="000A51F9" w:rsidP="000A51F9">
      <w:pPr>
        <w:pStyle w:val="Contact"/>
        <w:rPr>
          <w:b/>
          <w:bCs/>
          <w:sz w:val="18"/>
          <w:lang w:val="en-US"/>
        </w:rPr>
      </w:pPr>
      <w:r w:rsidRPr="003524EC">
        <w:rPr>
          <w:b/>
          <w:bCs/>
          <w:sz w:val="18"/>
          <w:lang w:val="en-US"/>
        </w:rPr>
        <w:t>Pressekontakt</w:t>
      </w:r>
    </w:p>
    <w:p w14:paraId="5AE93006" w14:textId="77777777" w:rsidR="000A51F9" w:rsidRPr="003524EC" w:rsidRDefault="000A51F9" w:rsidP="000A51F9">
      <w:pPr>
        <w:pStyle w:val="Contact"/>
        <w:rPr>
          <w:sz w:val="18"/>
          <w:lang w:val="en-US"/>
        </w:rPr>
      </w:pPr>
      <w:r w:rsidRPr="003524EC">
        <w:rPr>
          <w:sz w:val="18"/>
          <w:lang w:val="en-US"/>
        </w:rPr>
        <w:t>Sennheiser electronic GmbH &amp; Co. KG</w:t>
      </w:r>
    </w:p>
    <w:p w14:paraId="3EE42B4C" w14:textId="77777777" w:rsidR="000A51F9" w:rsidRPr="00746950" w:rsidRDefault="000A51F9" w:rsidP="000A51F9">
      <w:pPr>
        <w:pStyle w:val="Contact"/>
        <w:rPr>
          <w:color w:val="0095D5" w:themeColor="accent1"/>
          <w:sz w:val="18"/>
          <w:lang w:val="en-US"/>
        </w:rPr>
      </w:pPr>
      <w:r w:rsidRPr="00746950">
        <w:rPr>
          <w:color w:val="0095D5" w:themeColor="accent1"/>
          <w:sz w:val="18"/>
          <w:lang w:val="en-US"/>
        </w:rPr>
        <w:t>Maik Robbe</w:t>
      </w:r>
    </w:p>
    <w:p w14:paraId="525DE9A3" w14:textId="77777777" w:rsidR="000A51F9" w:rsidRPr="00406DE6" w:rsidRDefault="000A51F9" w:rsidP="000A51F9">
      <w:pPr>
        <w:pStyle w:val="Contact"/>
        <w:rPr>
          <w:sz w:val="18"/>
          <w:lang w:val="en-US"/>
        </w:rPr>
      </w:pPr>
      <w:r w:rsidRPr="00406DE6">
        <w:rPr>
          <w:sz w:val="18"/>
          <w:lang w:val="en-US"/>
        </w:rPr>
        <w:t>Communications Manager EMEA</w:t>
      </w:r>
    </w:p>
    <w:p w14:paraId="77D8E2AF" w14:textId="77777777" w:rsidR="000A51F9" w:rsidRPr="00746950" w:rsidRDefault="007903DA" w:rsidP="000A51F9">
      <w:pPr>
        <w:pStyle w:val="Contact"/>
        <w:rPr>
          <w:color w:val="0095D5" w:themeColor="accent1"/>
          <w:sz w:val="18"/>
          <w:szCs w:val="18"/>
        </w:rPr>
      </w:pPr>
      <w:hyperlink r:id="rId23" w:history="1">
        <w:r w:rsidR="000A51F9" w:rsidRPr="00746950">
          <w:rPr>
            <w:rStyle w:val="Hyperlink"/>
            <w:color w:val="0095D5" w:themeColor="accent1"/>
            <w:sz w:val="18"/>
            <w:szCs w:val="18"/>
          </w:rPr>
          <w:t>maik.robbe@sennheiser.com</w:t>
        </w:r>
      </w:hyperlink>
      <w:r w:rsidR="000A51F9" w:rsidRPr="00746950">
        <w:rPr>
          <w:color w:val="0095D5" w:themeColor="accent1"/>
          <w:sz w:val="18"/>
          <w:szCs w:val="18"/>
        </w:rPr>
        <w:t xml:space="preserve"> </w:t>
      </w:r>
    </w:p>
    <w:p w14:paraId="775CD420" w14:textId="77777777" w:rsidR="000A51F9" w:rsidRPr="000D2431" w:rsidRDefault="000A51F9" w:rsidP="00EB032C">
      <w:pPr>
        <w:pStyle w:val="About"/>
        <w:rPr>
          <w:rFonts w:ascii="Sennheiser Office" w:hAnsi="Sennheiser Office"/>
          <w:color w:val="000000" w:themeColor="text1"/>
          <w:lang w:eastAsia="en-GB"/>
        </w:rPr>
      </w:pPr>
    </w:p>
    <w:sectPr w:rsidR="000A51F9" w:rsidRPr="000D2431" w:rsidSect="001D4748">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4F76" w14:textId="77777777" w:rsidR="00B37EF9" w:rsidRDefault="00B37EF9" w:rsidP="00CA1EB9">
      <w:pPr>
        <w:spacing w:line="240" w:lineRule="auto"/>
      </w:pPr>
      <w:r>
        <w:separator/>
      </w:r>
    </w:p>
  </w:endnote>
  <w:endnote w:type="continuationSeparator" w:id="0">
    <w:p w14:paraId="3E3B1192" w14:textId="77777777" w:rsidR="00B37EF9" w:rsidRDefault="00B37EF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514E995C-B246-494D-AE99-7347AC7A037B}"/>
    <w:embedBold r:id="rId2" w:fontKey="{79132BC5-9FD5-40D5-8B10-9848813DB4DD}"/>
    <w:embedItalic r:id="rId3" w:fontKey="{57A32E4A-F7C1-44A6-81F0-5CB55359A521}"/>
  </w:font>
  <w:font w:name="Calibri">
    <w:panose1 w:val="020F0502020204030204"/>
    <w:charset w:val="00"/>
    <w:family w:val="swiss"/>
    <w:pitch w:val="variable"/>
    <w:sig w:usb0="E4002EFF" w:usb1="C000247B" w:usb2="00000009" w:usb3="00000000" w:csb0="000001FF" w:csb1="00000000"/>
    <w:embedRegular r:id="rId4" w:fontKey="{F8B8C9FC-BEAA-4D7F-BEAA-A837076BC81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BCD3EE0-ED8E-4443-AB9B-241D38A898AF}"/>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44B46D7D">
          <wp:simplePos x="0" y="0"/>
          <wp:positionH relativeFrom="page">
            <wp:posOffset>900430</wp:posOffset>
          </wp:positionH>
          <wp:positionV relativeFrom="page">
            <wp:posOffset>10143490</wp:posOffset>
          </wp:positionV>
          <wp:extent cx="1025525"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714E6" w14:textId="77777777" w:rsidR="00B37EF9" w:rsidRDefault="00B37EF9" w:rsidP="00CA1EB9">
      <w:pPr>
        <w:spacing w:line="240" w:lineRule="auto"/>
      </w:pPr>
      <w:r>
        <w:separator/>
      </w:r>
    </w:p>
  </w:footnote>
  <w:footnote w:type="continuationSeparator" w:id="0">
    <w:p w14:paraId="441CEBFB" w14:textId="77777777" w:rsidR="00B37EF9" w:rsidRDefault="00B37EF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E479D7A"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F7CEC">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7903DA">
      <w:fldChar w:fldCharType="begin"/>
    </w:r>
    <w:r w:rsidR="007903DA">
      <w:instrText xml:space="preserve"> NUMPAGES  \* Arabic  \* MERGEFORMAT </w:instrText>
    </w:r>
    <w:r w:rsidR="007903DA">
      <w:fldChar w:fldCharType="separate"/>
    </w:r>
    <w:r>
      <w:rPr>
        <w:noProof/>
      </w:rPr>
      <w:t>5</w:t>
    </w:r>
    <w:r w:rsidR="007903D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D2EA732" w:rsidR="00324808" w:rsidRPr="008E5D5C" w:rsidRDefault="00D94389" w:rsidP="008E5D5C">
    <w:pPr>
      <w:pStyle w:val="Kopfzeile"/>
      <w:rPr>
        <w:color w:val="0095D5" w:themeColor="accent1"/>
      </w:rPr>
    </w:pPr>
    <w:r>
      <w:rPr>
        <w:noProof/>
        <w:lang w:eastAsia="en-GB"/>
      </w:rPr>
      <w:drawing>
        <wp:anchor distT="0" distB="0" distL="114300" distR="114300" simplePos="0" relativeHeight="251677696" behindDoc="0" locked="0" layoutInCell="1" allowOverlap="1" wp14:anchorId="49EA83D2" wp14:editId="7AB68433">
          <wp:simplePos x="0" y="0"/>
          <wp:positionH relativeFrom="column">
            <wp:posOffset>1181100</wp:posOffset>
          </wp:positionH>
          <wp:positionV relativeFrom="paragraph">
            <wp:posOffset>-92710</wp:posOffset>
          </wp:positionV>
          <wp:extent cx="736600" cy="736600"/>
          <wp:effectExtent l="0" t="0" r="6350" b="6350"/>
          <wp:wrapNone/>
          <wp:docPr id="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75648" behindDoc="0" locked="0" layoutInCell="1" allowOverlap="1" wp14:anchorId="00041776" wp14:editId="7D2A544D">
              <wp:simplePos x="0" y="0"/>
              <wp:positionH relativeFrom="column">
                <wp:posOffset>895350</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01F19" id="Gerade Verbindung 5" o:spid="_x0000_s1026" style="position:absolute;flip:x;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Dw4abfAAAACwEAAA8AAABk&#10;cnMvZG93bnJldi54bWxMj81OwzAQhO9IvIO1SFxQ6wTxE9I4VVSpcKtEWnF2420ciO3IdpPw9my5&#10;wG1ndzT7TbGeTc9G9KFzVkC6TIChbZzqbCvgsN8uMmAhSqtk7ywK+MYA6/L6qpC5cpN9x7GOLaMQ&#10;G3IpQMc45JyHRqORYekGtHQ7OW9kJOlbrrycKNz0/D5JnriRnaUPWg640dh81WcjQNUfn5u7Xbv3&#10;b9n0ujvo6nE7VkLc3szVCljEOf6Z4YJP6FAS09GdrQqsJ/2QUpcoYJFmL8Aujt/NkYbkOQVeFvx/&#10;h/IHAAD//wMAUEsBAi0AFAAGAAgAAAAhALaDOJL+AAAA4QEAABMAAAAAAAAAAAAAAAAAAAAAAFtD&#10;b250ZW50X1R5cGVzXS54bWxQSwECLQAUAAYACAAAACEAOP0h/9YAAACUAQAACwAAAAAAAAAAAAAA&#10;AAAvAQAAX3JlbHMvLnJlbHNQSwECLQAUAAYACAAAACEA7NortfsBAABIBAAADgAAAAAAAAAAAAAA&#10;AAAuAgAAZHJzL2Uyb0RvYy54bWxQSwECLQAUAAYACAAAACEAUPDhpt8AAAALAQAADwAAAAAAAAAA&#10;AAAAAABVBAAAZHJzL2Rvd25yZXYueG1sUEsFBgAAAAAEAAQA8wAAAGEFAAAAAA==&#10;" strokecolor="#7f7f7f [1612]" strokeweight=".5pt">
              <o:lock v:ext="edit" shapetype="f"/>
            </v:line>
          </w:pict>
        </mc:Fallback>
      </mc:AlternateContent>
    </w:r>
    <w:r w:rsidR="00324808" w:rsidRPr="008E5D5C">
      <w:rPr>
        <w:color w:val="0095D5" w:themeColor="accent1"/>
      </w:rPr>
      <w:t>Press</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808B5">
      <w:rPr>
        <w:color w:val="0095D5" w:themeColor="accent1"/>
      </w:rPr>
      <w:t>e</w:t>
    </w:r>
    <w:r w:rsidR="00EB6025">
      <w:rPr>
        <w:color w:val="0095D5" w:themeColor="accent1"/>
      </w:rPr>
      <w:t>mitteilung</w:t>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7903DA">
      <w:fldChar w:fldCharType="begin"/>
    </w:r>
    <w:r w:rsidR="007903DA">
      <w:instrText xml:space="preserve"> NUMPAGES  \* Arabic  \* MERGEFORMAT </w:instrText>
    </w:r>
    <w:r w:rsidR="007903DA">
      <w:fldChar w:fldCharType="separate"/>
    </w:r>
    <w:r>
      <w:rPr>
        <w:noProof/>
      </w:rPr>
      <w:t>5</w:t>
    </w:r>
    <w:r w:rsidR="007903D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D0F"/>
    <w:rsid w:val="00001645"/>
    <w:rsid w:val="000043DD"/>
    <w:rsid w:val="00010568"/>
    <w:rsid w:val="00011F5E"/>
    <w:rsid w:val="000134D7"/>
    <w:rsid w:val="00013773"/>
    <w:rsid w:val="00014BCA"/>
    <w:rsid w:val="0001632B"/>
    <w:rsid w:val="0001676E"/>
    <w:rsid w:val="00020791"/>
    <w:rsid w:val="00021722"/>
    <w:rsid w:val="00034424"/>
    <w:rsid w:val="00034E26"/>
    <w:rsid w:val="00035A74"/>
    <w:rsid w:val="000451AC"/>
    <w:rsid w:val="00046898"/>
    <w:rsid w:val="00047D6A"/>
    <w:rsid w:val="000515F9"/>
    <w:rsid w:val="00052598"/>
    <w:rsid w:val="000534CD"/>
    <w:rsid w:val="000569C8"/>
    <w:rsid w:val="00060BEE"/>
    <w:rsid w:val="0006221A"/>
    <w:rsid w:val="00062A68"/>
    <w:rsid w:val="00064B6E"/>
    <w:rsid w:val="000650C7"/>
    <w:rsid w:val="00071D44"/>
    <w:rsid w:val="00082526"/>
    <w:rsid w:val="000845EB"/>
    <w:rsid w:val="000850F9"/>
    <w:rsid w:val="00086BC7"/>
    <w:rsid w:val="00090449"/>
    <w:rsid w:val="00090721"/>
    <w:rsid w:val="00093230"/>
    <w:rsid w:val="0009384F"/>
    <w:rsid w:val="00095FEA"/>
    <w:rsid w:val="000966AE"/>
    <w:rsid w:val="000A054A"/>
    <w:rsid w:val="000A3003"/>
    <w:rsid w:val="000A3EC1"/>
    <w:rsid w:val="000A4A99"/>
    <w:rsid w:val="000A51F9"/>
    <w:rsid w:val="000B16C2"/>
    <w:rsid w:val="000C07FC"/>
    <w:rsid w:val="000C1C9D"/>
    <w:rsid w:val="000C3C6E"/>
    <w:rsid w:val="000D07C3"/>
    <w:rsid w:val="000D0A19"/>
    <w:rsid w:val="000D1952"/>
    <w:rsid w:val="000D2431"/>
    <w:rsid w:val="000E1247"/>
    <w:rsid w:val="000E14DC"/>
    <w:rsid w:val="000E558A"/>
    <w:rsid w:val="000E735B"/>
    <w:rsid w:val="000E7A92"/>
    <w:rsid w:val="000F1105"/>
    <w:rsid w:val="000F1B7D"/>
    <w:rsid w:val="000F5F6C"/>
    <w:rsid w:val="000F712D"/>
    <w:rsid w:val="000F7E49"/>
    <w:rsid w:val="001025ED"/>
    <w:rsid w:val="001030EE"/>
    <w:rsid w:val="00106010"/>
    <w:rsid w:val="001103C9"/>
    <w:rsid w:val="00110939"/>
    <w:rsid w:val="00112250"/>
    <w:rsid w:val="00112C35"/>
    <w:rsid w:val="00113704"/>
    <w:rsid w:val="00115425"/>
    <w:rsid w:val="00117457"/>
    <w:rsid w:val="00121501"/>
    <w:rsid w:val="00122B86"/>
    <w:rsid w:val="00124508"/>
    <w:rsid w:val="001274C0"/>
    <w:rsid w:val="0013050D"/>
    <w:rsid w:val="00133565"/>
    <w:rsid w:val="00133894"/>
    <w:rsid w:val="001345C1"/>
    <w:rsid w:val="0013610C"/>
    <w:rsid w:val="00136E50"/>
    <w:rsid w:val="00137288"/>
    <w:rsid w:val="00137782"/>
    <w:rsid w:val="0014006E"/>
    <w:rsid w:val="0014010A"/>
    <w:rsid w:val="00140778"/>
    <w:rsid w:val="00152FA9"/>
    <w:rsid w:val="00153AE9"/>
    <w:rsid w:val="00157A53"/>
    <w:rsid w:val="001613E4"/>
    <w:rsid w:val="00161E89"/>
    <w:rsid w:val="001624CA"/>
    <w:rsid w:val="00162832"/>
    <w:rsid w:val="00163E4D"/>
    <w:rsid w:val="00165302"/>
    <w:rsid w:val="0016666F"/>
    <w:rsid w:val="0016778C"/>
    <w:rsid w:val="001738D0"/>
    <w:rsid w:val="001747E2"/>
    <w:rsid w:val="0017710D"/>
    <w:rsid w:val="001772AE"/>
    <w:rsid w:val="00177338"/>
    <w:rsid w:val="00180A88"/>
    <w:rsid w:val="00182BE1"/>
    <w:rsid w:val="0018582E"/>
    <w:rsid w:val="00186350"/>
    <w:rsid w:val="00196190"/>
    <w:rsid w:val="00196886"/>
    <w:rsid w:val="00197815"/>
    <w:rsid w:val="001A10BD"/>
    <w:rsid w:val="001A5A7D"/>
    <w:rsid w:val="001A6D46"/>
    <w:rsid w:val="001A6DF3"/>
    <w:rsid w:val="001B2813"/>
    <w:rsid w:val="001B3FE8"/>
    <w:rsid w:val="001B46A8"/>
    <w:rsid w:val="001B4B52"/>
    <w:rsid w:val="001B503F"/>
    <w:rsid w:val="001C00CF"/>
    <w:rsid w:val="001C63D8"/>
    <w:rsid w:val="001C7E14"/>
    <w:rsid w:val="001D0E08"/>
    <w:rsid w:val="001D2217"/>
    <w:rsid w:val="001D4748"/>
    <w:rsid w:val="001D4E25"/>
    <w:rsid w:val="001D6D45"/>
    <w:rsid w:val="001E0C8F"/>
    <w:rsid w:val="001E27AA"/>
    <w:rsid w:val="001E2F7C"/>
    <w:rsid w:val="001E766D"/>
    <w:rsid w:val="001F0B20"/>
    <w:rsid w:val="001F1262"/>
    <w:rsid w:val="001F2DE6"/>
    <w:rsid w:val="001F2EA0"/>
    <w:rsid w:val="001F3001"/>
    <w:rsid w:val="001F7CEC"/>
    <w:rsid w:val="002008AB"/>
    <w:rsid w:val="00202E39"/>
    <w:rsid w:val="00203C58"/>
    <w:rsid w:val="002057CE"/>
    <w:rsid w:val="00205AD4"/>
    <w:rsid w:val="002075EF"/>
    <w:rsid w:val="00213B6E"/>
    <w:rsid w:val="00214801"/>
    <w:rsid w:val="00215E87"/>
    <w:rsid w:val="002206C4"/>
    <w:rsid w:val="00225A83"/>
    <w:rsid w:val="0023030F"/>
    <w:rsid w:val="002332F1"/>
    <w:rsid w:val="00235506"/>
    <w:rsid w:val="002356E0"/>
    <w:rsid w:val="00235C08"/>
    <w:rsid w:val="0023694B"/>
    <w:rsid w:val="0023732A"/>
    <w:rsid w:val="002409B4"/>
    <w:rsid w:val="00242821"/>
    <w:rsid w:val="00245322"/>
    <w:rsid w:val="002465AA"/>
    <w:rsid w:val="00246854"/>
    <w:rsid w:val="00247165"/>
    <w:rsid w:val="002502A3"/>
    <w:rsid w:val="0025795F"/>
    <w:rsid w:val="002579CA"/>
    <w:rsid w:val="00257E72"/>
    <w:rsid w:val="00262172"/>
    <w:rsid w:val="00266858"/>
    <w:rsid w:val="002730C4"/>
    <w:rsid w:val="00277E48"/>
    <w:rsid w:val="00280603"/>
    <w:rsid w:val="00282A73"/>
    <w:rsid w:val="00282A8D"/>
    <w:rsid w:val="002834AA"/>
    <w:rsid w:val="00284363"/>
    <w:rsid w:val="002849F1"/>
    <w:rsid w:val="002856C8"/>
    <w:rsid w:val="00286F89"/>
    <w:rsid w:val="00287676"/>
    <w:rsid w:val="002917A2"/>
    <w:rsid w:val="002A0160"/>
    <w:rsid w:val="002A24D0"/>
    <w:rsid w:val="002A49A7"/>
    <w:rsid w:val="002A54F5"/>
    <w:rsid w:val="002A5ECF"/>
    <w:rsid w:val="002B228B"/>
    <w:rsid w:val="002B2EA6"/>
    <w:rsid w:val="002B357B"/>
    <w:rsid w:val="002B4D35"/>
    <w:rsid w:val="002B56E7"/>
    <w:rsid w:val="002B7498"/>
    <w:rsid w:val="002B7B12"/>
    <w:rsid w:val="002C10B6"/>
    <w:rsid w:val="002C141A"/>
    <w:rsid w:val="002C1DC3"/>
    <w:rsid w:val="002C241E"/>
    <w:rsid w:val="002C3EA7"/>
    <w:rsid w:val="002C4738"/>
    <w:rsid w:val="002C5251"/>
    <w:rsid w:val="002C6F4D"/>
    <w:rsid w:val="002C7064"/>
    <w:rsid w:val="002D11A8"/>
    <w:rsid w:val="002D1237"/>
    <w:rsid w:val="002D6BD2"/>
    <w:rsid w:val="002D7872"/>
    <w:rsid w:val="002E1879"/>
    <w:rsid w:val="002E2717"/>
    <w:rsid w:val="002E3E3C"/>
    <w:rsid w:val="002E5827"/>
    <w:rsid w:val="002E6AC4"/>
    <w:rsid w:val="002E7CBD"/>
    <w:rsid w:val="002F6C5E"/>
    <w:rsid w:val="00305B63"/>
    <w:rsid w:val="00311C6F"/>
    <w:rsid w:val="003134C3"/>
    <w:rsid w:val="00320EA4"/>
    <w:rsid w:val="00320F5A"/>
    <w:rsid w:val="003222F5"/>
    <w:rsid w:val="00323587"/>
    <w:rsid w:val="00324808"/>
    <w:rsid w:val="00324859"/>
    <w:rsid w:val="00326FB8"/>
    <w:rsid w:val="003275FC"/>
    <w:rsid w:val="00330111"/>
    <w:rsid w:val="003330DE"/>
    <w:rsid w:val="00334CD0"/>
    <w:rsid w:val="00337412"/>
    <w:rsid w:val="00337729"/>
    <w:rsid w:val="00346D4C"/>
    <w:rsid w:val="003477FA"/>
    <w:rsid w:val="00350556"/>
    <w:rsid w:val="00351B40"/>
    <w:rsid w:val="003524A7"/>
    <w:rsid w:val="00354AF9"/>
    <w:rsid w:val="00355A94"/>
    <w:rsid w:val="0036480A"/>
    <w:rsid w:val="00364D9F"/>
    <w:rsid w:val="003654ED"/>
    <w:rsid w:val="003673FF"/>
    <w:rsid w:val="003708EA"/>
    <w:rsid w:val="00372321"/>
    <w:rsid w:val="00373F92"/>
    <w:rsid w:val="00375ACD"/>
    <w:rsid w:val="0038582D"/>
    <w:rsid w:val="0038583A"/>
    <w:rsid w:val="00387600"/>
    <w:rsid w:val="00387744"/>
    <w:rsid w:val="00392136"/>
    <w:rsid w:val="0039411C"/>
    <w:rsid w:val="00394C88"/>
    <w:rsid w:val="003A26C2"/>
    <w:rsid w:val="003A4922"/>
    <w:rsid w:val="003A649F"/>
    <w:rsid w:val="003A78E3"/>
    <w:rsid w:val="003B085A"/>
    <w:rsid w:val="003B6F65"/>
    <w:rsid w:val="003C29A2"/>
    <w:rsid w:val="003C59A5"/>
    <w:rsid w:val="003C5BCC"/>
    <w:rsid w:val="003D06A1"/>
    <w:rsid w:val="003D20E7"/>
    <w:rsid w:val="003D2DCD"/>
    <w:rsid w:val="003D59B9"/>
    <w:rsid w:val="003E0005"/>
    <w:rsid w:val="003E1297"/>
    <w:rsid w:val="003E2B01"/>
    <w:rsid w:val="003E38A9"/>
    <w:rsid w:val="003E39E1"/>
    <w:rsid w:val="003E4B10"/>
    <w:rsid w:val="003E4BEF"/>
    <w:rsid w:val="003E63AB"/>
    <w:rsid w:val="003F6B63"/>
    <w:rsid w:val="003F76A5"/>
    <w:rsid w:val="0040012C"/>
    <w:rsid w:val="00400B3D"/>
    <w:rsid w:val="00402FB2"/>
    <w:rsid w:val="004031D9"/>
    <w:rsid w:val="00404BF7"/>
    <w:rsid w:val="004055B8"/>
    <w:rsid w:val="00411C0D"/>
    <w:rsid w:val="00411ED6"/>
    <w:rsid w:val="004122C3"/>
    <w:rsid w:val="00412A45"/>
    <w:rsid w:val="0041575B"/>
    <w:rsid w:val="004222D6"/>
    <w:rsid w:val="00423F36"/>
    <w:rsid w:val="004258A9"/>
    <w:rsid w:val="00431785"/>
    <w:rsid w:val="004332C4"/>
    <w:rsid w:val="0043430D"/>
    <w:rsid w:val="004376A6"/>
    <w:rsid w:val="00442551"/>
    <w:rsid w:val="0045090B"/>
    <w:rsid w:val="00450FE3"/>
    <w:rsid w:val="004510F7"/>
    <w:rsid w:val="00451855"/>
    <w:rsid w:val="00451F9E"/>
    <w:rsid w:val="00453B3E"/>
    <w:rsid w:val="004555C1"/>
    <w:rsid w:val="00456CAC"/>
    <w:rsid w:val="00462AE9"/>
    <w:rsid w:val="00474E4B"/>
    <w:rsid w:val="00476E1C"/>
    <w:rsid w:val="004850F3"/>
    <w:rsid w:val="00485F14"/>
    <w:rsid w:val="00486C86"/>
    <w:rsid w:val="00490C42"/>
    <w:rsid w:val="004A0700"/>
    <w:rsid w:val="004A0F3A"/>
    <w:rsid w:val="004A374C"/>
    <w:rsid w:val="004A3D8E"/>
    <w:rsid w:val="004A40F5"/>
    <w:rsid w:val="004B06D0"/>
    <w:rsid w:val="004C00DA"/>
    <w:rsid w:val="004C3017"/>
    <w:rsid w:val="004C7F4D"/>
    <w:rsid w:val="004D1199"/>
    <w:rsid w:val="004D2326"/>
    <w:rsid w:val="004D7FC7"/>
    <w:rsid w:val="004E0A54"/>
    <w:rsid w:val="004E19A6"/>
    <w:rsid w:val="004E1DBB"/>
    <w:rsid w:val="004E70CD"/>
    <w:rsid w:val="004E7F9A"/>
    <w:rsid w:val="004F31F9"/>
    <w:rsid w:val="004F355A"/>
    <w:rsid w:val="004F79CB"/>
    <w:rsid w:val="00500E07"/>
    <w:rsid w:val="00503BE9"/>
    <w:rsid w:val="00504A34"/>
    <w:rsid w:val="00505486"/>
    <w:rsid w:val="00505597"/>
    <w:rsid w:val="00505842"/>
    <w:rsid w:val="00506AC2"/>
    <w:rsid w:val="00507935"/>
    <w:rsid w:val="00507C02"/>
    <w:rsid w:val="005124E6"/>
    <w:rsid w:val="00512E73"/>
    <w:rsid w:val="00515302"/>
    <w:rsid w:val="00522211"/>
    <w:rsid w:val="00523995"/>
    <w:rsid w:val="0052510B"/>
    <w:rsid w:val="00527761"/>
    <w:rsid w:val="005318F3"/>
    <w:rsid w:val="00532276"/>
    <w:rsid w:val="005327DB"/>
    <w:rsid w:val="00532E74"/>
    <w:rsid w:val="00533417"/>
    <w:rsid w:val="00535E0F"/>
    <w:rsid w:val="00536203"/>
    <w:rsid w:val="00536A05"/>
    <w:rsid w:val="00540827"/>
    <w:rsid w:val="00541F4C"/>
    <w:rsid w:val="005438AB"/>
    <w:rsid w:val="00545A12"/>
    <w:rsid w:val="00547090"/>
    <w:rsid w:val="005522DB"/>
    <w:rsid w:val="00553955"/>
    <w:rsid w:val="00560FAB"/>
    <w:rsid w:val="00561A8C"/>
    <w:rsid w:val="00565E6F"/>
    <w:rsid w:val="00566844"/>
    <w:rsid w:val="00572758"/>
    <w:rsid w:val="00572E18"/>
    <w:rsid w:val="005735C2"/>
    <w:rsid w:val="00574BF2"/>
    <w:rsid w:val="00574E7B"/>
    <w:rsid w:val="00576039"/>
    <w:rsid w:val="00576746"/>
    <w:rsid w:val="005775E9"/>
    <w:rsid w:val="00580709"/>
    <w:rsid w:val="005808B5"/>
    <w:rsid w:val="00581015"/>
    <w:rsid w:val="00582FD6"/>
    <w:rsid w:val="00583AAC"/>
    <w:rsid w:val="00583ED2"/>
    <w:rsid w:val="00584432"/>
    <w:rsid w:val="00584E31"/>
    <w:rsid w:val="005853C0"/>
    <w:rsid w:val="005855F6"/>
    <w:rsid w:val="00585911"/>
    <w:rsid w:val="00595391"/>
    <w:rsid w:val="005A009C"/>
    <w:rsid w:val="005A0B2C"/>
    <w:rsid w:val="005A1341"/>
    <w:rsid w:val="005A296F"/>
    <w:rsid w:val="005A3459"/>
    <w:rsid w:val="005B0260"/>
    <w:rsid w:val="005B18BE"/>
    <w:rsid w:val="005B3D82"/>
    <w:rsid w:val="005C1F67"/>
    <w:rsid w:val="005C346B"/>
    <w:rsid w:val="005C5F30"/>
    <w:rsid w:val="005C61ED"/>
    <w:rsid w:val="005C698C"/>
    <w:rsid w:val="005C6E3D"/>
    <w:rsid w:val="005C7ECC"/>
    <w:rsid w:val="005D571F"/>
    <w:rsid w:val="005D67E5"/>
    <w:rsid w:val="005D7B43"/>
    <w:rsid w:val="005E34A2"/>
    <w:rsid w:val="005E4083"/>
    <w:rsid w:val="005F01C0"/>
    <w:rsid w:val="005F2A2F"/>
    <w:rsid w:val="005F375F"/>
    <w:rsid w:val="005F47B8"/>
    <w:rsid w:val="005F74D3"/>
    <w:rsid w:val="00600ED3"/>
    <w:rsid w:val="0060142B"/>
    <w:rsid w:val="006033A5"/>
    <w:rsid w:val="006051BB"/>
    <w:rsid w:val="006077F2"/>
    <w:rsid w:val="006108B6"/>
    <w:rsid w:val="00611923"/>
    <w:rsid w:val="0062293A"/>
    <w:rsid w:val="00626469"/>
    <w:rsid w:val="0062729A"/>
    <w:rsid w:val="00627B1F"/>
    <w:rsid w:val="00631B22"/>
    <w:rsid w:val="00633157"/>
    <w:rsid w:val="00633754"/>
    <w:rsid w:val="00634C5D"/>
    <w:rsid w:val="0063731D"/>
    <w:rsid w:val="006428E8"/>
    <w:rsid w:val="00642E89"/>
    <w:rsid w:val="00645368"/>
    <w:rsid w:val="006478D9"/>
    <w:rsid w:val="006502F1"/>
    <w:rsid w:val="00660E66"/>
    <w:rsid w:val="006626CC"/>
    <w:rsid w:val="00662BB7"/>
    <w:rsid w:val="00662F70"/>
    <w:rsid w:val="00663812"/>
    <w:rsid w:val="00665D96"/>
    <w:rsid w:val="00667104"/>
    <w:rsid w:val="0066793E"/>
    <w:rsid w:val="006711F6"/>
    <w:rsid w:val="0067151E"/>
    <w:rsid w:val="00672288"/>
    <w:rsid w:val="0067466B"/>
    <w:rsid w:val="006758C2"/>
    <w:rsid w:val="00675D6D"/>
    <w:rsid w:val="00675DA0"/>
    <w:rsid w:val="00675EC3"/>
    <w:rsid w:val="00680116"/>
    <w:rsid w:val="0068136A"/>
    <w:rsid w:val="00681C96"/>
    <w:rsid w:val="0068243D"/>
    <w:rsid w:val="00683D4E"/>
    <w:rsid w:val="00684335"/>
    <w:rsid w:val="00686D52"/>
    <w:rsid w:val="0069053D"/>
    <w:rsid w:val="006909C7"/>
    <w:rsid w:val="00690B64"/>
    <w:rsid w:val="006925F6"/>
    <w:rsid w:val="00692D50"/>
    <w:rsid w:val="0069441D"/>
    <w:rsid w:val="00695CAA"/>
    <w:rsid w:val="006967BE"/>
    <w:rsid w:val="00697D4B"/>
    <w:rsid w:val="006A1196"/>
    <w:rsid w:val="006A2CC5"/>
    <w:rsid w:val="006A2F26"/>
    <w:rsid w:val="006A453C"/>
    <w:rsid w:val="006A75B3"/>
    <w:rsid w:val="006B12AB"/>
    <w:rsid w:val="006B1B50"/>
    <w:rsid w:val="006B3C19"/>
    <w:rsid w:val="006B5046"/>
    <w:rsid w:val="006B6C35"/>
    <w:rsid w:val="006B7361"/>
    <w:rsid w:val="006B7BAC"/>
    <w:rsid w:val="006C0585"/>
    <w:rsid w:val="006C239A"/>
    <w:rsid w:val="006C29E1"/>
    <w:rsid w:val="006C7F79"/>
    <w:rsid w:val="006D154A"/>
    <w:rsid w:val="006D47B6"/>
    <w:rsid w:val="006D4BD0"/>
    <w:rsid w:val="006D5177"/>
    <w:rsid w:val="006D55B1"/>
    <w:rsid w:val="006E233E"/>
    <w:rsid w:val="006E58DB"/>
    <w:rsid w:val="006E7544"/>
    <w:rsid w:val="006E7B06"/>
    <w:rsid w:val="006F058F"/>
    <w:rsid w:val="006F134F"/>
    <w:rsid w:val="006F1F15"/>
    <w:rsid w:val="006F21EC"/>
    <w:rsid w:val="006F269B"/>
    <w:rsid w:val="006F5634"/>
    <w:rsid w:val="00701A09"/>
    <w:rsid w:val="0070339F"/>
    <w:rsid w:val="00713160"/>
    <w:rsid w:val="0071422C"/>
    <w:rsid w:val="00714695"/>
    <w:rsid w:val="007155FA"/>
    <w:rsid w:val="0072050B"/>
    <w:rsid w:val="007237E9"/>
    <w:rsid w:val="00724E7B"/>
    <w:rsid w:val="00730716"/>
    <w:rsid w:val="007321DA"/>
    <w:rsid w:val="00732430"/>
    <w:rsid w:val="00732897"/>
    <w:rsid w:val="00733FA9"/>
    <w:rsid w:val="0073498E"/>
    <w:rsid w:val="0073722D"/>
    <w:rsid w:val="00737B01"/>
    <w:rsid w:val="00740D3A"/>
    <w:rsid w:val="00740F42"/>
    <w:rsid w:val="00741BF4"/>
    <w:rsid w:val="00743AAF"/>
    <w:rsid w:val="0074634F"/>
    <w:rsid w:val="00746950"/>
    <w:rsid w:val="00753F2C"/>
    <w:rsid w:val="0075529A"/>
    <w:rsid w:val="007607F1"/>
    <w:rsid w:val="00760995"/>
    <w:rsid w:val="007639C9"/>
    <w:rsid w:val="007659E8"/>
    <w:rsid w:val="00765A2F"/>
    <w:rsid w:val="00766E21"/>
    <w:rsid w:val="007671C9"/>
    <w:rsid w:val="00767404"/>
    <w:rsid w:val="00770EAF"/>
    <w:rsid w:val="00771818"/>
    <w:rsid w:val="00772686"/>
    <w:rsid w:val="007728ED"/>
    <w:rsid w:val="0078066D"/>
    <w:rsid w:val="00782317"/>
    <w:rsid w:val="007834E1"/>
    <w:rsid w:val="00785695"/>
    <w:rsid w:val="00786EA4"/>
    <w:rsid w:val="007903DA"/>
    <w:rsid w:val="0079263F"/>
    <w:rsid w:val="00796EF7"/>
    <w:rsid w:val="007A0C84"/>
    <w:rsid w:val="007A2D75"/>
    <w:rsid w:val="007A53BD"/>
    <w:rsid w:val="007A5DEA"/>
    <w:rsid w:val="007A5F92"/>
    <w:rsid w:val="007B0147"/>
    <w:rsid w:val="007B4E6C"/>
    <w:rsid w:val="007B5721"/>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04A"/>
    <w:rsid w:val="007E3807"/>
    <w:rsid w:val="007E45D0"/>
    <w:rsid w:val="007E6066"/>
    <w:rsid w:val="007E67B7"/>
    <w:rsid w:val="007E6EAA"/>
    <w:rsid w:val="007F2068"/>
    <w:rsid w:val="007F2B18"/>
    <w:rsid w:val="007F53DD"/>
    <w:rsid w:val="007F6A47"/>
    <w:rsid w:val="007F6DB1"/>
    <w:rsid w:val="007F7CFB"/>
    <w:rsid w:val="00800E20"/>
    <w:rsid w:val="0080313B"/>
    <w:rsid w:val="008042D1"/>
    <w:rsid w:val="00806C0C"/>
    <w:rsid w:val="00810BAE"/>
    <w:rsid w:val="00812113"/>
    <w:rsid w:val="0081434A"/>
    <w:rsid w:val="00814E83"/>
    <w:rsid w:val="008153F8"/>
    <w:rsid w:val="00822591"/>
    <w:rsid w:val="00825525"/>
    <w:rsid w:val="0082648A"/>
    <w:rsid w:val="00826B6A"/>
    <w:rsid w:val="00826BC7"/>
    <w:rsid w:val="00835C42"/>
    <w:rsid w:val="00835C5B"/>
    <w:rsid w:val="00842874"/>
    <w:rsid w:val="00842A37"/>
    <w:rsid w:val="00842A7D"/>
    <w:rsid w:val="008514C4"/>
    <w:rsid w:val="0085476F"/>
    <w:rsid w:val="0085561B"/>
    <w:rsid w:val="00856149"/>
    <w:rsid w:val="0085705E"/>
    <w:rsid w:val="00857FDC"/>
    <w:rsid w:val="0086153C"/>
    <w:rsid w:val="0086160E"/>
    <w:rsid w:val="00861D34"/>
    <w:rsid w:val="00862AF2"/>
    <w:rsid w:val="0086497A"/>
    <w:rsid w:val="00864FA6"/>
    <w:rsid w:val="00867A15"/>
    <w:rsid w:val="00873628"/>
    <w:rsid w:val="0087566E"/>
    <w:rsid w:val="00875A1B"/>
    <w:rsid w:val="0087735B"/>
    <w:rsid w:val="00880B94"/>
    <w:rsid w:val="00880BFE"/>
    <w:rsid w:val="0088387D"/>
    <w:rsid w:val="00886E20"/>
    <w:rsid w:val="008902D5"/>
    <w:rsid w:val="00892E5C"/>
    <w:rsid w:val="00892E5F"/>
    <w:rsid w:val="008936EE"/>
    <w:rsid w:val="00893768"/>
    <w:rsid w:val="0089554C"/>
    <w:rsid w:val="008A2E98"/>
    <w:rsid w:val="008A3BF3"/>
    <w:rsid w:val="008A5362"/>
    <w:rsid w:val="008B12B4"/>
    <w:rsid w:val="008B1581"/>
    <w:rsid w:val="008B3DD9"/>
    <w:rsid w:val="008B51BB"/>
    <w:rsid w:val="008B54DB"/>
    <w:rsid w:val="008B7F64"/>
    <w:rsid w:val="008D372F"/>
    <w:rsid w:val="008D5B56"/>
    <w:rsid w:val="008D6CAB"/>
    <w:rsid w:val="008E477E"/>
    <w:rsid w:val="008E4C72"/>
    <w:rsid w:val="008E571F"/>
    <w:rsid w:val="008E5D5C"/>
    <w:rsid w:val="008E709C"/>
    <w:rsid w:val="008E7699"/>
    <w:rsid w:val="008F0C1A"/>
    <w:rsid w:val="008F3CED"/>
    <w:rsid w:val="008F559F"/>
    <w:rsid w:val="00901209"/>
    <w:rsid w:val="00902F4D"/>
    <w:rsid w:val="00902FA2"/>
    <w:rsid w:val="009031C7"/>
    <w:rsid w:val="0090726E"/>
    <w:rsid w:val="00910E86"/>
    <w:rsid w:val="00912C15"/>
    <w:rsid w:val="0091343F"/>
    <w:rsid w:val="00913506"/>
    <w:rsid w:val="0091572C"/>
    <w:rsid w:val="00917FDF"/>
    <w:rsid w:val="009208F3"/>
    <w:rsid w:val="00922ACD"/>
    <w:rsid w:val="009259FE"/>
    <w:rsid w:val="009302B0"/>
    <w:rsid w:val="009319D3"/>
    <w:rsid w:val="00931A0C"/>
    <w:rsid w:val="00931C8D"/>
    <w:rsid w:val="009320A9"/>
    <w:rsid w:val="00932578"/>
    <w:rsid w:val="009333D1"/>
    <w:rsid w:val="00937175"/>
    <w:rsid w:val="00940108"/>
    <w:rsid w:val="009430C4"/>
    <w:rsid w:val="009431C2"/>
    <w:rsid w:val="00945E93"/>
    <w:rsid w:val="00946B67"/>
    <w:rsid w:val="00952155"/>
    <w:rsid w:val="00956166"/>
    <w:rsid w:val="0095658A"/>
    <w:rsid w:val="00957B9D"/>
    <w:rsid w:val="009608D0"/>
    <w:rsid w:val="0096151E"/>
    <w:rsid w:val="00962054"/>
    <w:rsid w:val="00963927"/>
    <w:rsid w:val="0096404E"/>
    <w:rsid w:val="00964682"/>
    <w:rsid w:val="00965B8C"/>
    <w:rsid w:val="0097052A"/>
    <w:rsid w:val="0097112C"/>
    <w:rsid w:val="00973AB4"/>
    <w:rsid w:val="0097538C"/>
    <w:rsid w:val="00977493"/>
    <w:rsid w:val="00984DD8"/>
    <w:rsid w:val="00991BEB"/>
    <w:rsid w:val="00992975"/>
    <w:rsid w:val="00992A12"/>
    <w:rsid w:val="00994054"/>
    <w:rsid w:val="009964B8"/>
    <w:rsid w:val="009966D6"/>
    <w:rsid w:val="009973DF"/>
    <w:rsid w:val="00997A82"/>
    <w:rsid w:val="009A0974"/>
    <w:rsid w:val="009A7318"/>
    <w:rsid w:val="009B3EDB"/>
    <w:rsid w:val="009B6BB2"/>
    <w:rsid w:val="009B7FBE"/>
    <w:rsid w:val="009C1012"/>
    <w:rsid w:val="009C323E"/>
    <w:rsid w:val="009C45A2"/>
    <w:rsid w:val="009C6004"/>
    <w:rsid w:val="009C638A"/>
    <w:rsid w:val="009D0077"/>
    <w:rsid w:val="009D1CB7"/>
    <w:rsid w:val="009D3419"/>
    <w:rsid w:val="009D47AF"/>
    <w:rsid w:val="009D6AD5"/>
    <w:rsid w:val="009D79D0"/>
    <w:rsid w:val="009E3461"/>
    <w:rsid w:val="009E3E90"/>
    <w:rsid w:val="009E7A10"/>
    <w:rsid w:val="009F136E"/>
    <w:rsid w:val="009F3673"/>
    <w:rsid w:val="009F7EAC"/>
    <w:rsid w:val="009F7F4A"/>
    <w:rsid w:val="00A006F0"/>
    <w:rsid w:val="00A01336"/>
    <w:rsid w:val="00A02C88"/>
    <w:rsid w:val="00A06005"/>
    <w:rsid w:val="00A06726"/>
    <w:rsid w:val="00A079C0"/>
    <w:rsid w:val="00A07A2E"/>
    <w:rsid w:val="00A10D64"/>
    <w:rsid w:val="00A110E4"/>
    <w:rsid w:val="00A11584"/>
    <w:rsid w:val="00A12B5A"/>
    <w:rsid w:val="00A138E6"/>
    <w:rsid w:val="00A14526"/>
    <w:rsid w:val="00A1701D"/>
    <w:rsid w:val="00A22CED"/>
    <w:rsid w:val="00A26180"/>
    <w:rsid w:val="00A325C4"/>
    <w:rsid w:val="00A33037"/>
    <w:rsid w:val="00A36938"/>
    <w:rsid w:val="00A36C6A"/>
    <w:rsid w:val="00A37809"/>
    <w:rsid w:val="00A40098"/>
    <w:rsid w:val="00A4309A"/>
    <w:rsid w:val="00A545C7"/>
    <w:rsid w:val="00A55E69"/>
    <w:rsid w:val="00A56DA5"/>
    <w:rsid w:val="00A61908"/>
    <w:rsid w:val="00A64578"/>
    <w:rsid w:val="00A65088"/>
    <w:rsid w:val="00A67D35"/>
    <w:rsid w:val="00A710ED"/>
    <w:rsid w:val="00A76721"/>
    <w:rsid w:val="00A80512"/>
    <w:rsid w:val="00A82AC2"/>
    <w:rsid w:val="00A84B2B"/>
    <w:rsid w:val="00A8551F"/>
    <w:rsid w:val="00A87EA4"/>
    <w:rsid w:val="00A9144B"/>
    <w:rsid w:val="00A92F4F"/>
    <w:rsid w:val="00A95584"/>
    <w:rsid w:val="00A9625E"/>
    <w:rsid w:val="00A9692C"/>
    <w:rsid w:val="00A9749F"/>
    <w:rsid w:val="00AA0D3F"/>
    <w:rsid w:val="00AA1DB9"/>
    <w:rsid w:val="00AA4F06"/>
    <w:rsid w:val="00AB0C5A"/>
    <w:rsid w:val="00AB1A73"/>
    <w:rsid w:val="00AB3D45"/>
    <w:rsid w:val="00AB48ED"/>
    <w:rsid w:val="00AB5767"/>
    <w:rsid w:val="00AB6A70"/>
    <w:rsid w:val="00AC1205"/>
    <w:rsid w:val="00AC401E"/>
    <w:rsid w:val="00AC409F"/>
    <w:rsid w:val="00AC4501"/>
    <w:rsid w:val="00AC4E77"/>
    <w:rsid w:val="00AC553E"/>
    <w:rsid w:val="00AC7CFA"/>
    <w:rsid w:val="00AD65C5"/>
    <w:rsid w:val="00AD75E0"/>
    <w:rsid w:val="00AD7B4E"/>
    <w:rsid w:val="00AE091B"/>
    <w:rsid w:val="00AE0EF3"/>
    <w:rsid w:val="00AE0EF8"/>
    <w:rsid w:val="00AE2057"/>
    <w:rsid w:val="00AE2326"/>
    <w:rsid w:val="00AE4943"/>
    <w:rsid w:val="00AE4FA2"/>
    <w:rsid w:val="00AE569E"/>
    <w:rsid w:val="00AE79BF"/>
    <w:rsid w:val="00AF09A5"/>
    <w:rsid w:val="00AF60B1"/>
    <w:rsid w:val="00B0525D"/>
    <w:rsid w:val="00B05B29"/>
    <w:rsid w:val="00B069D9"/>
    <w:rsid w:val="00B06B26"/>
    <w:rsid w:val="00B06EAE"/>
    <w:rsid w:val="00B07D87"/>
    <w:rsid w:val="00B13700"/>
    <w:rsid w:val="00B13D27"/>
    <w:rsid w:val="00B17689"/>
    <w:rsid w:val="00B2032E"/>
    <w:rsid w:val="00B20E88"/>
    <w:rsid w:val="00B21D9D"/>
    <w:rsid w:val="00B2342E"/>
    <w:rsid w:val="00B25CC6"/>
    <w:rsid w:val="00B2607F"/>
    <w:rsid w:val="00B30AE0"/>
    <w:rsid w:val="00B3544D"/>
    <w:rsid w:val="00B37EF9"/>
    <w:rsid w:val="00B476AD"/>
    <w:rsid w:val="00B50D66"/>
    <w:rsid w:val="00B5217E"/>
    <w:rsid w:val="00B52691"/>
    <w:rsid w:val="00B56D8B"/>
    <w:rsid w:val="00B658A8"/>
    <w:rsid w:val="00B66775"/>
    <w:rsid w:val="00B701F7"/>
    <w:rsid w:val="00B70E3C"/>
    <w:rsid w:val="00B74CE0"/>
    <w:rsid w:val="00B76701"/>
    <w:rsid w:val="00B76B99"/>
    <w:rsid w:val="00B77E8D"/>
    <w:rsid w:val="00B816FE"/>
    <w:rsid w:val="00B843F1"/>
    <w:rsid w:val="00B85593"/>
    <w:rsid w:val="00B8668C"/>
    <w:rsid w:val="00B917F6"/>
    <w:rsid w:val="00B94486"/>
    <w:rsid w:val="00B956FB"/>
    <w:rsid w:val="00B96AD3"/>
    <w:rsid w:val="00B97D0D"/>
    <w:rsid w:val="00B97F45"/>
    <w:rsid w:val="00BA2C99"/>
    <w:rsid w:val="00BA2DF9"/>
    <w:rsid w:val="00BA36D4"/>
    <w:rsid w:val="00BA68D9"/>
    <w:rsid w:val="00BA6A0B"/>
    <w:rsid w:val="00BA720D"/>
    <w:rsid w:val="00BB077C"/>
    <w:rsid w:val="00BB16BE"/>
    <w:rsid w:val="00BB6C23"/>
    <w:rsid w:val="00BC0F26"/>
    <w:rsid w:val="00BC34C0"/>
    <w:rsid w:val="00BC4C8D"/>
    <w:rsid w:val="00BC690B"/>
    <w:rsid w:val="00BC7BEE"/>
    <w:rsid w:val="00BD1602"/>
    <w:rsid w:val="00BD2220"/>
    <w:rsid w:val="00BD5E46"/>
    <w:rsid w:val="00BD5FD5"/>
    <w:rsid w:val="00BD6AA5"/>
    <w:rsid w:val="00BE0D8C"/>
    <w:rsid w:val="00BE1FBC"/>
    <w:rsid w:val="00BE560C"/>
    <w:rsid w:val="00BE56F7"/>
    <w:rsid w:val="00BE7046"/>
    <w:rsid w:val="00BE7969"/>
    <w:rsid w:val="00BE7CB2"/>
    <w:rsid w:val="00BF0AEE"/>
    <w:rsid w:val="00BF3C84"/>
    <w:rsid w:val="00BF520E"/>
    <w:rsid w:val="00BF7D6F"/>
    <w:rsid w:val="00C02462"/>
    <w:rsid w:val="00C02C6E"/>
    <w:rsid w:val="00C0425D"/>
    <w:rsid w:val="00C04E86"/>
    <w:rsid w:val="00C10489"/>
    <w:rsid w:val="00C143AC"/>
    <w:rsid w:val="00C16707"/>
    <w:rsid w:val="00C20AE4"/>
    <w:rsid w:val="00C20B7F"/>
    <w:rsid w:val="00C24DAB"/>
    <w:rsid w:val="00C263E9"/>
    <w:rsid w:val="00C264BE"/>
    <w:rsid w:val="00C30400"/>
    <w:rsid w:val="00C30C91"/>
    <w:rsid w:val="00C35D7A"/>
    <w:rsid w:val="00C363B8"/>
    <w:rsid w:val="00C40047"/>
    <w:rsid w:val="00C400BA"/>
    <w:rsid w:val="00C40100"/>
    <w:rsid w:val="00C413D7"/>
    <w:rsid w:val="00C41533"/>
    <w:rsid w:val="00C42C03"/>
    <w:rsid w:val="00C44407"/>
    <w:rsid w:val="00C44D9D"/>
    <w:rsid w:val="00C472D4"/>
    <w:rsid w:val="00C5286F"/>
    <w:rsid w:val="00C54A26"/>
    <w:rsid w:val="00C578C8"/>
    <w:rsid w:val="00C601AC"/>
    <w:rsid w:val="00C64EFC"/>
    <w:rsid w:val="00C650A0"/>
    <w:rsid w:val="00C65C73"/>
    <w:rsid w:val="00C707C1"/>
    <w:rsid w:val="00C71AC4"/>
    <w:rsid w:val="00C73A94"/>
    <w:rsid w:val="00C75488"/>
    <w:rsid w:val="00C76D79"/>
    <w:rsid w:val="00C77D48"/>
    <w:rsid w:val="00C8099E"/>
    <w:rsid w:val="00C85083"/>
    <w:rsid w:val="00C91ACD"/>
    <w:rsid w:val="00C91BBC"/>
    <w:rsid w:val="00C931A2"/>
    <w:rsid w:val="00C94578"/>
    <w:rsid w:val="00C963F8"/>
    <w:rsid w:val="00C9649E"/>
    <w:rsid w:val="00C97BC4"/>
    <w:rsid w:val="00CA1EB9"/>
    <w:rsid w:val="00CA535D"/>
    <w:rsid w:val="00CA7A6F"/>
    <w:rsid w:val="00CB1387"/>
    <w:rsid w:val="00CB321D"/>
    <w:rsid w:val="00CB4BD0"/>
    <w:rsid w:val="00CB6579"/>
    <w:rsid w:val="00CB73FD"/>
    <w:rsid w:val="00CC06C6"/>
    <w:rsid w:val="00CC1493"/>
    <w:rsid w:val="00CC14E7"/>
    <w:rsid w:val="00CC211F"/>
    <w:rsid w:val="00CC48A7"/>
    <w:rsid w:val="00CC6D84"/>
    <w:rsid w:val="00CC702E"/>
    <w:rsid w:val="00CD11F1"/>
    <w:rsid w:val="00CD2BC9"/>
    <w:rsid w:val="00CD5497"/>
    <w:rsid w:val="00CD5F7D"/>
    <w:rsid w:val="00CD7514"/>
    <w:rsid w:val="00CD7A8A"/>
    <w:rsid w:val="00CE24C7"/>
    <w:rsid w:val="00CE31F8"/>
    <w:rsid w:val="00CE47AA"/>
    <w:rsid w:val="00CE4E9C"/>
    <w:rsid w:val="00CE5729"/>
    <w:rsid w:val="00CE65B0"/>
    <w:rsid w:val="00CF2602"/>
    <w:rsid w:val="00CF35D0"/>
    <w:rsid w:val="00CF4940"/>
    <w:rsid w:val="00CF55F6"/>
    <w:rsid w:val="00CF64D9"/>
    <w:rsid w:val="00D00DEE"/>
    <w:rsid w:val="00D01307"/>
    <w:rsid w:val="00D01572"/>
    <w:rsid w:val="00D02ACA"/>
    <w:rsid w:val="00D02F84"/>
    <w:rsid w:val="00D0344F"/>
    <w:rsid w:val="00D040DC"/>
    <w:rsid w:val="00D0776E"/>
    <w:rsid w:val="00D14479"/>
    <w:rsid w:val="00D1483E"/>
    <w:rsid w:val="00D1718B"/>
    <w:rsid w:val="00D22EA6"/>
    <w:rsid w:val="00D245A7"/>
    <w:rsid w:val="00D25F97"/>
    <w:rsid w:val="00D26327"/>
    <w:rsid w:val="00D27D88"/>
    <w:rsid w:val="00D3208E"/>
    <w:rsid w:val="00D371A8"/>
    <w:rsid w:val="00D37825"/>
    <w:rsid w:val="00D37A55"/>
    <w:rsid w:val="00D446D4"/>
    <w:rsid w:val="00D44A1A"/>
    <w:rsid w:val="00D460AE"/>
    <w:rsid w:val="00D465E9"/>
    <w:rsid w:val="00D465F2"/>
    <w:rsid w:val="00D4710A"/>
    <w:rsid w:val="00D5457A"/>
    <w:rsid w:val="00D55AF9"/>
    <w:rsid w:val="00D56151"/>
    <w:rsid w:val="00D57D59"/>
    <w:rsid w:val="00D62E03"/>
    <w:rsid w:val="00D644ED"/>
    <w:rsid w:val="00D66D44"/>
    <w:rsid w:val="00D72D96"/>
    <w:rsid w:val="00D73612"/>
    <w:rsid w:val="00D74A1E"/>
    <w:rsid w:val="00D80A6A"/>
    <w:rsid w:val="00D80B51"/>
    <w:rsid w:val="00D843A0"/>
    <w:rsid w:val="00D848EF"/>
    <w:rsid w:val="00D866B6"/>
    <w:rsid w:val="00D9246A"/>
    <w:rsid w:val="00D92CB9"/>
    <w:rsid w:val="00D94389"/>
    <w:rsid w:val="00D95391"/>
    <w:rsid w:val="00D96719"/>
    <w:rsid w:val="00D97B9A"/>
    <w:rsid w:val="00DA2132"/>
    <w:rsid w:val="00DA233F"/>
    <w:rsid w:val="00DA5CB2"/>
    <w:rsid w:val="00DA64E4"/>
    <w:rsid w:val="00DA6C29"/>
    <w:rsid w:val="00DA7CA1"/>
    <w:rsid w:val="00DB4CA1"/>
    <w:rsid w:val="00DB6903"/>
    <w:rsid w:val="00DC17E0"/>
    <w:rsid w:val="00DC2C4A"/>
    <w:rsid w:val="00DC69CF"/>
    <w:rsid w:val="00DC6E90"/>
    <w:rsid w:val="00DD2D4B"/>
    <w:rsid w:val="00DD5EC7"/>
    <w:rsid w:val="00DD67BB"/>
    <w:rsid w:val="00DD6D1C"/>
    <w:rsid w:val="00DD7E59"/>
    <w:rsid w:val="00DE06A9"/>
    <w:rsid w:val="00DE3085"/>
    <w:rsid w:val="00DE36E4"/>
    <w:rsid w:val="00DE4175"/>
    <w:rsid w:val="00DE7C98"/>
    <w:rsid w:val="00DF4F97"/>
    <w:rsid w:val="00DF5534"/>
    <w:rsid w:val="00DF7B7B"/>
    <w:rsid w:val="00E00064"/>
    <w:rsid w:val="00E0006B"/>
    <w:rsid w:val="00E00140"/>
    <w:rsid w:val="00E01A8A"/>
    <w:rsid w:val="00E01F66"/>
    <w:rsid w:val="00E03187"/>
    <w:rsid w:val="00E03E32"/>
    <w:rsid w:val="00E04293"/>
    <w:rsid w:val="00E0511C"/>
    <w:rsid w:val="00E059B3"/>
    <w:rsid w:val="00E111F2"/>
    <w:rsid w:val="00E13D2B"/>
    <w:rsid w:val="00E155DE"/>
    <w:rsid w:val="00E170C0"/>
    <w:rsid w:val="00E178FB"/>
    <w:rsid w:val="00E210B1"/>
    <w:rsid w:val="00E21165"/>
    <w:rsid w:val="00E2285F"/>
    <w:rsid w:val="00E233E0"/>
    <w:rsid w:val="00E24922"/>
    <w:rsid w:val="00E255D6"/>
    <w:rsid w:val="00E27143"/>
    <w:rsid w:val="00E2798A"/>
    <w:rsid w:val="00E32CED"/>
    <w:rsid w:val="00E353A8"/>
    <w:rsid w:val="00E36E64"/>
    <w:rsid w:val="00E3787E"/>
    <w:rsid w:val="00E409A0"/>
    <w:rsid w:val="00E42C92"/>
    <w:rsid w:val="00E42F0F"/>
    <w:rsid w:val="00E44880"/>
    <w:rsid w:val="00E45A83"/>
    <w:rsid w:val="00E46305"/>
    <w:rsid w:val="00E46B6D"/>
    <w:rsid w:val="00E46D1F"/>
    <w:rsid w:val="00E47AC5"/>
    <w:rsid w:val="00E5025E"/>
    <w:rsid w:val="00E535A8"/>
    <w:rsid w:val="00E539C2"/>
    <w:rsid w:val="00E553C2"/>
    <w:rsid w:val="00E6301A"/>
    <w:rsid w:val="00E631B7"/>
    <w:rsid w:val="00E63719"/>
    <w:rsid w:val="00E64067"/>
    <w:rsid w:val="00E65A3D"/>
    <w:rsid w:val="00E7221E"/>
    <w:rsid w:val="00E80EB2"/>
    <w:rsid w:val="00E83353"/>
    <w:rsid w:val="00E86685"/>
    <w:rsid w:val="00E95B59"/>
    <w:rsid w:val="00E9621B"/>
    <w:rsid w:val="00EA072B"/>
    <w:rsid w:val="00EA212C"/>
    <w:rsid w:val="00EA33F7"/>
    <w:rsid w:val="00EA38A6"/>
    <w:rsid w:val="00EA42E5"/>
    <w:rsid w:val="00EA7514"/>
    <w:rsid w:val="00EB032C"/>
    <w:rsid w:val="00EB04D5"/>
    <w:rsid w:val="00EB49F1"/>
    <w:rsid w:val="00EB6025"/>
    <w:rsid w:val="00EB6084"/>
    <w:rsid w:val="00EB67AD"/>
    <w:rsid w:val="00EC4242"/>
    <w:rsid w:val="00EC4738"/>
    <w:rsid w:val="00EC50A5"/>
    <w:rsid w:val="00EC576E"/>
    <w:rsid w:val="00EC7B6F"/>
    <w:rsid w:val="00ED0012"/>
    <w:rsid w:val="00ED0659"/>
    <w:rsid w:val="00ED0D74"/>
    <w:rsid w:val="00ED2517"/>
    <w:rsid w:val="00ED5510"/>
    <w:rsid w:val="00ED5654"/>
    <w:rsid w:val="00ED64F9"/>
    <w:rsid w:val="00ED7E61"/>
    <w:rsid w:val="00EE6A45"/>
    <w:rsid w:val="00EF0DA1"/>
    <w:rsid w:val="00EF1194"/>
    <w:rsid w:val="00EF2A43"/>
    <w:rsid w:val="00EF33B6"/>
    <w:rsid w:val="00EF3481"/>
    <w:rsid w:val="00EF7E86"/>
    <w:rsid w:val="00F00682"/>
    <w:rsid w:val="00F0248C"/>
    <w:rsid w:val="00F02C70"/>
    <w:rsid w:val="00F04130"/>
    <w:rsid w:val="00F07328"/>
    <w:rsid w:val="00F13B95"/>
    <w:rsid w:val="00F1798E"/>
    <w:rsid w:val="00F21E95"/>
    <w:rsid w:val="00F2241B"/>
    <w:rsid w:val="00F23A6D"/>
    <w:rsid w:val="00F2427F"/>
    <w:rsid w:val="00F25E4F"/>
    <w:rsid w:val="00F2726E"/>
    <w:rsid w:val="00F31887"/>
    <w:rsid w:val="00F33DD9"/>
    <w:rsid w:val="00F33F84"/>
    <w:rsid w:val="00F36E5C"/>
    <w:rsid w:val="00F4039B"/>
    <w:rsid w:val="00F41998"/>
    <w:rsid w:val="00F43E67"/>
    <w:rsid w:val="00F443E5"/>
    <w:rsid w:val="00F45AA6"/>
    <w:rsid w:val="00F45F5C"/>
    <w:rsid w:val="00F47AA5"/>
    <w:rsid w:val="00F507AB"/>
    <w:rsid w:val="00F53653"/>
    <w:rsid w:val="00F54F29"/>
    <w:rsid w:val="00F563C4"/>
    <w:rsid w:val="00F60D68"/>
    <w:rsid w:val="00F615F5"/>
    <w:rsid w:val="00F6270F"/>
    <w:rsid w:val="00F64842"/>
    <w:rsid w:val="00F669F0"/>
    <w:rsid w:val="00F70058"/>
    <w:rsid w:val="00F708DF"/>
    <w:rsid w:val="00F73E30"/>
    <w:rsid w:val="00F75316"/>
    <w:rsid w:val="00F80117"/>
    <w:rsid w:val="00F81444"/>
    <w:rsid w:val="00F83331"/>
    <w:rsid w:val="00F83D75"/>
    <w:rsid w:val="00F864A8"/>
    <w:rsid w:val="00F86E94"/>
    <w:rsid w:val="00F87B4A"/>
    <w:rsid w:val="00F92E39"/>
    <w:rsid w:val="00F96136"/>
    <w:rsid w:val="00F97344"/>
    <w:rsid w:val="00F973D7"/>
    <w:rsid w:val="00F97E2B"/>
    <w:rsid w:val="00FA0620"/>
    <w:rsid w:val="00FA0E13"/>
    <w:rsid w:val="00FA1779"/>
    <w:rsid w:val="00FA67F4"/>
    <w:rsid w:val="00FB055E"/>
    <w:rsid w:val="00FB1BC0"/>
    <w:rsid w:val="00FB1E24"/>
    <w:rsid w:val="00FB2753"/>
    <w:rsid w:val="00FB30C0"/>
    <w:rsid w:val="00FB3BE1"/>
    <w:rsid w:val="00FB764F"/>
    <w:rsid w:val="00FC33E4"/>
    <w:rsid w:val="00FC5257"/>
    <w:rsid w:val="00FC67FA"/>
    <w:rsid w:val="00FC6AC1"/>
    <w:rsid w:val="00FC7F33"/>
    <w:rsid w:val="00FD0CE9"/>
    <w:rsid w:val="00FD1923"/>
    <w:rsid w:val="00FD21F9"/>
    <w:rsid w:val="00FD3B74"/>
    <w:rsid w:val="00FD4A4C"/>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ennheiser-brandzone.com/share/8QL72RNHKsShepX9tCs1"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ear-reality.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estsidestory.d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rotect-eu.mimecast.com/s/hW3dCm2oZUjNQA8YSDwLrJ?domain=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maik.robbe@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erging.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1457</Words>
  <Characters>9184</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135</cp:revision>
  <cp:lastPrinted>2023-04-26T13:54:00Z</cp:lastPrinted>
  <dcterms:created xsi:type="dcterms:W3CDTF">2023-04-12T14:00:00Z</dcterms:created>
  <dcterms:modified xsi:type="dcterms:W3CDTF">2023-04-26T13:55:00Z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