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AE6C" w14:textId="77777777" w:rsidR="00CE35C2" w:rsidRDefault="00CE35C2">
      <w:pPr>
        <w:jc w:val="center"/>
        <w:rPr>
          <w:b/>
          <w:u w:val="single"/>
        </w:rPr>
      </w:pPr>
    </w:p>
    <w:p w14:paraId="049D211B" w14:textId="77777777" w:rsidR="00CE35C2" w:rsidRDefault="00CE35C2">
      <w:pPr>
        <w:jc w:val="center"/>
        <w:rPr>
          <w:rFonts w:ascii="Gill Sans" w:eastAsia="Gill Sans" w:hAnsi="Gill Sans" w:cs="Gill Sans"/>
          <w:b/>
          <w:u w:val="single"/>
        </w:rPr>
      </w:pPr>
    </w:p>
    <w:p w14:paraId="1B0BC14F" w14:textId="77777777" w:rsidR="00BF5D5F" w:rsidRDefault="00F951EF">
      <w:pPr>
        <w:rPr>
          <w:rFonts w:ascii="Gill Sans" w:eastAsia="Gill Sans" w:hAnsi="Gill Sans" w:cs="Gill Sans"/>
          <w:b/>
          <w:sz w:val="26"/>
          <w:szCs w:val="26"/>
        </w:rPr>
      </w:pPr>
      <w:r>
        <w:rPr>
          <w:rFonts w:ascii="Gill Sans" w:eastAsia="Gill Sans" w:hAnsi="Gill Sans" w:cs="Gill Sans"/>
          <w:b/>
          <w:sz w:val="26"/>
          <w:szCs w:val="26"/>
        </w:rPr>
        <w:t xml:space="preserve">Introducing </w:t>
      </w:r>
      <w:proofErr w:type="spellStart"/>
      <w:r>
        <w:rPr>
          <w:rFonts w:ascii="Gill Sans" w:eastAsia="Gill Sans" w:hAnsi="Gill Sans" w:cs="Gill Sans"/>
          <w:b/>
          <w:sz w:val="26"/>
          <w:szCs w:val="26"/>
        </w:rPr>
        <w:t>iFi</w:t>
      </w:r>
      <w:r w:rsidR="00BF5D5F">
        <w:rPr>
          <w:rFonts w:ascii="Gill Sans" w:eastAsia="Gill Sans" w:hAnsi="Gill Sans" w:cs="Gill Sans"/>
          <w:b/>
          <w:sz w:val="26"/>
          <w:szCs w:val="26"/>
        </w:rPr>
        <w:t>’s</w:t>
      </w:r>
      <w:proofErr w:type="spellEnd"/>
      <w:r>
        <w:rPr>
          <w:rFonts w:ascii="Gill Sans" w:eastAsia="Gill Sans" w:hAnsi="Gill Sans" w:cs="Gill Sans"/>
          <w:b/>
          <w:sz w:val="26"/>
          <w:szCs w:val="26"/>
        </w:rPr>
        <w:t xml:space="preserve"> Hip</w:t>
      </w:r>
      <w:r w:rsidR="00BF5D5F">
        <w:rPr>
          <w:rFonts w:ascii="Gill Sans" w:eastAsia="Gill Sans" w:hAnsi="Gill Sans" w:cs="Gill Sans"/>
          <w:b/>
          <w:sz w:val="26"/>
          <w:szCs w:val="26"/>
        </w:rPr>
        <w:t>-</w:t>
      </w:r>
      <w:proofErr w:type="spellStart"/>
      <w:r>
        <w:rPr>
          <w:rFonts w:ascii="Gill Sans" w:eastAsia="Gill Sans" w:hAnsi="Gill Sans" w:cs="Gill Sans"/>
          <w:b/>
          <w:sz w:val="26"/>
          <w:szCs w:val="26"/>
        </w:rPr>
        <w:t>Dac</w:t>
      </w:r>
      <w:proofErr w:type="spellEnd"/>
      <w:r>
        <w:rPr>
          <w:rFonts w:ascii="Gill Sans" w:eastAsia="Gill Sans" w:hAnsi="Gill Sans" w:cs="Gill Sans"/>
          <w:b/>
          <w:sz w:val="26"/>
          <w:szCs w:val="26"/>
        </w:rPr>
        <w:t xml:space="preserve"> 3 Stealth</w:t>
      </w:r>
      <w:r w:rsidR="00BF5D5F">
        <w:rPr>
          <w:rFonts w:ascii="Gill Sans" w:eastAsia="Gill Sans" w:hAnsi="Gill Sans" w:cs="Gill Sans"/>
          <w:b/>
          <w:sz w:val="26"/>
          <w:szCs w:val="26"/>
        </w:rPr>
        <w:t xml:space="preserve"> Edition</w:t>
      </w:r>
    </w:p>
    <w:p w14:paraId="2D03A587" w14:textId="77777777" w:rsidR="00CE35C2" w:rsidRPr="00BF5D5F" w:rsidRDefault="00BF5D5F">
      <w:pPr>
        <w:rPr>
          <w:rFonts w:ascii="Gill Sans" w:eastAsia="Gill Sans" w:hAnsi="Gill Sans" w:cs="Gill Sans"/>
          <w:bCs/>
          <w:i/>
          <w:iCs/>
          <w:sz w:val="26"/>
          <w:szCs w:val="26"/>
        </w:rPr>
      </w:pPr>
      <w:r w:rsidRPr="00BF5D5F">
        <w:rPr>
          <w:rFonts w:ascii="Gill Sans" w:eastAsia="Gill Sans" w:hAnsi="Gill Sans" w:cs="Gill Sans"/>
          <w:bCs/>
          <w:i/>
          <w:iCs/>
          <w:sz w:val="24"/>
          <w:szCs w:val="24"/>
        </w:rPr>
        <w:t xml:space="preserve">A Limited Edition </w:t>
      </w:r>
      <w:r>
        <w:rPr>
          <w:rFonts w:ascii="Gill Sans" w:eastAsia="Gill Sans" w:hAnsi="Gill Sans" w:cs="Gill Sans"/>
          <w:bCs/>
          <w:i/>
          <w:iCs/>
          <w:sz w:val="24"/>
          <w:szCs w:val="24"/>
        </w:rPr>
        <w:t>a</w:t>
      </w:r>
      <w:r w:rsidRPr="00BF5D5F">
        <w:rPr>
          <w:rFonts w:ascii="Gill Sans" w:eastAsia="Gill Sans" w:hAnsi="Gill Sans" w:cs="Gill Sans"/>
          <w:bCs/>
          <w:i/>
          <w:iCs/>
          <w:sz w:val="24"/>
          <w:szCs w:val="24"/>
        </w:rPr>
        <w:t xml:space="preserve">vailable </w:t>
      </w:r>
      <w:r>
        <w:rPr>
          <w:rFonts w:ascii="Gill Sans" w:eastAsia="Gill Sans" w:hAnsi="Gill Sans" w:cs="Gill Sans"/>
          <w:bCs/>
          <w:i/>
          <w:iCs/>
          <w:sz w:val="24"/>
          <w:szCs w:val="24"/>
        </w:rPr>
        <w:t>e</w:t>
      </w:r>
      <w:r w:rsidRPr="00BF5D5F">
        <w:rPr>
          <w:rFonts w:ascii="Gill Sans" w:eastAsia="Gill Sans" w:hAnsi="Gill Sans" w:cs="Gill Sans"/>
          <w:bCs/>
          <w:i/>
          <w:iCs/>
          <w:sz w:val="24"/>
          <w:szCs w:val="24"/>
        </w:rPr>
        <w:t>xclusively</w:t>
      </w:r>
      <w:r>
        <w:rPr>
          <w:rFonts w:ascii="Gill Sans" w:eastAsia="Gill Sans" w:hAnsi="Gill Sans" w:cs="Gill Sans"/>
          <w:bCs/>
          <w:i/>
          <w:iCs/>
          <w:sz w:val="24"/>
          <w:szCs w:val="24"/>
        </w:rPr>
        <w:t xml:space="preserve"> through</w:t>
      </w:r>
      <w:r w:rsidRPr="00BF5D5F">
        <w:rPr>
          <w:rFonts w:ascii="Gill Sans" w:eastAsia="Gill Sans" w:hAnsi="Gill Sans" w:cs="Gill Sans"/>
          <w:bCs/>
          <w:i/>
          <w:iCs/>
          <w:sz w:val="24"/>
          <w:szCs w:val="24"/>
        </w:rPr>
        <w:t xml:space="preserve"> Gramophone </w:t>
      </w:r>
    </w:p>
    <w:p w14:paraId="7FF1FDDC" w14:textId="77777777" w:rsidR="00CE35C2" w:rsidRDefault="00CE35C2"/>
    <w:p w14:paraId="01A4EE9E" w14:textId="63591193" w:rsidR="00CE35C2" w:rsidRDefault="00F951EF">
      <w:pPr>
        <w:rPr>
          <w:rFonts w:ascii="Gill Sans" w:eastAsia="Gill Sans" w:hAnsi="Gill Sans" w:cs="Gill Sans"/>
          <w:b/>
          <w:color w:val="0D0D0D"/>
          <w:highlight w:val="white"/>
        </w:rPr>
      </w:pPr>
      <w:r>
        <w:rPr>
          <w:rFonts w:ascii="Gill Sans" w:eastAsia="Gill Sans" w:hAnsi="Gill Sans" w:cs="Gill Sans"/>
          <w:b/>
          <w:color w:val="0D0D0D"/>
          <w:highlight w:val="white"/>
        </w:rPr>
        <w:t xml:space="preserve">Southport, UK, </w:t>
      </w:r>
      <w:r w:rsidR="008E2B86">
        <w:rPr>
          <w:rFonts w:ascii="Gill Sans" w:eastAsia="Gill Sans" w:hAnsi="Gill Sans" w:cs="Gill Sans"/>
          <w:b/>
          <w:color w:val="0D0D0D"/>
          <w:highlight w:val="white"/>
        </w:rPr>
        <w:t>October 4</w:t>
      </w:r>
      <w:r>
        <w:rPr>
          <w:rFonts w:ascii="Gill Sans" w:eastAsia="Gill Sans" w:hAnsi="Gill Sans" w:cs="Gill Sans"/>
          <w:b/>
          <w:color w:val="0D0D0D"/>
          <w:highlight w:val="white"/>
        </w:rPr>
        <w:t>, 2024</w:t>
      </w:r>
      <w:r>
        <w:rPr>
          <w:rFonts w:ascii="Gill Sans" w:eastAsia="Gill Sans" w:hAnsi="Gill Sans" w:cs="Gill Sans"/>
          <w:b/>
          <w:i/>
          <w:color w:val="0D0D0D"/>
          <w:highlight w:val="white"/>
        </w:rPr>
        <w:t xml:space="preserve">— </w:t>
      </w:r>
      <w:hyperlink r:id="rId7">
        <w:proofErr w:type="spellStart"/>
        <w:r w:rsidR="00CE35C2">
          <w:rPr>
            <w:rFonts w:ascii="Gill Sans" w:eastAsia="Gill Sans" w:hAnsi="Gill Sans" w:cs="Gill Sans"/>
            <w:b/>
            <w:color w:val="1155CC"/>
            <w:highlight w:val="white"/>
            <w:u w:val="single"/>
          </w:rPr>
          <w:t>iFi</w:t>
        </w:r>
        <w:proofErr w:type="spellEnd"/>
        <w:r w:rsidR="00CE35C2">
          <w:rPr>
            <w:rFonts w:ascii="Gill Sans" w:eastAsia="Gill Sans" w:hAnsi="Gill Sans" w:cs="Gill Sans"/>
            <w:b/>
            <w:color w:val="1155CC"/>
            <w:highlight w:val="white"/>
            <w:u w:val="single"/>
          </w:rPr>
          <w:t xml:space="preserve"> </w:t>
        </w:r>
        <w:r w:rsidR="004E2359">
          <w:rPr>
            <w:rFonts w:ascii="Gill Sans" w:eastAsia="Gill Sans" w:hAnsi="Gill Sans" w:cs="Gill Sans"/>
            <w:b/>
            <w:color w:val="1155CC"/>
            <w:highlight w:val="white"/>
            <w:u w:val="single"/>
          </w:rPr>
          <w:t>au</w:t>
        </w:r>
        <w:r w:rsidR="00CE35C2">
          <w:rPr>
            <w:rFonts w:ascii="Gill Sans" w:eastAsia="Gill Sans" w:hAnsi="Gill Sans" w:cs="Gill Sans"/>
            <w:b/>
            <w:color w:val="1155CC"/>
            <w:highlight w:val="white"/>
            <w:u w:val="single"/>
          </w:rPr>
          <w:t>dio</w:t>
        </w:r>
      </w:hyperlink>
      <w:r>
        <w:rPr>
          <w:rFonts w:ascii="Gill Sans" w:eastAsia="Gill Sans" w:hAnsi="Gill Sans" w:cs="Gill Sans"/>
          <w:b/>
          <w:color w:val="0D0D0D"/>
          <w:highlight w:val="white"/>
        </w:rPr>
        <w:t xml:space="preserve"> announce</w:t>
      </w:r>
      <w:r w:rsidR="00100DA4">
        <w:rPr>
          <w:rFonts w:ascii="Gill Sans" w:eastAsia="Gill Sans" w:hAnsi="Gill Sans" w:cs="Gill Sans"/>
          <w:b/>
          <w:color w:val="0D0D0D"/>
          <w:highlight w:val="white"/>
        </w:rPr>
        <w:t>s</w:t>
      </w:r>
      <w:r>
        <w:rPr>
          <w:rFonts w:ascii="Gill Sans" w:eastAsia="Gill Sans" w:hAnsi="Gill Sans" w:cs="Gill Sans"/>
          <w:b/>
          <w:color w:val="0D0D0D"/>
          <w:highlight w:val="white"/>
        </w:rPr>
        <w:t xml:space="preserve"> a limited edition of their iconic hip-flask-shaped DAC/headphone amplifier, the </w:t>
      </w:r>
      <w:r w:rsidR="004E2359">
        <w:rPr>
          <w:rFonts w:ascii="Gill Sans" w:eastAsia="Gill Sans" w:hAnsi="Gill Sans" w:cs="Gill Sans"/>
          <w:b/>
          <w:color w:val="0D0D0D"/>
          <w:highlight w:val="white"/>
        </w:rPr>
        <w:t>h</w:t>
      </w:r>
      <w:r>
        <w:rPr>
          <w:rFonts w:ascii="Gill Sans" w:eastAsia="Gill Sans" w:hAnsi="Gill Sans" w:cs="Gill Sans"/>
          <w:b/>
          <w:color w:val="0D0D0D"/>
          <w:highlight w:val="white"/>
        </w:rPr>
        <w:t>ip</w:t>
      </w:r>
      <w:r w:rsidR="00BF5D5F">
        <w:rPr>
          <w:rFonts w:ascii="Gill Sans" w:eastAsia="Gill Sans" w:hAnsi="Gill Sans" w:cs="Gill Sans"/>
          <w:b/>
          <w:color w:val="0D0D0D"/>
          <w:highlight w:val="white"/>
        </w:rPr>
        <w:t>-</w:t>
      </w:r>
      <w:proofErr w:type="spellStart"/>
      <w:r w:rsidR="00BF5D5F">
        <w:rPr>
          <w:rFonts w:ascii="Gill Sans" w:eastAsia="Gill Sans" w:hAnsi="Gill Sans" w:cs="Gill Sans"/>
          <w:b/>
          <w:color w:val="0D0D0D"/>
          <w:highlight w:val="white"/>
        </w:rPr>
        <w:t>d</w:t>
      </w:r>
      <w:r>
        <w:rPr>
          <w:rFonts w:ascii="Gill Sans" w:eastAsia="Gill Sans" w:hAnsi="Gill Sans" w:cs="Gill Sans"/>
          <w:b/>
          <w:color w:val="0D0D0D"/>
          <w:highlight w:val="white"/>
        </w:rPr>
        <w:t>ac</w:t>
      </w:r>
      <w:proofErr w:type="spellEnd"/>
      <w:r>
        <w:rPr>
          <w:rFonts w:ascii="Gill Sans" w:eastAsia="Gill Sans" w:hAnsi="Gill Sans" w:cs="Gill Sans"/>
          <w:b/>
          <w:color w:val="0D0D0D"/>
          <w:highlight w:val="white"/>
        </w:rPr>
        <w:t xml:space="preserve"> 3 Stealth</w:t>
      </w:r>
      <w:r w:rsidR="00100DA4">
        <w:rPr>
          <w:rFonts w:ascii="Gill Sans" w:eastAsia="Gill Sans" w:hAnsi="Gill Sans" w:cs="Gill Sans"/>
          <w:b/>
          <w:color w:val="0D0D0D"/>
          <w:highlight w:val="white"/>
        </w:rPr>
        <w:t>, with Gramophone</w:t>
      </w:r>
      <w:r>
        <w:rPr>
          <w:rFonts w:ascii="Gill Sans" w:eastAsia="Gill Sans" w:hAnsi="Gill Sans" w:cs="Gill Sans"/>
          <w:b/>
          <w:color w:val="0D0D0D"/>
          <w:highlight w:val="white"/>
        </w:rPr>
        <w:t xml:space="preserve">. </w:t>
      </w:r>
      <w:r w:rsidR="00100DA4">
        <w:rPr>
          <w:rFonts w:ascii="Gill Sans" w:eastAsia="Gill Sans" w:hAnsi="Gill Sans" w:cs="Gill Sans"/>
          <w:b/>
          <w:color w:val="0D0D0D"/>
          <w:highlight w:val="white"/>
        </w:rPr>
        <w:t xml:space="preserve">After introducing the </w:t>
      </w:r>
      <w:r w:rsidR="008E2B86">
        <w:rPr>
          <w:rFonts w:ascii="Gill Sans" w:eastAsia="Gill Sans" w:hAnsi="Gill Sans" w:cs="Gill Sans"/>
          <w:b/>
          <w:color w:val="0D0D0D"/>
          <w:highlight w:val="white"/>
        </w:rPr>
        <w:t>h</w:t>
      </w:r>
      <w:r w:rsidR="00BF5D5F">
        <w:rPr>
          <w:rFonts w:ascii="Gill Sans" w:eastAsia="Gill Sans" w:hAnsi="Gill Sans" w:cs="Gill Sans"/>
          <w:b/>
          <w:color w:val="0D0D0D"/>
          <w:highlight w:val="white"/>
        </w:rPr>
        <w:t>ip-</w:t>
      </w:r>
      <w:proofErr w:type="spellStart"/>
      <w:r w:rsidR="00BF5D5F">
        <w:rPr>
          <w:rFonts w:ascii="Gill Sans" w:eastAsia="Gill Sans" w:hAnsi="Gill Sans" w:cs="Gill Sans"/>
          <w:b/>
          <w:color w:val="0D0D0D"/>
          <w:highlight w:val="white"/>
        </w:rPr>
        <w:t>dac</w:t>
      </w:r>
      <w:proofErr w:type="spellEnd"/>
      <w:r w:rsidR="00BF5D5F">
        <w:rPr>
          <w:rFonts w:ascii="Gill Sans" w:eastAsia="Gill Sans" w:hAnsi="Gill Sans" w:cs="Gill Sans"/>
          <w:b/>
          <w:color w:val="0D0D0D"/>
          <w:highlight w:val="white"/>
        </w:rPr>
        <w:t xml:space="preserve"> line in 2019</w:t>
      </w:r>
      <w:r w:rsidR="00100DA4">
        <w:rPr>
          <w:rFonts w:ascii="Gill Sans" w:eastAsia="Gill Sans" w:hAnsi="Gill Sans" w:cs="Gill Sans"/>
          <w:b/>
          <w:color w:val="0D0D0D"/>
          <w:highlight w:val="white"/>
        </w:rPr>
        <w:t>, it</w:t>
      </w:r>
      <w:r w:rsidR="00BF5D5F">
        <w:rPr>
          <w:rFonts w:ascii="Gill Sans" w:eastAsia="Gill Sans" w:hAnsi="Gill Sans" w:cs="Gill Sans"/>
          <w:b/>
          <w:color w:val="0D0D0D"/>
          <w:highlight w:val="white"/>
        </w:rPr>
        <w:t xml:space="preserve"> has become one of </w:t>
      </w:r>
      <w:proofErr w:type="spellStart"/>
      <w:r w:rsidR="00BF5D5F">
        <w:rPr>
          <w:rFonts w:ascii="Gill Sans" w:eastAsia="Gill Sans" w:hAnsi="Gill Sans" w:cs="Gill Sans"/>
          <w:b/>
          <w:color w:val="0D0D0D"/>
          <w:highlight w:val="white"/>
        </w:rPr>
        <w:t>iFi’s</w:t>
      </w:r>
      <w:proofErr w:type="spellEnd"/>
      <w:r w:rsidR="00BF5D5F">
        <w:rPr>
          <w:rFonts w:ascii="Gill Sans" w:eastAsia="Gill Sans" w:hAnsi="Gill Sans" w:cs="Gill Sans"/>
          <w:b/>
          <w:color w:val="0D0D0D"/>
          <w:highlight w:val="white"/>
        </w:rPr>
        <w:t xml:space="preserve"> most popular DACs</w:t>
      </w:r>
      <w:r w:rsidR="00174B55">
        <w:rPr>
          <w:rFonts w:ascii="Gill Sans" w:eastAsia="Gill Sans" w:hAnsi="Gill Sans" w:cs="Gill Sans"/>
          <w:b/>
          <w:color w:val="0D0D0D"/>
          <w:highlight w:val="white"/>
        </w:rPr>
        <w:t>,</w:t>
      </w:r>
      <w:r w:rsidR="00BF5D5F">
        <w:rPr>
          <w:rFonts w:ascii="Gill Sans" w:eastAsia="Gill Sans" w:hAnsi="Gill Sans" w:cs="Gill Sans"/>
          <w:b/>
          <w:color w:val="0D0D0D"/>
          <w:highlight w:val="white"/>
        </w:rPr>
        <w:t xml:space="preserve"> </w:t>
      </w:r>
      <w:r w:rsidR="008E2B86">
        <w:rPr>
          <w:rFonts w:ascii="Gill Sans" w:eastAsia="Gill Sans" w:hAnsi="Gill Sans" w:cs="Gill Sans"/>
          <w:b/>
          <w:color w:val="0D0D0D"/>
          <w:highlight w:val="white"/>
        </w:rPr>
        <w:t>awarded</w:t>
      </w:r>
      <w:r w:rsidR="00BF5D5F">
        <w:rPr>
          <w:rFonts w:ascii="Gill Sans" w:eastAsia="Gill Sans" w:hAnsi="Gill Sans" w:cs="Gill Sans"/>
          <w:b/>
          <w:color w:val="0D0D0D"/>
          <w:highlight w:val="white"/>
        </w:rPr>
        <w:t xml:space="preserve"> for its portability, hi-res specs, design</w:t>
      </w:r>
      <w:r w:rsidR="008E2B86">
        <w:rPr>
          <w:rFonts w:ascii="Gill Sans" w:eastAsia="Gill Sans" w:hAnsi="Gill Sans" w:cs="Gill Sans"/>
          <w:b/>
          <w:color w:val="0D0D0D"/>
          <w:highlight w:val="white"/>
        </w:rPr>
        <w:t xml:space="preserve">, </w:t>
      </w:r>
      <w:r w:rsidR="00BF5D5F">
        <w:rPr>
          <w:rFonts w:ascii="Gill Sans" w:eastAsia="Gill Sans" w:hAnsi="Gill Sans" w:cs="Gill Sans"/>
          <w:b/>
          <w:color w:val="0D0D0D"/>
          <w:highlight w:val="white"/>
        </w:rPr>
        <w:t>richly detailed sound</w:t>
      </w:r>
      <w:r w:rsidR="008E2B86">
        <w:rPr>
          <w:rFonts w:ascii="Gill Sans" w:eastAsia="Gill Sans" w:hAnsi="Gill Sans" w:cs="Gill Sans"/>
          <w:b/>
          <w:color w:val="0D0D0D"/>
          <w:highlight w:val="white"/>
        </w:rPr>
        <w:t xml:space="preserve"> and affordability.</w:t>
      </w:r>
      <w:r w:rsidR="00BF5D5F">
        <w:rPr>
          <w:rFonts w:ascii="Gill Sans" w:eastAsia="Gill Sans" w:hAnsi="Gill Sans" w:cs="Gill Sans"/>
          <w:b/>
          <w:color w:val="0D0D0D"/>
          <w:highlight w:val="white"/>
        </w:rPr>
        <w:t xml:space="preserve"> </w:t>
      </w:r>
      <w:r>
        <w:rPr>
          <w:rFonts w:ascii="Gill Sans" w:eastAsia="Gill Sans" w:hAnsi="Gill Sans" w:cs="Gill Sans"/>
          <w:b/>
          <w:color w:val="0D0D0D"/>
          <w:highlight w:val="white"/>
        </w:rPr>
        <w:t>The latest iteration</w:t>
      </w:r>
      <w:r w:rsidR="00BF5D5F">
        <w:rPr>
          <w:rFonts w:ascii="Gill Sans" w:eastAsia="Gill Sans" w:hAnsi="Gill Sans" w:cs="Gill Sans"/>
          <w:b/>
          <w:color w:val="0D0D0D"/>
          <w:highlight w:val="white"/>
        </w:rPr>
        <w:t>,</w:t>
      </w:r>
      <w:r>
        <w:rPr>
          <w:rFonts w:ascii="Gill Sans" w:eastAsia="Gill Sans" w:hAnsi="Gill Sans" w:cs="Gill Sans"/>
          <w:b/>
          <w:color w:val="0D0D0D"/>
          <w:highlight w:val="white"/>
        </w:rPr>
        <w:t xml:space="preserve"> </w:t>
      </w:r>
      <w:r w:rsidR="00BF5D5F">
        <w:rPr>
          <w:rFonts w:ascii="Gill Sans" w:eastAsia="Gill Sans" w:hAnsi="Gill Sans" w:cs="Gill Sans"/>
          <w:b/>
          <w:color w:val="0D0D0D"/>
          <w:highlight w:val="white"/>
        </w:rPr>
        <w:t>cloaked in a stealthy</w:t>
      </w:r>
      <w:r w:rsidR="001376E7">
        <w:rPr>
          <w:rFonts w:ascii="Gill Sans" w:eastAsia="Gill Sans" w:hAnsi="Gill Sans" w:cs="Gill Sans"/>
          <w:b/>
          <w:color w:val="0D0D0D"/>
          <w:highlight w:val="white"/>
        </w:rPr>
        <w:t xml:space="preserve"> matte </w:t>
      </w:r>
      <w:r w:rsidR="00BF5D5F">
        <w:rPr>
          <w:rFonts w:ascii="Gill Sans" w:eastAsia="Gill Sans" w:hAnsi="Gill Sans" w:cs="Gill Sans"/>
          <w:b/>
          <w:color w:val="0D0D0D"/>
          <w:highlight w:val="white"/>
        </w:rPr>
        <w:t>black finish with matching hardware, delivers upgrades and refinements m</w:t>
      </w:r>
      <w:r w:rsidR="00BF5D5F" w:rsidRPr="00BF5D5F">
        <w:rPr>
          <w:rFonts w:ascii="Gill Sans" w:eastAsia="Gill Sans" w:hAnsi="Gill Sans" w:cs="Gill Sans"/>
          <w:b/>
          <w:color w:val="0D0D0D"/>
          <w:highlight w:val="white"/>
        </w:rPr>
        <w:t xml:space="preserve">aking it the perfect companion for audio and tech enthusiasts </w:t>
      </w:r>
      <w:r w:rsidR="001376E7">
        <w:rPr>
          <w:rFonts w:ascii="Gill Sans" w:eastAsia="Gill Sans" w:hAnsi="Gill Sans" w:cs="Gill Sans"/>
          <w:b/>
          <w:color w:val="0D0D0D"/>
          <w:highlight w:val="white"/>
        </w:rPr>
        <w:t>who</w:t>
      </w:r>
      <w:r w:rsidR="00BF5D5F" w:rsidRPr="00BF5D5F">
        <w:rPr>
          <w:rFonts w:ascii="Gill Sans" w:eastAsia="Gill Sans" w:hAnsi="Gill Sans" w:cs="Gill Sans"/>
          <w:b/>
          <w:color w:val="0D0D0D"/>
          <w:highlight w:val="white"/>
        </w:rPr>
        <w:t xml:space="preserve"> want to step up their audio during commutes, travel or everyday use with up to 12 hours of playtime. </w:t>
      </w:r>
      <w:r w:rsidR="001376E7">
        <w:rPr>
          <w:rFonts w:ascii="Gill Sans" w:eastAsia="Gill Sans" w:hAnsi="Gill Sans" w:cs="Gill Sans"/>
          <w:b/>
          <w:color w:val="0D0D0D"/>
          <w:highlight w:val="white"/>
        </w:rPr>
        <w:t xml:space="preserve">The </w:t>
      </w:r>
      <w:r w:rsidR="008E2B86">
        <w:rPr>
          <w:rFonts w:ascii="Gill Sans" w:eastAsia="Gill Sans" w:hAnsi="Gill Sans" w:cs="Gill Sans"/>
          <w:b/>
          <w:color w:val="0D0D0D"/>
          <w:highlight w:val="white"/>
        </w:rPr>
        <w:t>h</w:t>
      </w:r>
      <w:r w:rsidR="00BF5D5F">
        <w:rPr>
          <w:rFonts w:ascii="Gill Sans" w:eastAsia="Gill Sans" w:hAnsi="Gill Sans" w:cs="Gill Sans"/>
          <w:b/>
          <w:color w:val="0D0D0D"/>
          <w:highlight w:val="white"/>
        </w:rPr>
        <w:t>ip-</w:t>
      </w:r>
      <w:proofErr w:type="spellStart"/>
      <w:r w:rsidR="00BF5D5F">
        <w:rPr>
          <w:rFonts w:ascii="Gill Sans" w:eastAsia="Gill Sans" w:hAnsi="Gill Sans" w:cs="Gill Sans"/>
          <w:b/>
          <w:color w:val="0D0D0D"/>
          <w:highlight w:val="white"/>
        </w:rPr>
        <w:t>dac</w:t>
      </w:r>
      <w:proofErr w:type="spellEnd"/>
      <w:r w:rsidR="00BF5D5F">
        <w:rPr>
          <w:rFonts w:ascii="Gill Sans" w:eastAsia="Gill Sans" w:hAnsi="Gill Sans" w:cs="Gill Sans"/>
          <w:b/>
          <w:color w:val="0D0D0D"/>
          <w:highlight w:val="white"/>
        </w:rPr>
        <w:t xml:space="preserve"> 3 Stealth is now available exclusively through </w:t>
      </w:r>
      <w:hyperlink r:id="rId8">
        <w:r w:rsidR="00BF5D5F">
          <w:rPr>
            <w:rFonts w:ascii="Gill Sans" w:eastAsia="Gill Sans" w:hAnsi="Gill Sans" w:cs="Gill Sans"/>
            <w:b/>
            <w:color w:val="1155CC"/>
            <w:highlight w:val="white"/>
            <w:u w:val="single"/>
          </w:rPr>
          <w:t>Gramophone</w:t>
        </w:r>
      </w:hyperlink>
      <w:r w:rsidR="00BF5D5F">
        <w:rPr>
          <w:rFonts w:ascii="Gill Sans" w:eastAsia="Gill Sans" w:hAnsi="Gill Sans" w:cs="Gill Sans"/>
          <w:b/>
          <w:color w:val="0D0D0D"/>
          <w:highlight w:val="white"/>
        </w:rPr>
        <w:t>, a family-owned company that provides the highest quality home and video equipment to their customers</w:t>
      </w:r>
      <w:r w:rsidR="00BF5D5F">
        <w:rPr>
          <w:rFonts w:ascii="Gill Sans" w:eastAsia="Gill Sans" w:hAnsi="Gill Sans" w:cs="Gill Sans"/>
          <w:b/>
          <w:color w:val="0D0D0D"/>
        </w:rPr>
        <w:t xml:space="preserve">, for </w:t>
      </w:r>
      <w:r w:rsidRPr="00BF5D5F">
        <w:rPr>
          <w:rFonts w:ascii="Gill Sans" w:eastAsia="Gill Sans" w:hAnsi="Gill Sans" w:cs="Gill Sans"/>
          <w:b/>
          <w:color w:val="0D0D0D"/>
        </w:rPr>
        <w:t>$</w:t>
      </w:r>
      <w:r w:rsidR="00BF5D5F" w:rsidRPr="00BF5D5F">
        <w:rPr>
          <w:rFonts w:ascii="Gill Sans" w:eastAsia="Gill Sans" w:hAnsi="Gill Sans" w:cs="Gill Sans"/>
          <w:b/>
          <w:color w:val="0D0D0D"/>
        </w:rPr>
        <w:t>199 USD</w:t>
      </w:r>
      <w:r>
        <w:rPr>
          <w:rFonts w:ascii="Gill Sans" w:eastAsia="Gill Sans" w:hAnsi="Gill Sans" w:cs="Gill Sans"/>
          <w:b/>
          <w:color w:val="0D0D0D"/>
          <w:highlight w:val="white"/>
        </w:rPr>
        <w:t xml:space="preserve">. </w:t>
      </w:r>
    </w:p>
    <w:p w14:paraId="2F62C318" w14:textId="77777777" w:rsidR="00CE35C2" w:rsidRDefault="00CE35C2">
      <w:pPr>
        <w:rPr>
          <w:rFonts w:ascii="Gill Sans" w:eastAsia="Gill Sans" w:hAnsi="Gill Sans" w:cs="Gill Sans"/>
          <w:b/>
          <w:color w:val="0D0D0D"/>
          <w:highlight w:val="white"/>
        </w:rPr>
      </w:pPr>
    </w:p>
    <w:p w14:paraId="7AE34330" w14:textId="77777777" w:rsidR="00BF5D5F" w:rsidRDefault="00F951EF" w:rsidP="00BF5D5F">
      <w:pPr>
        <w:jc w:val="center"/>
        <w:rPr>
          <w:rFonts w:ascii="Gill Sans" w:eastAsia="Gill Sans" w:hAnsi="Gill Sans" w:cs="Gill Sans"/>
          <w:b/>
          <w:color w:val="0D0D0D"/>
          <w:highlight w:val="white"/>
        </w:rPr>
      </w:pPr>
      <w:r>
        <w:rPr>
          <w:noProof/>
          <w:color w:val="0D0D0D"/>
          <w:highlight w:val="white"/>
        </w:rPr>
        <w:drawing>
          <wp:inline distT="114300" distB="114300" distL="114300" distR="114300" wp14:anchorId="51E5FD71" wp14:editId="7F38C9DD">
            <wp:extent cx="4348163" cy="434094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8163" cy="434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957B1D" w14:textId="77777777" w:rsidR="00BF5D5F" w:rsidRDefault="00BF5D5F">
      <w:pPr>
        <w:rPr>
          <w:rFonts w:ascii="Gill Sans" w:eastAsia="Gill Sans" w:hAnsi="Gill Sans" w:cs="Gill Sans"/>
          <w:b/>
          <w:color w:val="0D0D0D"/>
          <w:highlight w:val="white"/>
        </w:rPr>
      </w:pPr>
    </w:p>
    <w:p w14:paraId="30A0F48F" w14:textId="7000068A" w:rsidR="00F5331E" w:rsidRDefault="00F5331E" w:rsidP="00F5331E">
      <w:pPr>
        <w:rPr>
          <w:rFonts w:ascii="Gill Sans" w:eastAsia="Gill Sans" w:hAnsi="Gill Sans" w:cs="Gill Sans"/>
          <w:b/>
          <w:bCs/>
          <w:color w:val="0D0D0D"/>
          <w:highlight w:val="white"/>
        </w:rPr>
      </w:pPr>
      <w:r>
        <w:rPr>
          <w:rFonts w:ascii="Gill Sans" w:eastAsia="Gill Sans" w:hAnsi="Gill Sans" w:cs="Gill Sans"/>
          <w:b/>
          <w:bCs/>
          <w:color w:val="0D0D0D"/>
          <w:highlight w:val="white"/>
        </w:rPr>
        <w:t xml:space="preserve">Whisper-Quiet </w:t>
      </w:r>
      <w:r w:rsidR="004E2359">
        <w:rPr>
          <w:rFonts w:ascii="Gill Sans" w:eastAsia="Gill Sans" w:hAnsi="Gill Sans" w:cs="Gill Sans"/>
          <w:b/>
          <w:bCs/>
          <w:color w:val="0D0D0D"/>
          <w:highlight w:val="white"/>
        </w:rPr>
        <w:t xml:space="preserve">Upgrades </w:t>
      </w:r>
    </w:p>
    <w:p w14:paraId="29D2D084" w14:textId="77777777" w:rsidR="00CE35C2" w:rsidRDefault="00CE35C2">
      <w:pPr>
        <w:rPr>
          <w:rFonts w:ascii="Gill Sans" w:eastAsia="Gill Sans" w:hAnsi="Gill Sans" w:cs="Gill Sans"/>
          <w:b/>
          <w:color w:val="0D0D0D"/>
          <w:highlight w:val="white"/>
        </w:rPr>
      </w:pPr>
    </w:p>
    <w:p w14:paraId="43CF5881" w14:textId="70189097" w:rsidR="004E2359" w:rsidRDefault="00F951EF" w:rsidP="6FE3AC81">
      <w:pPr>
        <w:rPr>
          <w:rFonts w:ascii="Gill Sans" w:eastAsia="Gill Sans" w:hAnsi="Gill Sans" w:cs="Gill Sans"/>
        </w:rPr>
      </w:pP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The new Stealth Black </w:t>
      </w:r>
      <w:proofErr w:type="spellStart"/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colorway</w:t>
      </w:r>
      <w:proofErr w:type="spellEnd"/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</w:t>
      </w:r>
      <w:r w:rsidR="008E2B86">
        <w:rPr>
          <w:rFonts w:ascii="Gill Sans" w:eastAsia="Gill Sans" w:hAnsi="Gill Sans" w:cs="Gill Sans"/>
          <w:color w:val="0D0D0D" w:themeColor="text1" w:themeTint="F2"/>
          <w:highlight w:val="white"/>
        </w:rPr>
        <w:t>envelops</w:t>
      </w:r>
      <w:r w:rsidR="5BD006FB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revised components for quieter power supply operation</w:t>
      </w:r>
      <w:r w:rsidR="1C640319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,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</w:t>
      </w:r>
      <w:r w:rsidR="41191C51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as well as the </w:t>
      </w:r>
      <w:r w:rsidR="59A302E6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previously impl</w:t>
      </w:r>
      <w:r w:rsidR="2AF87456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e</w:t>
      </w:r>
      <w:r w:rsidR="59A302E6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mented </w:t>
      </w:r>
      <w:r w:rsidR="0A1FD34A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‘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True Balanced</w:t>
      </w:r>
      <w:r w:rsidR="59C05CEC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’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circuit design</w:t>
      </w:r>
      <w:r w:rsidR="43F89542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,</w:t>
      </w:r>
      <w:r w:rsidR="64E1529A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new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capacitors</w:t>
      </w:r>
      <w:r w:rsidR="00F5331E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for enhanced frequency response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,</w:t>
      </w:r>
      <w:r w:rsidR="0661A29C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and updated </w:t>
      </w:r>
      <w:r w:rsidR="02285469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‘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GMT</w:t>
      </w:r>
      <w:r w:rsidR="02285469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’ clock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circuitry </w:t>
      </w:r>
      <w:r w:rsidR="00F5331E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with a new oscillator to reduce phase noise. </w:t>
      </w:r>
      <w:r w:rsidR="004E2359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lastRenderedPageBreak/>
        <w:t>All components work together to collectively minimize signal distortion</w:t>
      </w:r>
      <w:r w:rsidR="3473E271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</w:t>
      </w:r>
      <w:r w:rsidR="40C4504F" w:rsidRPr="6FE3AC81">
        <w:rPr>
          <w:rFonts w:ascii="Gill Sans" w:eastAsia="Gill Sans" w:hAnsi="Gill Sans" w:cs="Gill Sans"/>
        </w:rPr>
        <w:t>more effectively than in any previous version, ultimately</w:t>
      </w:r>
      <w:r w:rsidR="004E2359" w:rsidRPr="6FE3AC81">
        <w:rPr>
          <w:rFonts w:ascii="Gill Sans" w:eastAsia="Gill Sans" w:hAnsi="Gill Sans" w:cs="Gill Sans"/>
        </w:rPr>
        <w:t xml:space="preserve"> deliver</w:t>
      </w:r>
      <w:r w:rsidR="61A8CFAA" w:rsidRPr="6FE3AC81">
        <w:rPr>
          <w:rFonts w:ascii="Gill Sans" w:eastAsia="Gill Sans" w:hAnsi="Gill Sans" w:cs="Gill Sans"/>
        </w:rPr>
        <w:t>ing</w:t>
      </w:r>
      <w:r w:rsidR="004E2359" w:rsidRPr="6FE3AC81">
        <w:rPr>
          <w:rFonts w:ascii="Gill Sans" w:eastAsia="Gill Sans" w:hAnsi="Gill Sans" w:cs="Gill Sans"/>
        </w:rPr>
        <w:t xml:space="preserve"> </w:t>
      </w:r>
      <w:r w:rsidR="79C4289D" w:rsidRPr="6FE3AC81">
        <w:rPr>
          <w:rFonts w:ascii="Gill Sans" w:eastAsia="Gill Sans" w:hAnsi="Gill Sans" w:cs="Gill Sans"/>
        </w:rPr>
        <w:t xml:space="preserve">a </w:t>
      </w:r>
      <w:r w:rsidR="004E2359" w:rsidRPr="6FE3AC81">
        <w:rPr>
          <w:rFonts w:ascii="Gill Sans" w:eastAsia="Gill Sans" w:hAnsi="Gill Sans" w:cs="Gill Sans"/>
        </w:rPr>
        <w:t>purer sound to headphones.</w:t>
      </w:r>
    </w:p>
    <w:p w14:paraId="36429B22" w14:textId="77777777" w:rsidR="004E2359" w:rsidRDefault="004E2359">
      <w:pPr>
        <w:rPr>
          <w:rFonts w:ascii="Gill Sans" w:eastAsia="Gill Sans" w:hAnsi="Gill Sans" w:cs="Gill Sans"/>
          <w:color w:val="0D0D0D"/>
          <w:highlight w:val="white"/>
        </w:rPr>
      </w:pPr>
    </w:p>
    <w:p w14:paraId="761B4045" w14:textId="5E0FF677" w:rsidR="00CE35C2" w:rsidRDefault="008E2B86">
      <w:pPr>
        <w:rPr>
          <w:rFonts w:ascii="Gill Sans" w:eastAsia="Gill Sans" w:hAnsi="Gill Sans" w:cs="Gill Sans"/>
          <w:color w:val="0D0D0D"/>
          <w:highlight w:val="white"/>
        </w:rPr>
      </w:pPr>
      <w:r>
        <w:rPr>
          <w:rFonts w:ascii="Gill Sans" w:eastAsia="Gill Sans" w:hAnsi="Gill Sans" w:cs="Gill Sans"/>
          <w:color w:val="0D0D0D" w:themeColor="text1" w:themeTint="F2"/>
          <w:highlight w:val="white"/>
        </w:rPr>
        <w:t>The h</w:t>
      </w:r>
      <w:r w:rsidR="004E2359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ip-</w:t>
      </w:r>
      <w:proofErr w:type="spellStart"/>
      <w:r w:rsidR="004E2359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dac</w:t>
      </w:r>
      <w:proofErr w:type="spellEnd"/>
      <w:r w:rsidR="004E2359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3 Stealth maintains the features and improvements of its multi-award-winning predecessor</w:t>
      </w:r>
      <w:r w:rsidR="036C5D6C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, l</w:t>
      </w:r>
      <w:r w:rsidR="004E2359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ike the </w:t>
      </w:r>
      <w:r w:rsidR="00100DA4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tried-and-true Burr-Brown chipset for its natural-sounding musicality and True Native architecture. The design allows DSD and PCM audio date to remain ‘bit-perfect’ through separate pathways. Combined with custom </w:t>
      </w:r>
      <w:proofErr w:type="spellStart"/>
      <w:r w:rsidR="00100DA4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iFi</w:t>
      </w:r>
      <w:proofErr w:type="spellEnd"/>
      <w:r w:rsidR="00100DA4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circuitry </w:t>
      </w:r>
      <w:r w:rsidR="541A1795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the </w:t>
      </w:r>
      <w:r>
        <w:rPr>
          <w:rFonts w:ascii="Gill Sans" w:eastAsia="Gill Sans" w:hAnsi="Gill Sans" w:cs="Gill Sans"/>
          <w:color w:val="0D0D0D" w:themeColor="text1" w:themeTint="F2"/>
          <w:highlight w:val="white"/>
        </w:rPr>
        <w:t>h</w:t>
      </w:r>
      <w:r w:rsidR="00100DA4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ip-</w:t>
      </w:r>
      <w:proofErr w:type="spellStart"/>
      <w:r w:rsidR="00100DA4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dac</w:t>
      </w:r>
      <w:proofErr w:type="spellEnd"/>
      <w:r w:rsidR="00100DA4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3 Stealth delivers excellent sound quality across all digital audio formats</w:t>
      </w:r>
      <w:r w:rsidR="00F5331E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supporting </w:t>
      </w:r>
      <w:r w:rsidR="00100DA4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PCM (Pulse Code Modulation) up to 384kHz, DSD (Direct Stream Digital) up to 256 and full MQA decoding</w:t>
      </w:r>
      <w:r w:rsidR="00F5331E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.</w:t>
      </w:r>
    </w:p>
    <w:p w14:paraId="0E7D9CBE" w14:textId="77777777" w:rsidR="00CE35C2" w:rsidRDefault="00CE35C2">
      <w:pPr>
        <w:rPr>
          <w:rFonts w:ascii="Gill Sans" w:eastAsia="Gill Sans" w:hAnsi="Gill Sans" w:cs="Gill Sans"/>
          <w:color w:val="0D0D0D"/>
          <w:highlight w:val="white"/>
        </w:rPr>
      </w:pPr>
    </w:p>
    <w:p w14:paraId="03F2DA4D" w14:textId="77777777" w:rsidR="00F5331E" w:rsidRDefault="00F5331E" w:rsidP="00F5331E">
      <w:pPr>
        <w:rPr>
          <w:rFonts w:ascii="Gill Sans" w:eastAsia="Gill Sans" w:hAnsi="Gill Sans" w:cs="Gill Sans"/>
          <w:b/>
          <w:color w:val="0D0D0D"/>
          <w:highlight w:val="white"/>
        </w:rPr>
      </w:pPr>
      <w:r>
        <w:rPr>
          <w:rFonts w:ascii="Gill Sans" w:eastAsia="Gill Sans" w:hAnsi="Gill Sans" w:cs="Gill Sans"/>
          <w:b/>
          <w:color w:val="0D0D0D"/>
          <w:highlight w:val="white"/>
        </w:rPr>
        <w:t xml:space="preserve">Sleek, sophisticated &amp; stealthy </w:t>
      </w:r>
    </w:p>
    <w:p w14:paraId="16AD7512" w14:textId="77777777" w:rsidR="00F5331E" w:rsidRPr="00F5331E" w:rsidRDefault="00F5331E">
      <w:pPr>
        <w:rPr>
          <w:rFonts w:ascii="Gill Sans" w:eastAsia="Gill Sans" w:hAnsi="Gill Sans" w:cs="Gill Sans"/>
          <w:b/>
          <w:bCs/>
          <w:color w:val="0D0D0D"/>
          <w:highlight w:val="white"/>
        </w:rPr>
      </w:pPr>
    </w:p>
    <w:p w14:paraId="1770F6C1" w14:textId="34490FB0" w:rsidR="007831C3" w:rsidRPr="007831C3" w:rsidRDefault="00F5331E" w:rsidP="007831C3">
      <w:pPr>
        <w:rPr>
          <w:rFonts w:ascii="Gill Sans MT" w:eastAsia="Gill Sans" w:hAnsi="Gill Sans MT" w:cs="Gill Sans"/>
          <w:color w:val="0D0D0D"/>
          <w:highlight w:val="white"/>
        </w:rPr>
      </w:pP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The compact device measures 102 x 70 x 14mm with a weight of 135g</w:t>
      </w:r>
      <w:r w:rsidR="7916CFEE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, delivering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ten times more power than a laptop or smartphone</w:t>
      </w:r>
      <w:r w:rsidR="002049E7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and immer</w:t>
      </w:r>
      <w:r w:rsidR="44AC4D32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sing</w:t>
      </w:r>
      <w:r w:rsidR="002049E7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the user into their favorite music without distracting noise or interference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. Through </w:t>
      </w:r>
      <w:proofErr w:type="spellStart"/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PowerMatch</w:t>
      </w:r>
      <w:proofErr w:type="spellEnd"/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users can optimize the </w:t>
      </w:r>
      <w:r w:rsidR="008E2B86">
        <w:rPr>
          <w:rFonts w:ascii="Gill Sans" w:eastAsia="Gill Sans" w:hAnsi="Gill Sans" w:cs="Gill Sans"/>
          <w:color w:val="0D0D0D" w:themeColor="text1" w:themeTint="F2"/>
          <w:highlight w:val="white"/>
        </w:rPr>
        <w:t>h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ip-</w:t>
      </w:r>
      <w:proofErr w:type="spellStart"/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dac</w:t>
      </w:r>
      <w:proofErr w:type="spellEnd"/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3 Stealth to match the headphone’s impedance and sensitivity for peak performance. With </w:t>
      </w:r>
      <w:proofErr w:type="spellStart"/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XBass</w:t>
      </w:r>
      <w:proofErr w:type="spellEnd"/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, an analogue circuit designed to restore </w:t>
      </w:r>
      <w:r w:rsidR="635948D7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the 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lost bass response of open-back headphones, achieves a more accurate reproduction of the original music. There is even an </w:t>
      </w:r>
      <w:proofErr w:type="spellStart"/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IEMatch</w:t>
      </w:r>
      <w:proofErr w:type="spellEnd"/>
      <w:r w:rsidR="004E2359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Switch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for sensitive IEMs that fine-tunes the output level, ensuring a perfect match with the amp. </w:t>
      </w:r>
      <w:r w:rsidR="004E2359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Like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the hip-</w:t>
      </w:r>
      <w:proofErr w:type="spellStart"/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dac</w:t>
      </w:r>
      <w:proofErr w:type="spellEnd"/>
      <w:r w:rsidR="004E2359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3, the Stealth model is future-proofed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with 2 USB-C ports. This simplifies cable management</w:t>
      </w:r>
      <w:r w:rsidR="37886A5C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and allows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one</w:t>
      </w:r>
      <w:r w:rsidR="4F7F1A71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port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 for audio and the other for charging. Also included is a 3.5mm S-Balanced output for mi</w:t>
      </w:r>
      <w:r w:rsidR="1BF2F431"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>ni</w:t>
      </w:r>
      <w:r w:rsidRPr="6FE3AC81">
        <w:rPr>
          <w:rFonts w:ascii="Gill Sans" w:eastAsia="Gill Sans" w:hAnsi="Gill Sans" w:cs="Gill Sans"/>
          <w:color w:val="0D0D0D" w:themeColor="text1" w:themeTint="F2"/>
          <w:highlight w:val="white"/>
        </w:rPr>
        <w:t xml:space="preserve">mized crosstalk and distortion, plus a 4.4mm Balanced output for balanced headphones further leveraging the devices’ differential circuit design. </w:t>
      </w:r>
      <w:r>
        <w:br/>
      </w:r>
      <w:r>
        <w:br/>
      </w:r>
      <w:r w:rsidR="007831C3" w:rsidRPr="6FE3AC81">
        <w:rPr>
          <w:rFonts w:ascii="Gill Sans MT" w:eastAsia="Gill Sans" w:hAnsi="Gill Sans MT" w:cs="Gill Sans"/>
          <w:color w:val="0D0D0D" w:themeColor="text1" w:themeTint="F2"/>
          <w:highlight w:val="white"/>
        </w:rPr>
        <w:t xml:space="preserve">To purchase this stealthy, perfect portable companion please visit </w:t>
      </w:r>
      <w:hyperlink r:id="rId10">
        <w:r w:rsidR="007831C3" w:rsidRPr="6FE3AC81">
          <w:rPr>
            <w:rStyle w:val="Hyperlink"/>
            <w:rFonts w:ascii="Gill Sans MT" w:hAnsi="Gill Sans MT"/>
          </w:rPr>
          <w:t>https://skybygramophone.com/products/ifi-audio-hip-dac-3-portable-usb-dac-headphone-amplifier-black-stealth</w:t>
        </w:r>
      </w:hyperlink>
      <w:r w:rsidR="007831C3" w:rsidRPr="6FE3AC81">
        <w:rPr>
          <w:rFonts w:ascii="Gill Sans MT" w:hAnsi="Gill Sans MT"/>
        </w:rPr>
        <w:t>.</w:t>
      </w:r>
    </w:p>
    <w:p w14:paraId="63B6FAF7" w14:textId="77777777" w:rsidR="00CE35C2" w:rsidRPr="007831C3" w:rsidRDefault="007831C3" w:rsidP="007831C3">
      <w:pPr>
        <w:spacing w:before="240" w:after="240"/>
        <w:rPr>
          <w:rFonts w:ascii="Gill Sans" w:eastAsia="Gill Sans" w:hAnsi="Gill Sans" w:cs="Gill Sans"/>
          <w:color w:val="212121"/>
        </w:rPr>
      </w:pPr>
      <w:r>
        <w:rPr>
          <w:rFonts w:ascii="Gill Sans" w:eastAsia="Gill Sans" w:hAnsi="Gill Sans" w:cs="Gill Sans"/>
          <w:color w:val="212121"/>
        </w:rPr>
        <w:t xml:space="preserve">For more information about </w:t>
      </w:r>
      <w:proofErr w:type="spellStart"/>
      <w:r>
        <w:rPr>
          <w:rFonts w:ascii="Gill Sans" w:eastAsia="Gill Sans" w:hAnsi="Gill Sans" w:cs="Gill Sans"/>
          <w:color w:val="212121"/>
        </w:rPr>
        <w:t>iFi</w:t>
      </w:r>
      <w:proofErr w:type="spellEnd"/>
      <w:r>
        <w:rPr>
          <w:rFonts w:ascii="Gill Sans" w:eastAsia="Gill Sans" w:hAnsi="Gill Sans" w:cs="Gill Sans"/>
          <w:color w:val="212121"/>
        </w:rPr>
        <w:t xml:space="preserve"> Audio and their offerings please visit, </w:t>
      </w:r>
      <w:hyperlink r:id="rId11">
        <w:r>
          <w:rPr>
            <w:rFonts w:ascii="Gill Sans" w:eastAsia="Gill Sans" w:hAnsi="Gill Sans" w:cs="Gill Sans"/>
            <w:color w:val="1155CC"/>
          </w:rPr>
          <w:t>www.ifi-audio.com</w:t>
        </w:r>
      </w:hyperlink>
      <w:r>
        <w:rPr>
          <w:rFonts w:ascii="Gill Sans" w:eastAsia="Gill Sans" w:hAnsi="Gill Sans" w:cs="Gill Sans"/>
          <w:color w:val="212121"/>
        </w:rPr>
        <w:t>.</w:t>
      </w:r>
    </w:p>
    <w:p w14:paraId="7DC6C00D" w14:textId="77777777" w:rsidR="007831C3" w:rsidRPr="007831C3" w:rsidRDefault="007831C3">
      <w:pPr>
        <w:rPr>
          <w:rFonts w:ascii="Gill Sans" w:eastAsia="Gill Sans" w:hAnsi="Gill Sans" w:cs="Gill Sans"/>
          <w:b/>
          <w:bCs/>
          <w:color w:val="0D0D0D"/>
          <w:highlight w:val="white"/>
        </w:rPr>
      </w:pPr>
      <w:r w:rsidRPr="007831C3">
        <w:rPr>
          <w:rFonts w:ascii="Gill Sans" w:eastAsia="Gill Sans" w:hAnsi="Gill Sans" w:cs="Gill Sans"/>
          <w:b/>
          <w:bCs/>
          <w:color w:val="0D0D0D"/>
          <w:highlight w:val="white"/>
        </w:rPr>
        <w:t xml:space="preserve">Specifications </w:t>
      </w:r>
      <w:r w:rsidRPr="007831C3">
        <w:rPr>
          <w:rFonts w:ascii="Gill Sans" w:eastAsia="Gill Sans" w:hAnsi="Gill Sans" w:cs="Gill Sans"/>
          <w:b/>
          <w:bCs/>
          <w:color w:val="0D0D0D"/>
          <w:highlight w:val="white"/>
        </w:rPr>
        <w:br/>
      </w:r>
    </w:p>
    <w:tbl>
      <w:tblPr>
        <w:tblW w:w="0" w:type="auto"/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6587"/>
      </w:tblGrid>
      <w:tr w:rsidR="007831C3" w:rsidRPr="007831C3" w14:paraId="6723A60F" w14:textId="77777777" w:rsidTr="007831C3">
        <w:trPr>
          <w:trHeight w:val="195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C2A942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62E43073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FFFFFF"/>
                <w:sz w:val="20"/>
                <w:szCs w:val="20"/>
                <w:lang w:val="en-US"/>
              </w:rPr>
              <w:t>hip dac3-Stealth</w:t>
            </w:r>
          </w:p>
        </w:tc>
      </w:tr>
      <w:tr w:rsidR="007831C3" w:rsidRPr="007831C3" w14:paraId="378FEF7C" w14:textId="77777777" w:rsidTr="007831C3">
        <w:trPr>
          <w:trHeight w:val="240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67812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Input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93696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USB-C</w:t>
            </w:r>
          </w:p>
        </w:tc>
      </w:tr>
      <w:tr w:rsidR="007831C3" w:rsidRPr="007831C3" w14:paraId="1C0A778F" w14:textId="77777777" w:rsidTr="007831C3">
        <w:trPr>
          <w:trHeight w:val="1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33D78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Formats supported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9DAC4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DSD256, PCM 384kHz, MQA Decoder</w:t>
            </w:r>
          </w:p>
        </w:tc>
      </w:tr>
      <w:tr w:rsidR="007831C3" w:rsidRPr="007831C3" w14:paraId="6ADB3CAD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96112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DAC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DCB41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Bit-Perfect DSD &amp; DXD DAC by Burr Brown</w:t>
            </w:r>
          </w:p>
        </w:tc>
      </w:tr>
      <w:tr w:rsidR="007831C3" w:rsidRPr="007831C3" w14:paraId="40CCC790" w14:textId="77777777" w:rsidTr="007831C3">
        <w:trPr>
          <w:trHeight w:val="240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39E4C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Headphone Outputs</w:t>
            </w:r>
          </w:p>
        </w:tc>
      </w:tr>
      <w:tr w:rsidR="007831C3" w:rsidRPr="007831C3" w14:paraId="399CB079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0C631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Balanced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00857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4.4mm</w:t>
            </w:r>
          </w:p>
        </w:tc>
      </w:tr>
      <w:tr w:rsidR="007831C3" w:rsidRPr="007831C3" w14:paraId="58D37BD4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AD4A5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S-BAL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C8ABE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3.5mm</w:t>
            </w:r>
          </w:p>
        </w:tc>
      </w:tr>
      <w:tr w:rsidR="007831C3" w:rsidRPr="007831C3" w14:paraId="4299EF3A" w14:textId="77777777" w:rsidTr="007831C3">
        <w:trPr>
          <w:trHeight w:val="240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267EE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Power Output (RMS)</w:t>
            </w:r>
          </w:p>
        </w:tc>
      </w:tr>
      <w:tr w:rsidR="007831C3" w:rsidRPr="007831C3" w14:paraId="3B4DBFE7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B4EC7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Balanced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9DF70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400mW @ 32</w:t>
            </w:r>
            <w:r w:rsidRPr="007831C3">
              <w:rPr>
                <w:rFonts w:ascii="Cambria" w:eastAsia="Times New Roman" w:hAnsi="Cambria" w:cs="Cambria"/>
                <w:color w:val="000000"/>
                <w:sz w:val="21"/>
                <w:szCs w:val="21"/>
                <w:lang w:val="en-US"/>
              </w:rPr>
              <w:t>Ω</w:t>
            </w: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; 6.3V @ 600</w:t>
            </w:r>
            <w:r w:rsidRPr="007831C3">
              <w:rPr>
                <w:rFonts w:ascii="Cambria" w:eastAsia="Times New Roman" w:hAnsi="Cambria" w:cs="Cambria"/>
                <w:color w:val="000000"/>
                <w:sz w:val="21"/>
                <w:szCs w:val="21"/>
                <w:lang w:val="en-US"/>
              </w:rPr>
              <w:t>Ω</w:t>
            </w:r>
          </w:p>
        </w:tc>
      </w:tr>
      <w:tr w:rsidR="007831C3" w:rsidRPr="007831C3" w14:paraId="7336369C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7D031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S-BAL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AC861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280mW @ 32</w:t>
            </w:r>
            <w:r w:rsidRPr="007831C3">
              <w:rPr>
                <w:rFonts w:ascii="Cambria" w:eastAsia="Times New Roman" w:hAnsi="Cambria" w:cs="Cambria"/>
                <w:color w:val="000000"/>
                <w:sz w:val="21"/>
                <w:szCs w:val="21"/>
                <w:lang w:val="en-US"/>
              </w:rPr>
              <w:t>Ω</w:t>
            </w: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; 3.2V @ 600</w:t>
            </w:r>
            <w:r w:rsidRPr="007831C3">
              <w:rPr>
                <w:rFonts w:ascii="Cambria" w:eastAsia="Times New Roman" w:hAnsi="Cambria" w:cs="Cambria"/>
                <w:color w:val="000000"/>
                <w:sz w:val="21"/>
                <w:szCs w:val="21"/>
                <w:lang w:val="en-US"/>
              </w:rPr>
              <w:t>Ω</w:t>
            </w:r>
          </w:p>
        </w:tc>
      </w:tr>
      <w:tr w:rsidR="007831C3" w:rsidRPr="007831C3" w14:paraId="1F2B5621" w14:textId="77777777" w:rsidTr="007831C3">
        <w:trPr>
          <w:trHeight w:val="240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9E4CE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Output Impedance</w:t>
            </w:r>
          </w:p>
        </w:tc>
      </w:tr>
      <w:tr w:rsidR="007831C3" w:rsidRPr="007831C3" w14:paraId="28F387AA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3F8AB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Balanced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7B04F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≤1</w:t>
            </w:r>
            <w:proofErr w:type="gramStart"/>
            <w:r w:rsidRPr="007831C3">
              <w:rPr>
                <w:rFonts w:ascii="Cambria" w:eastAsia="Times New Roman" w:hAnsi="Cambria" w:cs="Cambria"/>
                <w:color w:val="000000"/>
                <w:sz w:val="21"/>
                <w:szCs w:val="21"/>
                <w:lang w:val="en-US"/>
              </w:rPr>
              <w:t>Ω</w:t>
            </w: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 xml:space="preserve"> ;</w:t>
            </w:r>
            <w:proofErr w:type="gramEnd"/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 xml:space="preserve"> With </w:t>
            </w:r>
            <w:proofErr w:type="spellStart"/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iEMatch</w:t>
            </w:r>
            <w:proofErr w:type="spellEnd"/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 xml:space="preserve"> engaged: ≤4.5</w:t>
            </w:r>
            <w:r w:rsidRPr="007831C3">
              <w:rPr>
                <w:rFonts w:ascii="Cambria" w:eastAsia="Times New Roman" w:hAnsi="Cambria" w:cs="Cambria"/>
                <w:color w:val="000000"/>
                <w:sz w:val="21"/>
                <w:szCs w:val="21"/>
                <w:lang w:val="en-US"/>
              </w:rPr>
              <w:t>Ω</w:t>
            </w:r>
          </w:p>
        </w:tc>
      </w:tr>
      <w:tr w:rsidR="007831C3" w:rsidRPr="007831C3" w14:paraId="7B212AF9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84ABE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S-BAL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82786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≤1</w:t>
            </w:r>
            <w:proofErr w:type="gramStart"/>
            <w:r w:rsidRPr="007831C3">
              <w:rPr>
                <w:rFonts w:ascii="Cambria" w:eastAsia="Times New Roman" w:hAnsi="Cambria" w:cs="Cambria"/>
                <w:color w:val="000000"/>
                <w:sz w:val="21"/>
                <w:szCs w:val="21"/>
                <w:lang w:val="en-US"/>
              </w:rPr>
              <w:t>Ω</w:t>
            </w: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 xml:space="preserve"> ;</w:t>
            </w:r>
            <w:proofErr w:type="gramEnd"/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 xml:space="preserve"> With </w:t>
            </w:r>
            <w:proofErr w:type="spellStart"/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iEMatch</w:t>
            </w:r>
            <w:proofErr w:type="spellEnd"/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 xml:space="preserve"> engaged: ≤4.5</w:t>
            </w:r>
            <w:r w:rsidRPr="007831C3">
              <w:rPr>
                <w:rFonts w:ascii="Cambria" w:eastAsia="Times New Roman" w:hAnsi="Cambria" w:cs="Cambria"/>
                <w:color w:val="000000"/>
                <w:sz w:val="21"/>
                <w:szCs w:val="21"/>
                <w:lang w:val="en-US"/>
              </w:rPr>
              <w:t>Ω</w:t>
            </w:r>
          </w:p>
        </w:tc>
      </w:tr>
      <w:tr w:rsidR="007831C3" w:rsidRPr="007831C3" w14:paraId="73FA27E5" w14:textId="77777777" w:rsidTr="007831C3">
        <w:trPr>
          <w:trHeight w:val="240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A96DB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lastRenderedPageBreak/>
              <w:t>SNR</w:t>
            </w:r>
          </w:p>
        </w:tc>
      </w:tr>
      <w:tr w:rsidR="007831C3" w:rsidRPr="007831C3" w14:paraId="2F83768A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98250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Balanced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91625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&lt;109dB(A) @ 0dBFS</w:t>
            </w:r>
          </w:p>
        </w:tc>
      </w:tr>
      <w:tr w:rsidR="007831C3" w:rsidRPr="007831C3" w14:paraId="6D42F01D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75197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S-BAL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1F64E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&lt;103dB(A) @ 0dBFS</w:t>
            </w:r>
          </w:p>
        </w:tc>
      </w:tr>
      <w:tr w:rsidR="007831C3" w:rsidRPr="007831C3" w14:paraId="4880E99E" w14:textId="77777777" w:rsidTr="007831C3">
        <w:trPr>
          <w:trHeight w:val="240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028A50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DNR</w:t>
            </w:r>
          </w:p>
        </w:tc>
      </w:tr>
      <w:tr w:rsidR="007831C3" w:rsidRPr="007831C3" w14:paraId="5CBBA6BF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F21FA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Balanced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7238D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&lt;109dB(A)</w:t>
            </w:r>
          </w:p>
        </w:tc>
      </w:tr>
      <w:tr w:rsidR="007831C3" w:rsidRPr="007831C3" w14:paraId="5A20E74B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8D504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S-BAL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10B5F2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&lt;103dB(A)</w:t>
            </w:r>
          </w:p>
        </w:tc>
      </w:tr>
      <w:tr w:rsidR="007831C3" w:rsidRPr="007831C3" w14:paraId="707216F1" w14:textId="77777777" w:rsidTr="007831C3">
        <w:trPr>
          <w:trHeight w:val="240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6150B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THD + N</w:t>
            </w:r>
          </w:p>
        </w:tc>
      </w:tr>
      <w:tr w:rsidR="007831C3" w:rsidRPr="007831C3" w14:paraId="1717B504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7147C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Balanced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9B955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&lt;0.006% (360mW/2.0V @ 600</w:t>
            </w:r>
            <w:r w:rsidRPr="007831C3">
              <w:rPr>
                <w:rFonts w:ascii="Cambria" w:eastAsia="Times New Roman" w:hAnsi="Cambria" w:cs="Cambria"/>
                <w:color w:val="000000"/>
                <w:sz w:val="21"/>
                <w:szCs w:val="21"/>
                <w:lang w:val="en-US"/>
              </w:rPr>
              <w:t>Ω</w:t>
            </w: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)</w:t>
            </w:r>
          </w:p>
        </w:tc>
      </w:tr>
      <w:tr w:rsidR="007831C3" w:rsidRPr="007831C3" w14:paraId="022108C2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82AB5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S-BAL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B0379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&lt;0.01% (100mW/1.27V @ 16</w:t>
            </w:r>
            <w:r w:rsidRPr="007831C3">
              <w:rPr>
                <w:rFonts w:ascii="Cambria" w:eastAsia="Times New Roman" w:hAnsi="Cambria" w:cs="Cambria"/>
                <w:color w:val="000000"/>
                <w:sz w:val="21"/>
                <w:szCs w:val="21"/>
                <w:lang w:val="en-US"/>
              </w:rPr>
              <w:t>Ω</w:t>
            </w: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)</w:t>
            </w:r>
          </w:p>
        </w:tc>
      </w:tr>
      <w:tr w:rsidR="007831C3" w:rsidRPr="007831C3" w14:paraId="0BB4156C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9BF1C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Frequency Response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57DB3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20Hz - 45kHz (-3dB)</w:t>
            </w:r>
          </w:p>
        </w:tc>
      </w:tr>
      <w:tr w:rsidR="007831C3" w:rsidRPr="007831C3" w14:paraId="1BF737B9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67819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Power Consumption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A22D7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&lt;2W idle, 4W max</w:t>
            </w:r>
          </w:p>
        </w:tc>
      </w:tr>
      <w:tr w:rsidR="007831C3" w:rsidRPr="007831C3" w14:paraId="04070A01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16EB9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Battery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1AA16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Lithium-polymer 2200mAh approx. 8 hours</w:t>
            </w:r>
          </w:p>
        </w:tc>
      </w:tr>
      <w:tr w:rsidR="007831C3" w:rsidRPr="007831C3" w14:paraId="2E32711D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76D28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Power System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35221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Charging via USB-C, BC V1.2 compliant up to 1000mA charging current</w:t>
            </w:r>
          </w:p>
        </w:tc>
      </w:tr>
      <w:tr w:rsidR="007831C3" w:rsidRPr="007831C3" w14:paraId="5FE24562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370E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Dimensions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8F05E7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102 x 70 x 14 mm (4.0" x 2.8" x 0.6")</w:t>
            </w:r>
          </w:p>
        </w:tc>
      </w:tr>
      <w:tr w:rsidR="007831C3" w:rsidRPr="007831C3" w14:paraId="79EC1E43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CB1F9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Net weight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44A1D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 xml:space="preserve">135 g (0.30 </w:t>
            </w:r>
            <w:proofErr w:type="spellStart"/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lbs</w:t>
            </w:r>
            <w:proofErr w:type="spellEnd"/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)</w:t>
            </w:r>
          </w:p>
        </w:tc>
      </w:tr>
      <w:tr w:rsidR="007831C3" w:rsidRPr="007831C3" w14:paraId="262DFC51" w14:textId="77777777" w:rsidTr="007831C3">
        <w:trPr>
          <w:trHeight w:val="2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1E779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b/>
                <w:bCs/>
                <w:color w:val="000000"/>
                <w:sz w:val="21"/>
                <w:szCs w:val="21"/>
                <w:lang w:val="en-US"/>
              </w:rPr>
              <w:t>Limited Warranty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A05D1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21"/>
                <w:szCs w:val="21"/>
                <w:lang w:val="en-US"/>
              </w:rPr>
              <w:t>12 months*</w:t>
            </w:r>
          </w:p>
        </w:tc>
      </w:tr>
      <w:tr w:rsidR="007831C3" w:rsidRPr="007831C3" w14:paraId="18223B6C" w14:textId="77777777" w:rsidTr="007831C3">
        <w:trPr>
          <w:trHeight w:val="240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57DA7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16"/>
                <w:szCs w:val="16"/>
                <w:lang w:val="en-US"/>
              </w:rPr>
              <w:t>*12 months typical or as permitted/required by local reseller laws</w:t>
            </w:r>
          </w:p>
        </w:tc>
      </w:tr>
      <w:tr w:rsidR="007831C3" w:rsidRPr="007831C3" w14:paraId="7F4D7A7F" w14:textId="77777777" w:rsidTr="007831C3">
        <w:trPr>
          <w:trHeight w:val="165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E6A35" w14:textId="77777777" w:rsidR="007831C3" w:rsidRPr="007831C3" w:rsidRDefault="007831C3" w:rsidP="007831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1C3">
              <w:rPr>
                <w:rFonts w:ascii="Oxygen" w:eastAsia="Times New Roman" w:hAnsi="Oxygen" w:cs="Times New Roman"/>
                <w:color w:val="000000"/>
                <w:sz w:val="16"/>
                <w:szCs w:val="16"/>
                <w:lang w:val="en-US"/>
              </w:rPr>
              <w:t>**Specifications are subject to change without notice.</w:t>
            </w:r>
          </w:p>
        </w:tc>
      </w:tr>
    </w:tbl>
    <w:p w14:paraId="5A615518" w14:textId="77777777" w:rsidR="00CE35C2" w:rsidRDefault="00CE35C2">
      <w:pPr>
        <w:spacing w:before="240" w:after="240"/>
        <w:rPr>
          <w:rFonts w:ascii="Gill Sans" w:eastAsia="Gill Sans" w:hAnsi="Gill Sans" w:cs="Gill Sans"/>
          <w:b/>
          <w:color w:val="212121"/>
        </w:rPr>
      </w:pPr>
    </w:p>
    <w:p w14:paraId="630A5667" w14:textId="77777777" w:rsidR="00CE35C2" w:rsidRDefault="00F951EF">
      <w:pPr>
        <w:spacing w:before="240" w:after="240"/>
        <w:rPr>
          <w:rFonts w:ascii="Gill Sans" w:eastAsia="Gill Sans" w:hAnsi="Gill Sans" w:cs="Gill Sans"/>
          <w:b/>
          <w:color w:val="0D0D0D"/>
          <w:highlight w:val="white"/>
          <w:u w:val="single"/>
        </w:rPr>
      </w:pPr>
      <w:r>
        <w:rPr>
          <w:rFonts w:ascii="Gill Sans" w:eastAsia="Gill Sans" w:hAnsi="Gill Sans" w:cs="Gill Sans"/>
          <w:b/>
          <w:color w:val="0D0D0D"/>
          <w:highlight w:val="white"/>
          <w:u w:val="single"/>
        </w:rPr>
        <w:t>Contact</w:t>
      </w:r>
    </w:p>
    <w:p w14:paraId="1EA1A1B6" w14:textId="77777777" w:rsidR="00CE35C2" w:rsidRDefault="00F951EF">
      <w:pPr>
        <w:spacing w:before="240" w:after="240"/>
        <w:rPr>
          <w:rFonts w:ascii="Gill Sans" w:eastAsia="Gill Sans" w:hAnsi="Gill Sans" w:cs="Gill Sans"/>
          <w:b/>
          <w:color w:val="212121"/>
        </w:rPr>
      </w:pPr>
      <w:r>
        <w:rPr>
          <w:rFonts w:ascii="Gill Sans" w:eastAsia="Gill Sans" w:hAnsi="Gill Sans" w:cs="Gill Sans"/>
          <w:color w:val="0D0D0D"/>
          <w:highlight w:val="white"/>
        </w:rPr>
        <w:t>Shelby Coppola</w:t>
      </w:r>
      <w:r>
        <w:rPr>
          <w:rFonts w:ascii="Gill Sans" w:eastAsia="Gill Sans" w:hAnsi="Gill Sans" w:cs="Gill Sans"/>
          <w:color w:val="0D0D0D"/>
          <w:highlight w:val="white"/>
        </w:rPr>
        <w:br/>
        <w:t>Hummingbird Media</w:t>
      </w:r>
      <w:r>
        <w:rPr>
          <w:rFonts w:ascii="Gill Sans" w:eastAsia="Gill Sans" w:hAnsi="Gill Sans" w:cs="Gill Sans"/>
          <w:color w:val="0D0D0D"/>
          <w:highlight w:val="white"/>
        </w:rPr>
        <w:br/>
        <w:t>Public Relations</w:t>
      </w:r>
      <w:r>
        <w:rPr>
          <w:rFonts w:ascii="Gill Sans" w:eastAsia="Gill Sans" w:hAnsi="Gill Sans" w:cs="Gill Sans"/>
          <w:color w:val="0D0D0D"/>
          <w:highlight w:val="white"/>
        </w:rPr>
        <w:br/>
        <w:t>shelby@hummigbirdmedia.com</w:t>
      </w:r>
    </w:p>
    <w:p w14:paraId="39C572FF" w14:textId="77777777" w:rsidR="00CE35C2" w:rsidRDefault="00CE35C2">
      <w:pPr>
        <w:rPr>
          <w:rFonts w:ascii="Gill Sans" w:eastAsia="Gill Sans" w:hAnsi="Gill Sans" w:cs="Gill Sans"/>
          <w:b/>
          <w:color w:val="212121"/>
          <w:sz w:val="20"/>
          <w:szCs w:val="20"/>
          <w:u w:val="single"/>
        </w:rPr>
      </w:pPr>
    </w:p>
    <w:p w14:paraId="66D97D19" w14:textId="77777777" w:rsidR="00CE35C2" w:rsidRPr="00F5331E" w:rsidRDefault="00F951EF">
      <w:pPr>
        <w:rPr>
          <w:rFonts w:ascii="Gill Sans MT" w:eastAsia="Gill Sans" w:hAnsi="Gill Sans MT" w:cs="Gill Sans"/>
          <w:b/>
          <w:color w:val="212121"/>
          <w:sz w:val="20"/>
          <w:szCs w:val="20"/>
          <w:u w:val="single"/>
        </w:rPr>
      </w:pPr>
      <w:r w:rsidRPr="00F5331E">
        <w:rPr>
          <w:rFonts w:ascii="Gill Sans MT" w:eastAsia="Gill Sans" w:hAnsi="Gill Sans MT" w:cs="Gill Sans"/>
          <w:b/>
          <w:color w:val="212121"/>
          <w:sz w:val="20"/>
          <w:szCs w:val="20"/>
          <w:u w:val="single"/>
        </w:rPr>
        <w:t xml:space="preserve">About </w:t>
      </w:r>
      <w:proofErr w:type="spellStart"/>
      <w:r w:rsidRPr="00F5331E">
        <w:rPr>
          <w:rFonts w:ascii="Gill Sans MT" w:eastAsia="Gill Sans" w:hAnsi="Gill Sans MT" w:cs="Gill Sans"/>
          <w:b/>
          <w:color w:val="212121"/>
          <w:sz w:val="20"/>
          <w:szCs w:val="20"/>
          <w:u w:val="single"/>
        </w:rPr>
        <w:t>iFi</w:t>
      </w:r>
      <w:proofErr w:type="spellEnd"/>
    </w:p>
    <w:p w14:paraId="40A10777" w14:textId="77777777" w:rsidR="00CE35C2" w:rsidRPr="00F5331E" w:rsidRDefault="00F951EF">
      <w:pPr>
        <w:rPr>
          <w:rFonts w:ascii="Gill Sans MT" w:eastAsia="Gill Sans" w:hAnsi="Gill Sans MT" w:cs="Gill Sans"/>
          <w:b/>
          <w:color w:val="212121"/>
          <w:sz w:val="20"/>
          <w:szCs w:val="20"/>
        </w:rPr>
      </w:pPr>
      <w:r w:rsidRPr="00F5331E">
        <w:rPr>
          <w:rFonts w:ascii="Gill Sans MT" w:eastAsia="Gill Sans" w:hAnsi="Gill Sans MT" w:cs="Gill Sans"/>
          <w:b/>
          <w:color w:val="212121"/>
          <w:sz w:val="20"/>
          <w:szCs w:val="20"/>
        </w:rPr>
        <w:t xml:space="preserve"> </w:t>
      </w:r>
    </w:p>
    <w:p w14:paraId="7CA842D5" w14:textId="77777777" w:rsidR="00CE35C2" w:rsidRPr="00F5331E" w:rsidRDefault="00F951EF">
      <w:pPr>
        <w:rPr>
          <w:rFonts w:ascii="Gill Sans MT" w:eastAsia="Gill Sans" w:hAnsi="Gill Sans MT" w:cs="Gill Sans"/>
          <w:color w:val="212121"/>
          <w:sz w:val="20"/>
          <w:szCs w:val="20"/>
        </w:rPr>
      </w:pPr>
      <w:proofErr w:type="spellStart"/>
      <w:r w:rsidRPr="00F5331E">
        <w:rPr>
          <w:rFonts w:ascii="Gill Sans MT" w:eastAsia="Gill Sans" w:hAnsi="Gill Sans MT" w:cs="Gill Sans"/>
          <w:color w:val="0D0D0D"/>
          <w:sz w:val="20"/>
          <w:szCs w:val="20"/>
        </w:rPr>
        <w:t>iFi</w:t>
      </w:r>
      <w:proofErr w:type="spellEnd"/>
      <w:r w:rsidRPr="00F5331E">
        <w:rPr>
          <w:rFonts w:ascii="Gill Sans MT" w:eastAsia="Gill Sans" w:hAnsi="Gill Sans MT" w:cs="Gill Sans"/>
          <w:color w:val="212121"/>
          <w:sz w:val="20"/>
          <w:szCs w:val="20"/>
        </w:rPr>
        <w:t xml:space="preserve"> is the sister-brand of </w:t>
      </w:r>
      <w:proofErr w:type="spellStart"/>
      <w:r w:rsidRPr="00F5331E">
        <w:rPr>
          <w:rFonts w:ascii="Gill Sans MT" w:eastAsia="Gill Sans" w:hAnsi="Gill Sans MT" w:cs="Gill Sans"/>
          <w:color w:val="212121"/>
          <w:sz w:val="20"/>
          <w:szCs w:val="20"/>
        </w:rPr>
        <w:t>Abbingdon</w:t>
      </w:r>
      <w:proofErr w:type="spellEnd"/>
      <w:r w:rsidRPr="00F5331E">
        <w:rPr>
          <w:rFonts w:ascii="Gill Sans MT" w:eastAsia="Gill Sans" w:hAnsi="Gill Sans MT" w:cs="Gill Sans"/>
          <w:color w:val="212121"/>
          <w:sz w:val="20"/>
          <w:szCs w:val="20"/>
        </w:rPr>
        <w:t xml:space="preserve"> Music Research (AMR) and is headquartered in Southport, UK. The two brands respectively design and manufacture portable, desktop and lifestyle audio products and high-end hi-fi components. Combined in-house hardware and software development teams and a ‘music first’ approach enable </w:t>
      </w:r>
      <w:proofErr w:type="spellStart"/>
      <w:r w:rsidRPr="00F5331E">
        <w:rPr>
          <w:rFonts w:ascii="Gill Sans MT" w:eastAsia="Gill Sans" w:hAnsi="Gill Sans MT" w:cs="Gill Sans"/>
          <w:color w:val="0D0D0D"/>
          <w:sz w:val="20"/>
          <w:szCs w:val="20"/>
        </w:rPr>
        <w:t>iFi</w:t>
      </w:r>
      <w:proofErr w:type="spellEnd"/>
      <w:r w:rsidRPr="00F5331E">
        <w:rPr>
          <w:rFonts w:ascii="Gill Sans MT" w:eastAsia="Gill Sans" w:hAnsi="Gill Sans MT" w:cs="Gill Sans"/>
          <w:color w:val="212121"/>
          <w:sz w:val="20"/>
          <w:szCs w:val="20"/>
        </w:rPr>
        <w:t xml:space="preserve"> and AMR to create advanced audio products that deliver new levels of design, functionality and performance at their respective price points. Since </w:t>
      </w:r>
      <w:proofErr w:type="spellStart"/>
      <w:r w:rsidRPr="00F5331E">
        <w:rPr>
          <w:rFonts w:ascii="Gill Sans MT" w:eastAsia="Gill Sans" w:hAnsi="Gill Sans MT" w:cs="Gill Sans"/>
          <w:color w:val="0D0D0D"/>
          <w:sz w:val="20"/>
          <w:szCs w:val="20"/>
        </w:rPr>
        <w:t>iFi’s</w:t>
      </w:r>
      <w:proofErr w:type="spellEnd"/>
      <w:r w:rsidRPr="00F5331E">
        <w:rPr>
          <w:rFonts w:ascii="Gill Sans MT" w:eastAsia="Gill Sans" w:hAnsi="Gill Sans MT" w:cs="Gill Sans"/>
          <w:color w:val="212121"/>
          <w:sz w:val="20"/>
          <w:szCs w:val="20"/>
        </w:rPr>
        <w:t xml:space="preserve"> formation in 2012, its products have earned many awards around the world, helping it to become one of the fastest-growing brands in its field.</w:t>
      </w:r>
    </w:p>
    <w:p w14:paraId="5E18E714" w14:textId="77777777" w:rsidR="00CE35C2" w:rsidRPr="00F5331E" w:rsidRDefault="00F951EF">
      <w:pPr>
        <w:rPr>
          <w:rFonts w:ascii="Gill Sans MT" w:eastAsia="Gill Sans" w:hAnsi="Gill Sans MT" w:cs="Gill Sans"/>
          <w:color w:val="212121"/>
          <w:sz w:val="20"/>
          <w:szCs w:val="20"/>
        </w:rPr>
      </w:pPr>
      <w:r w:rsidRPr="00F5331E">
        <w:rPr>
          <w:rFonts w:ascii="Gill Sans MT" w:eastAsia="Gill Sans" w:hAnsi="Gill Sans MT" w:cs="Gill Sans"/>
          <w:color w:val="212121"/>
          <w:sz w:val="20"/>
          <w:szCs w:val="20"/>
        </w:rPr>
        <w:t xml:space="preserve"> </w:t>
      </w:r>
    </w:p>
    <w:p w14:paraId="7C65D449" w14:textId="77777777" w:rsidR="00CE35C2" w:rsidRPr="00F5331E" w:rsidRDefault="00000000">
      <w:pPr>
        <w:rPr>
          <w:rFonts w:ascii="Gill Sans MT" w:eastAsia="Gill Sans" w:hAnsi="Gill Sans MT" w:cs="Gill Sans"/>
          <w:color w:val="0D0D0D"/>
          <w:highlight w:val="white"/>
        </w:rPr>
      </w:pPr>
      <w:hyperlink r:id="rId12">
        <w:r w:rsidR="00CE35C2" w:rsidRPr="00F5331E">
          <w:rPr>
            <w:rFonts w:ascii="Gill Sans MT" w:eastAsia="Gill Sans" w:hAnsi="Gill Sans MT" w:cs="Gill Sans"/>
            <w:color w:val="0078D7"/>
            <w:sz w:val="20"/>
            <w:szCs w:val="20"/>
            <w:u w:val="single"/>
          </w:rPr>
          <w:t>www.ifi-audio.com</w:t>
        </w:r>
      </w:hyperlink>
    </w:p>
    <w:p w14:paraId="698DF58B" w14:textId="77777777" w:rsidR="00CE35C2" w:rsidRPr="00F5331E" w:rsidRDefault="00CE35C2">
      <w:pPr>
        <w:rPr>
          <w:rFonts w:ascii="Gill Sans MT" w:eastAsia="Gill Sans" w:hAnsi="Gill Sans MT" w:cs="Gill Sans"/>
          <w:color w:val="0D0D0D"/>
          <w:highlight w:val="white"/>
        </w:rPr>
      </w:pPr>
    </w:p>
    <w:p w14:paraId="0611CD76" w14:textId="77777777" w:rsidR="00CE35C2" w:rsidRDefault="00CE35C2">
      <w:pPr>
        <w:spacing w:before="240" w:after="240"/>
        <w:rPr>
          <w:rFonts w:ascii="Gill Sans" w:eastAsia="Gill Sans" w:hAnsi="Gill Sans" w:cs="Gill Sans"/>
          <w:color w:val="0D0D0D"/>
          <w:highlight w:val="white"/>
        </w:rPr>
      </w:pPr>
    </w:p>
    <w:p w14:paraId="7403D3EC" w14:textId="77777777" w:rsidR="00CE35C2" w:rsidRDefault="00CE35C2">
      <w:pPr>
        <w:rPr>
          <w:color w:val="0D0D0D"/>
          <w:highlight w:val="white"/>
        </w:rPr>
      </w:pPr>
    </w:p>
    <w:sectPr w:rsidR="00CE35C2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0955" w14:textId="77777777" w:rsidR="003D7D41" w:rsidRDefault="003D7D41">
      <w:pPr>
        <w:spacing w:line="240" w:lineRule="auto"/>
      </w:pPr>
      <w:r>
        <w:separator/>
      </w:r>
    </w:p>
  </w:endnote>
  <w:endnote w:type="continuationSeparator" w:id="0">
    <w:p w14:paraId="20F5A6F9" w14:textId="77777777" w:rsidR="003D7D41" w:rsidRDefault="003D7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xygen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28F" w14:textId="77777777" w:rsidR="003D7D41" w:rsidRDefault="003D7D41">
      <w:pPr>
        <w:spacing w:line="240" w:lineRule="auto"/>
      </w:pPr>
      <w:r>
        <w:separator/>
      </w:r>
    </w:p>
  </w:footnote>
  <w:footnote w:type="continuationSeparator" w:id="0">
    <w:p w14:paraId="5CCEC447" w14:textId="77777777" w:rsidR="003D7D41" w:rsidRDefault="003D7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EF50" w14:textId="77777777" w:rsidR="00CE35C2" w:rsidRDefault="00F951EF">
    <w:pPr>
      <w:jc w:val="center"/>
      <w:rPr>
        <w:b/>
      </w:rPr>
    </w:pPr>
    <w:r>
      <w:rPr>
        <w:noProof/>
      </w:rPr>
      <w:drawing>
        <wp:inline distT="114300" distB="114300" distL="114300" distR="114300" wp14:anchorId="123598DA" wp14:editId="2D359985">
          <wp:extent cx="506820" cy="5953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820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C2"/>
    <w:rsid w:val="00066936"/>
    <w:rsid w:val="00100DA4"/>
    <w:rsid w:val="001376E7"/>
    <w:rsid w:val="00174B55"/>
    <w:rsid w:val="002049E7"/>
    <w:rsid w:val="002F19D2"/>
    <w:rsid w:val="0034561B"/>
    <w:rsid w:val="003D7D41"/>
    <w:rsid w:val="004E2359"/>
    <w:rsid w:val="005D7EF5"/>
    <w:rsid w:val="005E61D1"/>
    <w:rsid w:val="005F03E3"/>
    <w:rsid w:val="007831C3"/>
    <w:rsid w:val="007E735F"/>
    <w:rsid w:val="00846ACE"/>
    <w:rsid w:val="008E2B86"/>
    <w:rsid w:val="00955B3C"/>
    <w:rsid w:val="00BF5D5F"/>
    <w:rsid w:val="00C646DF"/>
    <w:rsid w:val="00CA4B7F"/>
    <w:rsid w:val="00CC03D3"/>
    <w:rsid w:val="00CC3B30"/>
    <w:rsid w:val="00CE35C2"/>
    <w:rsid w:val="00CE6233"/>
    <w:rsid w:val="00F5331E"/>
    <w:rsid w:val="00F951EF"/>
    <w:rsid w:val="00FC7A55"/>
    <w:rsid w:val="02285469"/>
    <w:rsid w:val="036C5D6C"/>
    <w:rsid w:val="05611ACD"/>
    <w:rsid w:val="0661A29C"/>
    <w:rsid w:val="0A1FD34A"/>
    <w:rsid w:val="0B232807"/>
    <w:rsid w:val="147782CF"/>
    <w:rsid w:val="19661DF7"/>
    <w:rsid w:val="1BF2F431"/>
    <w:rsid w:val="1C2F7057"/>
    <w:rsid w:val="1C640319"/>
    <w:rsid w:val="293F55F8"/>
    <w:rsid w:val="2AF87456"/>
    <w:rsid w:val="3473E271"/>
    <w:rsid w:val="36D30974"/>
    <w:rsid w:val="37886A5C"/>
    <w:rsid w:val="39BFD030"/>
    <w:rsid w:val="40C4504F"/>
    <w:rsid w:val="41191C51"/>
    <w:rsid w:val="43F89542"/>
    <w:rsid w:val="44AC4D32"/>
    <w:rsid w:val="4E31F16A"/>
    <w:rsid w:val="4F7F1A71"/>
    <w:rsid w:val="51601BF2"/>
    <w:rsid w:val="52BCD01F"/>
    <w:rsid w:val="53ABB4E7"/>
    <w:rsid w:val="541A1795"/>
    <w:rsid w:val="59A302E6"/>
    <w:rsid w:val="59C05CEC"/>
    <w:rsid w:val="5A19826F"/>
    <w:rsid w:val="5BD006FB"/>
    <w:rsid w:val="6101701E"/>
    <w:rsid w:val="61A8CFAA"/>
    <w:rsid w:val="635948D7"/>
    <w:rsid w:val="63596CB8"/>
    <w:rsid w:val="64E1529A"/>
    <w:rsid w:val="6FE3AC81"/>
    <w:rsid w:val="760897D6"/>
    <w:rsid w:val="77DC45CC"/>
    <w:rsid w:val="7916CFEE"/>
    <w:rsid w:val="79C4289D"/>
    <w:rsid w:val="7C91E2D0"/>
    <w:rsid w:val="7E3E3CE3"/>
    <w:rsid w:val="7F32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C8DC5"/>
  <w15:docId w15:val="{CA51A1FA-C5F3-F047-A545-8D123E92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F5D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D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5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6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bygramophone.com/products/ifi-audio-hip-dac-3-portable-usb-dac-headphone-amplifier-black-stealt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fi-audio.com/" TargetMode="External"/><Relationship Id="rId12" Type="http://schemas.openxmlformats.org/officeDocument/2006/relationships/hyperlink" Target="http://www.ifi-audi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fi-audi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kybygramophone.com/products/ifi-audio-hip-dac-3-portable-usb-dac-headphone-amplifier-black-steal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49415-046C-5640-B03B-A899D524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Shelby Coppola</cp:lastModifiedBy>
  <cp:revision>7</cp:revision>
  <dcterms:created xsi:type="dcterms:W3CDTF">2024-10-03T15:52:00Z</dcterms:created>
  <dcterms:modified xsi:type="dcterms:W3CDTF">2024-10-03T17:36:00Z</dcterms:modified>
</cp:coreProperties>
</file>