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3C226" w14:textId="77777777" w:rsidR="002043BE" w:rsidRPr="00AF4F89" w:rsidRDefault="002043BE" w:rsidP="00365CB6">
      <w:pPr>
        <w:pStyle w:val="berschrift1"/>
        <w:rPr>
          <w:lang w:val="de-DE"/>
        </w:rPr>
      </w:pPr>
      <w:bookmarkStart w:id="0" w:name="_GoBack"/>
      <w:bookmarkEnd w:id="0"/>
      <w:r w:rsidRPr="00AF4F89">
        <w:rPr>
          <w:noProof/>
          <w:lang w:val="de-DE" w:eastAsia="de-DE"/>
        </w:rPr>
        <w:drawing>
          <wp:inline distT="0" distB="0" distL="0" distR="0" wp14:anchorId="1D28C710" wp14:editId="568975B2">
            <wp:extent cx="4826000" cy="32091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83" cy="32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511F" w14:textId="7CA5CF56" w:rsidR="002043BE" w:rsidRPr="00AF4F89" w:rsidRDefault="00AF4F89" w:rsidP="002043BE">
      <w:pPr>
        <w:pStyle w:val="Beschriftung"/>
        <w:rPr>
          <w:lang w:val="de-DE"/>
        </w:rPr>
      </w:pPr>
      <w:r w:rsidRPr="00AF4F89">
        <w:rPr>
          <w:lang w:val="de-DE"/>
        </w:rPr>
        <w:t>F</w:t>
      </w:r>
      <w:r w:rsidR="002043BE" w:rsidRPr="00AF4F89">
        <w:rPr>
          <w:lang w:val="de-DE"/>
        </w:rPr>
        <w:t xml:space="preserve">oto: © ACE </w:t>
      </w:r>
      <w:r w:rsidR="00392F68" w:rsidRPr="00AF4F89">
        <w:rPr>
          <w:lang w:val="de-DE"/>
        </w:rPr>
        <w:t xml:space="preserve">| </w:t>
      </w:r>
      <w:r w:rsidR="002043BE" w:rsidRPr="00AF4F89">
        <w:rPr>
          <w:lang w:val="de-DE"/>
        </w:rPr>
        <w:t>Studio Borlenghi</w:t>
      </w:r>
      <w:r w:rsidR="002C6930">
        <w:rPr>
          <w:lang w:val="de-DE"/>
        </w:rPr>
        <w:t>,</w:t>
      </w:r>
      <w:r w:rsidR="0053402C" w:rsidRPr="00AF4F89">
        <w:rPr>
          <w:lang w:val="de-DE"/>
        </w:rPr>
        <w:t xml:space="preserve"> </w:t>
      </w:r>
      <w:r w:rsidR="005A331D">
        <w:rPr>
          <w:lang w:val="de-DE"/>
        </w:rPr>
        <w:t xml:space="preserve">Nutzung </w:t>
      </w:r>
      <w:r w:rsidR="005A331D">
        <w:rPr>
          <w:lang w:val="en-US"/>
        </w:rPr>
        <w:t xml:space="preserve">mit freundlicher Genehmigung des </w:t>
      </w:r>
      <w:r w:rsidR="002043BE" w:rsidRPr="00AF4F89">
        <w:rPr>
          <w:lang w:val="en-US"/>
        </w:rPr>
        <w:t>America’s Cup</w:t>
      </w:r>
    </w:p>
    <w:p w14:paraId="430321B6" w14:textId="77777777" w:rsidR="002043BE" w:rsidRPr="00AF4F89" w:rsidRDefault="002043BE" w:rsidP="002043BE">
      <w:pPr>
        <w:rPr>
          <w:lang w:val="de-DE"/>
        </w:rPr>
      </w:pPr>
    </w:p>
    <w:p w14:paraId="21587664" w14:textId="18ADCC8A" w:rsidR="009C45A2" w:rsidRPr="00AB6D65" w:rsidRDefault="003265F9" w:rsidP="00365CB6">
      <w:pPr>
        <w:pStyle w:val="berschrift1"/>
        <w:rPr>
          <w:lang w:val="de-DE"/>
        </w:rPr>
      </w:pPr>
      <w:r w:rsidRPr="00AB6D65">
        <w:rPr>
          <w:lang w:val="de-DE"/>
        </w:rPr>
        <w:t>Sennheise</w:t>
      </w:r>
      <w:r w:rsidR="00AB6D65">
        <w:rPr>
          <w:lang w:val="de-DE"/>
        </w:rPr>
        <w:t>r</w:t>
      </w:r>
      <w:r w:rsidR="005A3578">
        <w:rPr>
          <w:lang w:val="de-DE"/>
        </w:rPr>
        <w:t xml:space="preserve"> </w:t>
      </w:r>
      <w:r w:rsidR="005A331D">
        <w:rPr>
          <w:lang w:val="de-DE"/>
        </w:rPr>
        <w:t>kooperiert</w:t>
      </w:r>
      <w:r w:rsidR="00AB6D65" w:rsidRPr="00AB6D65">
        <w:rPr>
          <w:lang w:val="de-DE"/>
        </w:rPr>
        <w:t xml:space="preserve"> mit</w:t>
      </w:r>
      <w:r w:rsidRPr="00AB6D65">
        <w:rPr>
          <w:lang w:val="de-DE"/>
        </w:rPr>
        <w:t xml:space="preserve"> Riedel</w:t>
      </w:r>
      <w:r w:rsidR="00BC7DCB" w:rsidRPr="00AB6D65">
        <w:rPr>
          <w:lang w:val="de-DE"/>
        </w:rPr>
        <w:t xml:space="preserve"> </w:t>
      </w:r>
      <w:r w:rsidR="00AB6D65" w:rsidRPr="005E5A5E">
        <w:rPr>
          <w:lang w:val="de-DE"/>
        </w:rPr>
        <w:t>beim</w:t>
      </w:r>
      <w:r w:rsidR="00BC7DCB" w:rsidRPr="005E5A5E">
        <w:rPr>
          <w:lang w:val="de-DE"/>
        </w:rPr>
        <w:t xml:space="preserve"> </w:t>
      </w:r>
      <w:r w:rsidR="00B07043" w:rsidRPr="005E5A5E">
        <w:rPr>
          <w:lang w:val="de-DE"/>
        </w:rPr>
        <w:t>36</w:t>
      </w:r>
      <w:r w:rsidR="00BC7DCB" w:rsidRPr="005E5A5E">
        <w:rPr>
          <w:lang w:val="de-DE"/>
        </w:rPr>
        <w:t>.</w:t>
      </w:r>
      <w:r w:rsidR="00B07043" w:rsidRPr="005E5A5E">
        <w:rPr>
          <w:lang w:val="de-DE"/>
        </w:rPr>
        <w:t xml:space="preserve"> </w:t>
      </w:r>
      <w:r w:rsidRPr="005E5A5E">
        <w:rPr>
          <w:lang w:val="de-DE"/>
        </w:rPr>
        <w:t>America’s Cup</w:t>
      </w:r>
      <w:r w:rsidR="005A331D" w:rsidRPr="005E5A5E">
        <w:rPr>
          <w:lang w:val="de-DE"/>
        </w:rPr>
        <w:t xml:space="preserve"> </w:t>
      </w:r>
    </w:p>
    <w:p w14:paraId="1085BE33" w14:textId="52817458" w:rsidR="00C57E07" w:rsidRPr="00A00519" w:rsidRDefault="00DB0817" w:rsidP="00365CB6">
      <w:pPr>
        <w:rPr>
          <w:b/>
          <w:bCs/>
          <w:lang w:val="de-DE"/>
        </w:rPr>
      </w:pPr>
      <w:bookmarkStart w:id="1" w:name="_Hlk42183780"/>
      <w:r w:rsidRPr="00A00519">
        <w:rPr>
          <w:b/>
          <w:bCs/>
          <w:lang w:val="de-DE"/>
        </w:rPr>
        <w:t>Bei der</w:t>
      </w:r>
      <w:r w:rsidRPr="00A00519">
        <w:rPr>
          <w:lang w:val="de-DE"/>
        </w:rPr>
        <w:t xml:space="preserve"> </w:t>
      </w:r>
      <w:r w:rsidRPr="00A00519">
        <w:rPr>
          <w:b/>
          <w:bCs/>
          <w:lang w:val="de-DE"/>
        </w:rPr>
        <w:t>von PRADA präsentierten Segelregatta in Neuseeland sorgten Sennheiser</w:t>
      </w:r>
      <w:r w:rsidR="008706C6">
        <w:rPr>
          <w:b/>
          <w:bCs/>
          <w:lang w:val="de-DE"/>
        </w:rPr>
        <w:t>-</w:t>
      </w:r>
      <w:r w:rsidR="00AB6D65" w:rsidRPr="00A00519">
        <w:rPr>
          <w:b/>
          <w:bCs/>
          <w:lang w:val="de-DE"/>
        </w:rPr>
        <w:t xml:space="preserve">Mikrofone </w:t>
      </w:r>
      <w:r w:rsidRPr="00A00519">
        <w:rPr>
          <w:b/>
          <w:bCs/>
          <w:lang w:val="de-DE"/>
        </w:rPr>
        <w:t>für bessere</w:t>
      </w:r>
      <w:r w:rsidR="00AB6D65" w:rsidRPr="00A00519">
        <w:rPr>
          <w:b/>
          <w:bCs/>
          <w:lang w:val="de-DE"/>
        </w:rPr>
        <w:t xml:space="preserve"> Teamkommunikation und ein </w:t>
      </w:r>
      <w:r w:rsidRPr="00A00519">
        <w:rPr>
          <w:b/>
          <w:bCs/>
          <w:lang w:val="de-DE"/>
        </w:rPr>
        <w:t xml:space="preserve">echtes </w:t>
      </w:r>
      <w:r w:rsidR="00AB6D65" w:rsidRPr="00A00519">
        <w:rPr>
          <w:b/>
          <w:bCs/>
          <w:lang w:val="de-DE"/>
        </w:rPr>
        <w:t xml:space="preserve">Vor-Ort-Gefühl für </w:t>
      </w:r>
      <w:r w:rsidR="00A00519" w:rsidRPr="00A00519">
        <w:rPr>
          <w:b/>
          <w:bCs/>
          <w:lang w:val="de-DE"/>
        </w:rPr>
        <w:t>das</w:t>
      </w:r>
      <w:r w:rsidR="00AB6D65" w:rsidRPr="00A00519">
        <w:rPr>
          <w:b/>
          <w:bCs/>
          <w:lang w:val="de-DE"/>
        </w:rPr>
        <w:t xml:space="preserve"> weltweite Publikum</w:t>
      </w:r>
    </w:p>
    <w:bookmarkEnd w:id="1"/>
    <w:p w14:paraId="70643407" w14:textId="1DB01F37" w:rsidR="007D1325" w:rsidRPr="00365CB6" w:rsidRDefault="007D1325" w:rsidP="00365CB6"/>
    <w:p w14:paraId="7F516042" w14:textId="28B9CA26" w:rsidR="0012745A" w:rsidRPr="0012745A" w:rsidRDefault="006B1B50" w:rsidP="0012745A">
      <w:pPr>
        <w:rPr>
          <w:b/>
          <w:bCs/>
          <w:lang w:val="de-DE"/>
        </w:rPr>
      </w:pPr>
      <w:r w:rsidRPr="0012745A">
        <w:rPr>
          <w:b/>
          <w:bCs/>
          <w:i/>
          <w:iCs/>
          <w:lang w:val="de-DE"/>
        </w:rPr>
        <w:t>Wedemark</w:t>
      </w:r>
      <w:r w:rsidR="000F5C1F" w:rsidRPr="0012745A">
        <w:rPr>
          <w:b/>
          <w:bCs/>
          <w:i/>
          <w:iCs/>
          <w:lang w:val="de-DE"/>
        </w:rPr>
        <w:t>/</w:t>
      </w:r>
      <w:r w:rsidR="000F5C1F" w:rsidRPr="008706C6">
        <w:rPr>
          <w:b/>
          <w:bCs/>
          <w:i/>
          <w:iCs/>
          <w:lang w:val="de-DE"/>
        </w:rPr>
        <w:t>Ne</w:t>
      </w:r>
      <w:r w:rsidR="0012745A" w:rsidRPr="008706C6">
        <w:rPr>
          <w:b/>
          <w:bCs/>
          <w:i/>
          <w:iCs/>
          <w:lang w:val="de-DE"/>
        </w:rPr>
        <w:t>us</w:t>
      </w:r>
      <w:r w:rsidR="000F5C1F" w:rsidRPr="008706C6">
        <w:rPr>
          <w:b/>
          <w:bCs/>
          <w:i/>
          <w:iCs/>
          <w:lang w:val="de-DE"/>
        </w:rPr>
        <w:t>e</w:t>
      </w:r>
      <w:r w:rsidR="0012745A" w:rsidRPr="008706C6">
        <w:rPr>
          <w:b/>
          <w:bCs/>
          <w:i/>
          <w:iCs/>
          <w:lang w:val="de-DE"/>
        </w:rPr>
        <w:t>e</w:t>
      </w:r>
      <w:r w:rsidR="000F5C1F" w:rsidRPr="008706C6">
        <w:rPr>
          <w:b/>
          <w:bCs/>
          <w:i/>
          <w:iCs/>
          <w:lang w:val="de-DE"/>
        </w:rPr>
        <w:t>land</w:t>
      </w:r>
      <w:r w:rsidRPr="008706C6">
        <w:rPr>
          <w:b/>
          <w:bCs/>
          <w:i/>
          <w:iCs/>
          <w:lang w:val="de-DE"/>
        </w:rPr>
        <w:t xml:space="preserve">, </w:t>
      </w:r>
      <w:r w:rsidR="008706C6" w:rsidRPr="008706C6">
        <w:rPr>
          <w:b/>
          <w:bCs/>
          <w:i/>
          <w:iCs/>
          <w:lang w:val="de-DE"/>
        </w:rPr>
        <w:t>15</w:t>
      </w:r>
      <w:r w:rsidR="00AF4F89" w:rsidRPr="008706C6">
        <w:rPr>
          <w:b/>
          <w:bCs/>
          <w:i/>
          <w:iCs/>
          <w:lang w:val="de-DE"/>
        </w:rPr>
        <w:t xml:space="preserve">. </w:t>
      </w:r>
      <w:r w:rsidR="002933A0" w:rsidRPr="008706C6">
        <w:rPr>
          <w:b/>
          <w:bCs/>
          <w:i/>
          <w:iCs/>
          <w:lang w:val="de-DE"/>
        </w:rPr>
        <w:t>April</w:t>
      </w:r>
      <w:r w:rsidR="00B04A5F" w:rsidRPr="008706C6">
        <w:rPr>
          <w:b/>
          <w:bCs/>
          <w:i/>
          <w:iCs/>
          <w:lang w:val="de-DE"/>
        </w:rPr>
        <w:t xml:space="preserve"> </w:t>
      </w:r>
      <w:r w:rsidRPr="008706C6">
        <w:rPr>
          <w:b/>
          <w:bCs/>
          <w:i/>
          <w:iCs/>
          <w:lang w:val="de-DE"/>
        </w:rPr>
        <w:t>202</w:t>
      </w:r>
      <w:r w:rsidR="00365CB6" w:rsidRPr="008706C6">
        <w:rPr>
          <w:b/>
          <w:bCs/>
          <w:i/>
          <w:iCs/>
          <w:lang w:val="de-DE"/>
        </w:rPr>
        <w:t>1</w:t>
      </w:r>
      <w:r w:rsidRPr="0012745A">
        <w:rPr>
          <w:b/>
          <w:bCs/>
          <w:lang w:val="de-DE"/>
        </w:rPr>
        <w:t xml:space="preserve"> –</w:t>
      </w:r>
      <w:r w:rsidR="00B04A5F" w:rsidRPr="0012745A">
        <w:rPr>
          <w:b/>
          <w:bCs/>
          <w:lang w:val="de-DE"/>
        </w:rPr>
        <w:t xml:space="preserve"> </w:t>
      </w:r>
      <w:bookmarkStart w:id="2" w:name="_Hlk65652020"/>
      <w:r w:rsidR="0012745A" w:rsidRPr="0012745A">
        <w:rPr>
          <w:b/>
          <w:bCs/>
          <w:lang w:val="de-DE"/>
        </w:rPr>
        <w:t xml:space="preserve">Der </w:t>
      </w:r>
      <w:r w:rsidR="00C968A9" w:rsidRPr="00C968A9">
        <w:rPr>
          <w:b/>
          <w:bCs/>
          <w:lang w:val="de-DE"/>
        </w:rPr>
        <w:t>America’s Cup</w:t>
      </w:r>
      <w:r w:rsidR="0012745A" w:rsidRPr="0012745A">
        <w:rPr>
          <w:b/>
          <w:bCs/>
          <w:lang w:val="de-DE"/>
        </w:rPr>
        <w:t xml:space="preserve"> gilt als die Krönung des Segelsports</w:t>
      </w:r>
      <w:r w:rsidR="0012745A">
        <w:rPr>
          <w:b/>
          <w:bCs/>
          <w:lang w:val="de-DE"/>
        </w:rPr>
        <w:t>.</w:t>
      </w:r>
      <w:r w:rsidR="0012745A" w:rsidRPr="0012745A">
        <w:rPr>
          <w:b/>
          <w:bCs/>
          <w:lang w:val="de-DE"/>
        </w:rPr>
        <w:t xml:space="preserve"> </w:t>
      </w:r>
      <w:r w:rsidR="0012745A">
        <w:rPr>
          <w:b/>
          <w:bCs/>
          <w:lang w:val="de-DE"/>
        </w:rPr>
        <w:t>Er</w:t>
      </w:r>
      <w:r w:rsidR="0012745A" w:rsidRPr="0012745A">
        <w:rPr>
          <w:b/>
          <w:bCs/>
          <w:lang w:val="de-DE"/>
        </w:rPr>
        <w:t xml:space="preserve"> ist nicht nur die älteste</w:t>
      </w:r>
      <w:r w:rsidR="0012745A">
        <w:rPr>
          <w:b/>
          <w:bCs/>
          <w:lang w:val="de-DE"/>
        </w:rPr>
        <w:t xml:space="preserve"> immer noch ausgetragene R</w:t>
      </w:r>
      <w:r w:rsidR="0012745A" w:rsidRPr="0012745A">
        <w:rPr>
          <w:b/>
          <w:bCs/>
          <w:lang w:val="de-DE"/>
        </w:rPr>
        <w:t xml:space="preserve">egatta, sondern auch </w:t>
      </w:r>
      <w:r w:rsidR="0012745A">
        <w:rPr>
          <w:b/>
          <w:bCs/>
          <w:lang w:val="de-DE"/>
        </w:rPr>
        <w:t>eine der</w:t>
      </w:r>
      <w:r w:rsidR="0012745A" w:rsidRPr="0012745A">
        <w:rPr>
          <w:b/>
          <w:bCs/>
          <w:lang w:val="de-DE"/>
        </w:rPr>
        <w:t xml:space="preserve"> am schwierigsten zu gewinnende</w:t>
      </w:r>
      <w:r w:rsidR="0012745A">
        <w:rPr>
          <w:b/>
          <w:bCs/>
          <w:lang w:val="de-DE"/>
        </w:rPr>
        <w:t>n</w:t>
      </w:r>
      <w:r w:rsidR="0012745A" w:rsidRPr="0012745A">
        <w:rPr>
          <w:b/>
          <w:bCs/>
          <w:lang w:val="de-DE"/>
        </w:rPr>
        <w:t xml:space="preserve"> Sporttrophäe</w:t>
      </w:r>
      <w:r w:rsidR="0012745A">
        <w:rPr>
          <w:b/>
          <w:bCs/>
          <w:lang w:val="de-DE"/>
        </w:rPr>
        <w:t>n weltweit</w:t>
      </w:r>
      <w:r w:rsidR="0012745A" w:rsidRPr="0012745A">
        <w:rPr>
          <w:b/>
          <w:bCs/>
          <w:lang w:val="de-DE"/>
        </w:rPr>
        <w:t xml:space="preserve">. Beim Cup 2021, der im Hauraki Golf vor der Küste Aucklands ausgetragen wurde, setzte sich der Titelverteidiger Emirates Team New Zealand gegen den Herausforderer Luna Rossa PRADA Pirelli mit 7:3 durch. </w:t>
      </w:r>
      <w:r w:rsidR="00976D14">
        <w:rPr>
          <w:b/>
          <w:bCs/>
          <w:lang w:val="de-DE"/>
        </w:rPr>
        <w:t xml:space="preserve">Kommunikationsspezialist </w:t>
      </w:r>
      <w:r w:rsidR="00976D14" w:rsidRPr="0012745A">
        <w:rPr>
          <w:b/>
          <w:bCs/>
          <w:lang w:val="de-DE"/>
        </w:rPr>
        <w:t xml:space="preserve">Riedel </w:t>
      </w:r>
      <w:r w:rsidR="00976D14">
        <w:rPr>
          <w:b/>
          <w:bCs/>
          <w:lang w:val="de-DE"/>
        </w:rPr>
        <w:t>war verantwortlich f</w:t>
      </w:r>
      <w:r w:rsidR="0097650A">
        <w:rPr>
          <w:b/>
          <w:bCs/>
          <w:lang w:val="de-DE"/>
        </w:rPr>
        <w:t>ür</w:t>
      </w:r>
      <w:r w:rsidR="0097650A" w:rsidRPr="0012745A">
        <w:rPr>
          <w:b/>
          <w:bCs/>
          <w:lang w:val="de-DE"/>
        </w:rPr>
        <w:t xml:space="preserve"> d</w:t>
      </w:r>
      <w:r w:rsidR="0097650A">
        <w:rPr>
          <w:b/>
          <w:bCs/>
          <w:lang w:val="de-DE"/>
        </w:rPr>
        <w:t>as</w:t>
      </w:r>
      <w:r w:rsidR="0097650A" w:rsidRPr="0012745A">
        <w:rPr>
          <w:b/>
          <w:bCs/>
          <w:lang w:val="de-DE"/>
        </w:rPr>
        <w:t xml:space="preserve"> </w:t>
      </w:r>
      <w:r w:rsidR="00976D14">
        <w:rPr>
          <w:b/>
          <w:bCs/>
          <w:lang w:val="de-DE"/>
        </w:rPr>
        <w:t xml:space="preserve">übergreifende </w:t>
      </w:r>
      <w:r w:rsidR="0097650A" w:rsidRPr="0012745A">
        <w:rPr>
          <w:b/>
          <w:bCs/>
          <w:lang w:val="de-DE"/>
        </w:rPr>
        <w:t>Techn</w:t>
      </w:r>
      <w:r w:rsidR="00976D14">
        <w:rPr>
          <w:b/>
          <w:bCs/>
          <w:lang w:val="de-DE"/>
        </w:rPr>
        <w:t>ologie</w:t>
      </w:r>
      <w:r w:rsidR="0097650A" w:rsidRPr="0012745A">
        <w:rPr>
          <w:b/>
          <w:bCs/>
          <w:lang w:val="de-DE"/>
        </w:rPr>
        <w:t xml:space="preserve">konzept </w:t>
      </w:r>
      <w:r w:rsidR="00976D14">
        <w:rPr>
          <w:b/>
          <w:bCs/>
          <w:lang w:val="de-DE"/>
        </w:rPr>
        <w:t>bei</w:t>
      </w:r>
      <w:r w:rsidR="0097650A" w:rsidRPr="0012745A">
        <w:rPr>
          <w:b/>
          <w:bCs/>
          <w:lang w:val="de-DE"/>
        </w:rPr>
        <w:t xml:space="preserve"> </w:t>
      </w:r>
      <w:r w:rsidR="00976D14">
        <w:rPr>
          <w:b/>
          <w:bCs/>
          <w:lang w:val="de-DE"/>
        </w:rPr>
        <w:t xml:space="preserve">Übertragung </w:t>
      </w:r>
      <w:r w:rsidR="0097650A" w:rsidRPr="0012745A">
        <w:rPr>
          <w:b/>
          <w:bCs/>
          <w:lang w:val="de-DE"/>
        </w:rPr>
        <w:t>und Race Management</w:t>
      </w:r>
      <w:r w:rsidR="00976D14">
        <w:rPr>
          <w:b/>
          <w:bCs/>
          <w:lang w:val="de-DE"/>
        </w:rPr>
        <w:t xml:space="preserve"> für den Host-Broadcast-Partner circle-o</w:t>
      </w:r>
      <w:r w:rsidR="0012745A" w:rsidRPr="0012745A">
        <w:rPr>
          <w:b/>
          <w:bCs/>
          <w:lang w:val="de-DE"/>
        </w:rPr>
        <w:t xml:space="preserve">. </w:t>
      </w:r>
      <w:r w:rsidR="00DD7215">
        <w:rPr>
          <w:b/>
          <w:bCs/>
          <w:lang w:val="de-DE"/>
        </w:rPr>
        <w:t>Ergänzend zu den eigenen Hard- und Software-Lösungen setzte Riedel eigens gefertigte Sennheiser-</w:t>
      </w:r>
      <w:r w:rsidR="00DD7215" w:rsidRPr="0012745A">
        <w:rPr>
          <w:b/>
          <w:bCs/>
          <w:lang w:val="de-DE"/>
        </w:rPr>
        <w:t>Mikrofone ein</w:t>
      </w:r>
      <w:r w:rsidR="00DD7215">
        <w:rPr>
          <w:b/>
          <w:bCs/>
          <w:lang w:val="de-DE"/>
        </w:rPr>
        <w:t xml:space="preserve">, womit die beiden innovativen deutschen Unternehmen bei der </w:t>
      </w:r>
      <w:r w:rsidR="00DD7215" w:rsidRPr="0012745A">
        <w:rPr>
          <w:b/>
          <w:bCs/>
          <w:lang w:val="de-DE"/>
        </w:rPr>
        <w:t>Übertragung des prestigeträchtigen Segelevents</w:t>
      </w:r>
      <w:r w:rsidR="00DD7215">
        <w:rPr>
          <w:b/>
          <w:bCs/>
          <w:lang w:val="de-DE"/>
        </w:rPr>
        <w:t xml:space="preserve"> eng zusammenarbeiteten. </w:t>
      </w:r>
    </w:p>
    <w:p w14:paraId="68F30950" w14:textId="0C38EFA8" w:rsidR="004357C7" w:rsidRPr="0012745A" w:rsidRDefault="004357C7" w:rsidP="00365CB6">
      <w:pPr>
        <w:rPr>
          <w:lang w:val="de-DE"/>
        </w:rPr>
      </w:pPr>
    </w:p>
    <w:p w14:paraId="1D27147E" w14:textId="4046867C" w:rsidR="00DC6AFB" w:rsidRPr="00E43DA7" w:rsidRDefault="00E43DA7" w:rsidP="00365CB6">
      <w:pPr>
        <w:rPr>
          <w:lang w:val="de-DE"/>
        </w:rPr>
      </w:pPr>
      <w:r w:rsidRPr="00E43DA7">
        <w:rPr>
          <w:lang w:val="de-DE"/>
        </w:rPr>
        <w:t xml:space="preserve">Ingenieure </w:t>
      </w:r>
      <w:r>
        <w:rPr>
          <w:lang w:val="de-DE"/>
        </w:rPr>
        <w:t xml:space="preserve">von </w:t>
      </w:r>
      <w:r w:rsidRPr="00E43DA7">
        <w:rPr>
          <w:lang w:val="de-DE"/>
        </w:rPr>
        <w:t xml:space="preserve">Sennheiser </w:t>
      </w:r>
      <w:r>
        <w:rPr>
          <w:lang w:val="de-DE"/>
        </w:rPr>
        <w:t>stellten</w:t>
      </w:r>
      <w:r w:rsidRPr="00E43DA7">
        <w:rPr>
          <w:lang w:val="de-DE"/>
        </w:rPr>
        <w:t xml:space="preserve"> </w:t>
      </w:r>
      <w:r>
        <w:rPr>
          <w:lang w:val="de-DE"/>
        </w:rPr>
        <w:t xml:space="preserve">für den </w:t>
      </w:r>
      <w:r w:rsidR="00C968A9" w:rsidRPr="00EA34BA">
        <w:rPr>
          <w:lang w:val="de-DE"/>
        </w:rPr>
        <w:t>America</w:t>
      </w:r>
      <w:r w:rsidR="00C968A9">
        <w:rPr>
          <w:lang w:val="de-DE"/>
        </w:rPr>
        <w:t>’</w:t>
      </w:r>
      <w:r w:rsidR="00C968A9" w:rsidRPr="00EA34BA">
        <w:rPr>
          <w:lang w:val="de-DE"/>
        </w:rPr>
        <w:t xml:space="preserve">s Cup </w:t>
      </w:r>
      <w:r w:rsidRPr="00E43DA7">
        <w:rPr>
          <w:lang w:val="de-DE"/>
        </w:rPr>
        <w:t xml:space="preserve">speziell angefertigte, wasserdichte Mikrofone für die Kameras </w:t>
      </w:r>
      <w:r w:rsidR="00DD7215">
        <w:rPr>
          <w:lang w:val="de-DE"/>
        </w:rPr>
        <w:t xml:space="preserve">an Bord </w:t>
      </w:r>
      <w:r w:rsidRPr="00E43DA7">
        <w:rPr>
          <w:lang w:val="de-DE"/>
        </w:rPr>
        <w:t xml:space="preserve">und die </w:t>
      </w:r>
      <w:r w:rsidR="00DD7215">
        <w:rPr>
          <w:lang w:val="de-DE"/>
        </w:rPr>
        <w:t xml:space="preserve">Headsets </w:t>
      </w:r>
      <w:r w:rsidRPr="00E43DA7">
        <w:rPr>
          <w:lang w:val="de-DE"/>
        </w:rPr>
        <w:t xml:space="preserve">der Crews </w:t>
      </w:r>
      <w:r>
        <w:rPr>
          <w:lang w:val="de-DE"/>
        </w:rPr>
        <w:t xml:space="preserve">zur Verfügung </w:t>
      </w:r>
      <w:r w:rsidRPr="00E43DA7">
        <w:rPr>
          <w:lang w:val="de-DE"/>
        </w:rPr>
        <w:t xml:space="preserve">und sorgten so </w:t>
      </w:r>
      <w:r w:rsidRPr="00E43DA7">
        <w:rPr>
          <w:lang w:val="de-DE"/>
        </w:rPr>
        <w:lastRenderedPageBreak/>
        <w:t xml:space="preserve">für erstklassigen Ton sowohl bei den Übertragungen als auch bei der </w:t>
      </w:r>
      <w:r w:rsidRPr="000134A2">
        <w:rPr>
          <w:lang w:val="de-DE"/>
        </w:rPr>
        <w:t>Teamkommunikation</w:t>
      </w:r>
      <w:r w:rsidRPr="00E43DA7">
        <w:rPr>
          <w:lang w:val="de-DE"/>
        </w:rPr>
        <w:t xml:space="preserve">. Die Mikrofone wurden </w:t>
      </w:r>
      <w:r w:rsidR="00EA34BA">
        <w:rPr>
          <w:lang w:val="de-DE"/>
        </w:rPr>
        <w:t>präzise</w:t>
      </w:r>
      <w:r w:rsidRPr="00E43DA7">
        <w:rPr>
          <w:lang w:val="de-DE"/>
        </w:rPr>
        <w:t xml:space="preserve"> auf Riedels </w:t>
      </w:r>
      <w:r w:rsidR="00313B8F">
        <w:rPr>
          <w:lang w:val="de-DE"/>
        </w:rPr>
        <w:t xml:space="preserve">drahtloses </w:t>
      </w:r>
      <w:r w:rsidR="00DD7215">
        <w:rPr>
          <w:lang w:val="de-DE"/>
        </w:rPr>
        <w:t xml:space="preserve">Intercom-System </w:t>
      </w:r>
      <w:r w:rsidRPr="00E43DA7">
        <w:rPr>
          <w:lang w:val="de-DE"/>
        </w:rPr>
        <w:t>Bolero abgestimmt und fügten sich nahtlos in das gesamte Kommunikations-Setup ein</w:t>
      </w:r>
      <w:r w:rsidR="00237593" w:rsidRPr="00E43DA7">
        <w:rPr>
          <w:lang w:val="de-DE"/>
        </w:rPr>
        <w:t>.</w:t>
      </w:r>
    </w:p>
    <w:p w14:paraId="52171BC7" w14:textId="77777777" w:rsidR="00DC6AFB" w:rsidRPr="00E43DA7" w:rsidRDefault="00DC6AFB" w:rsidP="00365CB6">
      <w:pPr>
        <w:rPr>
          <w:lang w:val="de-DE"/>
        </w:rPr>
      </w:pPr>
    </w:p>
    <w:p w14:paraId="3C8A385D" w14:textId="0584ED26" w:rsidR="004E69B7" w:rsidRPr="00EA34BA" w:rsidRDefault="00EA34BA" w:rsidP="00365CB6">
      <w:pPr>
        <w:rPr>
          <w:lang w:val="de-DE"/>
        </w:rPr>
      </w:pPr>
      <w:r>
        <w:rPr>
          <w:lang w:val="de-DE"/>
        </w:rPr>
        <w:t>„W</w:t>
      </w:r>
      <w:r w:rsidRPr="00EA34BA">
        <w:rPr>
          <w:lang w:val="de-DE"/>
        </w:rPr>
        <w:t xml:space="preserve">ir sind absolut begeistert, </w:t>
      </w:r>
      <w:r w:rsidR="00C968A9" w:rsidRPr="00EA34BA">
        <w:rPr>
          <w:lang w:val="de-DE"/>
        </w:rPr>
        <w:t xml:space="preserve">bei diesem spektakulären Projekt Partner </w:t>
      </w:r>
      <w:r w:rsidR="00C968A9">
        <w:rPr>
          <w:lang w:val="de-DE"/>
        </w:rPr>
        <w:t xml:space="preserve">von </w:t>
      </w:r>
      <w:r w:rsidRPr="00EA34BA">
        <w:rPr>
          <w:lang w:val="de-DE"/>
        </w:rPr>
        <w:t xml:space="preserve">Riedel </w:t>
      </w:r>
      <w:r w:rsidR="00C968A9">
        <w:rPr>
          <w:lang w:val="de-DE"/>
        </w:rPr>
        <w:t xml:space="preserve">gewesen </w:t>
      </w:r>
      <w:r w:rsidRPr="00EA34BA">
        <w:rPr>
          <w:lang w:val="de-DE"/>
        </w:rPr>
        <w:t xml:space="preserve">zu </w:t>
      </w:r>
      <w:r w:rsidR="00C968A9">
        <w:rPr>
          <w:lang w:val="de-DE"/>
        </w:rPr>
        <w:t>sein“</w:t>
      </w:r>
      <w:r w:rsidRPr="00EA34BA">
        <w:rPr>
          <w:lang w:val="de-DE"/>
        </w:rPr>
        <w:t xml:space="preserve">, sagte Co-CEO Andreas Sennheiser. </w:t>
      </w:r>
      <w:r>
        <w:rPr>
          <w:lang w:val="de-DE"/>
        </w:rPr>
        <w:t>„</w:t>
      </w:r>
      <w:r w:rsidRPr="00EA34BA">
        <w:rPr>
          <w:lang w:val="de-DE"/>
        </w:rPr>
        <w:t>Der America</w:t>
      </w:r>
      <w:r w:rsidR="00C968A9">
        <w:rPr>
          <w:lang w:val="de-DE"/>
        </w:rPr>
        <w:t>’</w:t>
      </w:r>
      <w:r w:rsidRPr="00EA34BA">
        <w:rPr>
          <w:lang w:val="de-DE"/>
        </w:rPr>
        <w:t xml:space="preserve">s Cup ist ein Hightech-Rennen, das Teams </w:t>
      </w:r>
      <w:r w:rsidR="00C968A9">
        <w:rPr>
          <w:lang w:val="de-DE"/>
        </w:rPr>
        <w:t>und</w:t>
      </w:r>
      <w:r w:rsidRPr="00EA34BA">
        <w:rPr>
          <w:lang w:val="de-DE"/>
        </w:rPr>
        <w:t xml:space="preserve"> Equipment auf eine harte Probe stellt. </w:t>
      </w:r>
      <w:r w:rsidR="00C968A9">
        <w:rPr>
          <w:lang w:val="de-DE"/>
        </w:rPr>
        <w:t xml:space="preserve">Auch hier hat sich wieder gezeigt, </w:t>
      </w:r>
      <w:r w:rsidRPr="00EA34BA">
        <w:rPr>
          <w:lang w:val="de-DE"/>
        </w:rPr>
        <w:t xml:space="preserve">dass </w:t>
      </w:r>
      <w:r w:rsidR="00C968A9">
        <w:rPr>
          <w:lang w:val="de-DE"/>
        </w:rPr>
        <w:t xml:space="preserve">der Bereich Sports Broadcast </w:t>
      </w:r>
      <w:r w:rsidRPr="00EA34BA">
        <w:rPr>
          <w:lang w:val="de-DE"/>
        </w:rPr>
        <w:t xml:space="preserve">ein echter Innovationstreiber </w:t>
      </w:r>
      <w:r w:rsidR="00C968A9">
        <w:rPr>
          <w:lang w:val="de-DE"/>
        </w:rPr>
        <w:t>ist</w:t>
      </w:r>
      <w:r w:rsidRPr="00EA34BA">
        <w:rPr>
          <w:lang w:val="de-DE"/>
        </w:rPr>
        <w:t>.</w:t>
      </w:r>
      <w:r w:rsidR="00C968A9">
        <w:rPr>
          <w:lang w:val="de-DE"/>
        </w:rPr>
        <w:t>“</w:t>
      </w:r>
    </w:p>
    <w:p w14:paraId="474F22EC" w14:textId="77777777" w:rsidR="004E69B7" w:rsidRPr="00EA34BA" w:rsidRDefault="004E69B7" w:rsidP="00365CB6">
      <w:pPr>
        <w:rPr>
          <w:lang w:val="de-DE"/>
        </w:rPr>
      </w:pPr>
    </w:p>
    <w:p w14:paraId="5320E66E" w14:textId="41AD66EA" w:rsidR="004E69B7" w:rsidRDefault="009354D8" w:rsidP="004E69B7">
      <w:pPr>
        <w:rPr>
          <w:lang w:val="de-DE"/>
        </w:rPr>
      </w:pPr>
      <w:r w:rsidRPr="009354D8">
        <w:rPr>
          <w:lang w:val="de-DE"/>
        </w:rPr>
        <w:t>Thomas Riedel, CEO und Gründer</w:t>
      </w:r>
      <w:r>
        <w:rPr>
          <w:lang w:val="de-DE"/>
        </w:rPr>
        <w:t xml:space="preserve"> von</w:t>
      </w:r>
      <w:r w:rsidRPr="009354D8">
        <w:rPr>
          <w:lang w:val="de-DE"/>
        </w:rPr>
        <w:t xml:space="preserve"> Riedel Communications: </w:t>
      </w:r>
      <w:r>
        <w:rPr>
          <w:lang w:val="de-DE"/>
        </w:rPr>
        <w:t>„</w:t>
      </w:r>
      <w:r w:rsidR="00C968A9">
        <w:rPr>
          <w:lang w:val="de-DE"/>
        </w:rPr>
        <w:t>Wir freuen uns, dass unsere jahrzehntelange Erfahrung aus anspruchsvollsten Produktionsumgebungen nun in einer solch zentralen Rolle bei einem der prestigeträchtigsten Sportereignisse der Welt zum Tragen kam.</w:t>
      </w:r>
      <w:r w:rsidRPr="009354D8">
        <w:rPr>
          <w:lang w:val="de-DE"/>
        </w:rPr>
        <w:t xml:space="preserve"> Gemeinsam mit unseren Partnern, </w:t>
      </w:r>
      <w:r w:rsidR="00C968A9">
        <w:rPr>
          <w:lang w:val="de-DE"/>
        </w:rPr>
        <w:t xml:space="preserve">allesamt Spezialisten auf ihrem Gebiet, hat </w:t>
      </w:r>
      <w:r w:rsidRPr="009354D8">
        <w:rPr>
          <w:lang w:val="de-DE"/>
        </w:rPr>
        <w:t>unser Team eine nahtlose Produktionsinfrastruktur</w:t>
      </w:r>
      <w:r w:rsidR="00C968A9">
        <w:rPr>
          <w:lang w:val="de-DE"/>
        </w:rPr>
        <w:t xml:space="preserve"> geschaffen</w:t>
      </w:r>
      <w:r w:rsidRPr="009354D8">
        <w:rPr>
          <w:lang w:val="de-DE"/>
        </w:rPr>
        <w:t xml:space="preserve">, </w:t>
      </w:r>
      <w:r w:rsidR="00C968A9">
        <w:rPr>
          <w:lang w:val="de-DE"/>
        </w:rPr>
        <w:t xml:space="preserve">mit der </w:t>
      </w:r>
      <w:r w:rsidR="00AA4466" w:rsidRPr="00AA4466">
        <w:rPr>
          <w:lang w:val="de-DE"/>
        </w:rPr>
        <w:t xml:space="preserve">circle-o </w:t>
      </w:r>
      <w:r w:rsidR="00C968A9">
        <w:rPr>
          <w:lang w:val="de-DE"/>
        </w:rPr>
        <w:t xml:space="preserve">die Live-Übertragung auf ein neues Level gehoben hat. </w:t>
      </w:r>
      <w:r w:rsidRPr="009354D8">
        <w:rPr>
          <w:lang w:val="de-DE"/>
        </w:rPr>
        <w:t xml:space="preserve">Die </w:t>
      </w:r>
      <w:r w:rsidR="00C968A9">
        <w:rPr>
          <w:lang w:val="de-DE"/>
        </w:rPr>
        <w:t>eindrucksvolle</w:t>
      </w:r>
      <w:r w:rsidRPr="009354D8">
        <w:rPr>
          <w:lang w:val="de-DE"/>
        </w:rPr>
        <w:t xml:space="preserve"> Berichterstattung eröffnete völlig neue Perspektiven auf den Segelsport und </w:t>
      </w:r>
      <w:r w:rsidR="00C968A9">
        <w:rPr>
          <w:lang w:val="de-DE"/>
        </w:rPr>
        <w:t>zeigte</w:t>
      </w:r>
      <w:r w:rsidRPr="009354D8">
        <w:rPr>
          <w:lang w:val="de-DE"/>
        </w:rPr>
        <w:t>, welch großen Einfluss Technologie auf Unterhaltungsformate und die Greifbarkeit von Sportereignissen haben kann.</w:t>
      </w:r>
      <w:r w:rsidR="00953883">
        <w:rPr>
          <w:lang w:val="de-DE"/>
        </w:rPr>
        <w:t>“</w:t>
      </w:r>
    </w:p>
    <w:p w14:paraId="1EDE8764" w14:textId="77777777" w:rsidR="0053402C" w:rsidRPr="009354D8" w:rsidRDefault="0053402C" w:rsidP="0053402C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761"/>
        <w:gridCol w:w="6119"/>
      </w:tblGrid>
      <w:tr w:rsidR="0053402C" w:rsidRPr="002C6930" w14:paraId="39181202" w14:textId="77777777" w:rsidTr="0053402C">
        <w:tc>
          <w:tcPr>
            <w:tcW w:w="3935" w:type="dxa"/>
          </w:tcPr>
          <w:p w14:paraId="0F750E89" w14:textId="608398AB" w:rsidR="0053402C" w:rsidRPr="002C6930" w:rsidRDefault="002C6930" w:rsidP="0053402C">
            <w:pPr>
              <w:pStyle w:val="Beschriftung"/>
              <w:rPr>
                <w:lang w:val="de-DE"/>
              </w:rPr>
            </w:pPr>
            <w:r w:rsidRPr="002C6930">
              <w:rPr>
                <w:lang w:val="de-DE"/>
              </w:rPr>
              <w:t xml:space="preserve">Riedels 360°-Technologiekonzept ermöglichte eine atemberaubende Berichterstattung über den </w:t>
            </w:r>
            <w:r w:rsidR="007E15E7" w:rsidRPr="00EA34BA">
              <w:rPr>
                <w:lang w:val="de-DE"/>
              </w:rPr>
              <w:t>America</w:t>
            </w:r>
            <w:r w:rsidR="007E15E7">
              <w:rPr>
                <w:lang w:val="de-DE"/>
              </w:rPr>
              <w:t>’</w:t>
            </w:r>
            <w:r w:rsidR="007E15E7" w:rsidRPr="00EA34BA">
              <w:rPr>
                <w:lang w:val="de-DE"/>
              </w:rPr>
              <w:t>s Cup</w:t>
            </w:r>
          </w:p>
          <w:p w14:paraId="661A24B1" w14:textId="4BD06478" w:rsidR="0053402C" w:rsidRPr="002C6930" w:rsidRDefault="0053402C" w:rsidP="0053402C">
            <w:pPr>
              <w:pStyle w:val="Beschriftung"/>
              <w:rPr>
                <w:lang w:val="de-DE"/>
              </w:rPr>
            </w:pPr>
          </w:p>
          <w:p w14:paraId="0705061E" w14:textId="04D52B7C" w:rsidR="0053402C" w:rsidRPr="00DA547D" w:rsidRDefault="002C6930" w:rsidP="0053402C">
            <w:pPr>
              <w:pStyle w:val="Beschriftung"/>
              <w:rPr>
                <w:lang w:val="en-US"/>
              </w:rPr>
            </w:pPr>
            <w:r w:rsidRPr="002C6930">
              <w:rPr>
                <w:lang w:val="de-DE"/>
              </w:rPr>
              <w:t>F</w:t>
            </w:r>
            <w:r w:rsidR="0053402C" w:rsidRPr="002C6930">
              <w:rPr>
                <w:lang w:val="de-DE"/>
              </w:rPr>
              <w:t xml:space="preserve">oto: © ACE </w:t>
            </w:r>
            <w:r w:rsidR="008A5170" w:rsidRPr="002C6930">
              <w:rPr>
                <w:lang w:val="de-DE"/>
              </w:rPr>
              <w:t xml:space="preserve">| </w:t>
            </w:r>
            <w:r w:rsidR="0053402C" w:rsidRPr="002C6930">
              <w:rPr>
                <w:lang w:val="de-DE"/>
              </w:rPr>
              <w:t>Studio Borlenghi</w:t>
            </w:r>
            <w:r w:rsidRPr="002C6930">
              <w:rPr>
                <w:lang w:val="de-DE"/>
              </w:rPr>
              <w:t xml:space="preserve">, </w:t>
            </w:r>
            <w:r w:rsidR="000134A2">
              <w:rPr>
                <w:lang w:val="de-DE"/>
              </w:rPr>
              <w:t xml:space="preserve">Nutzung </w:t>
            </w:r>
            <w:r w:rsidR="007E15E7">
              <w:rPr>
                <w:lang w:val="de-DE"/>
              </w:rPr>
              <w:t xml:space="preserve">mit freundlicher Genehmigung des </w:t>
            </w:r>
            <w:r w:rsidR="007E15E7" w:rsidRPr="00EA34BA">
              <w:rPr>
                <w:lang w:val="de-DE"/>
              </w:rPr>
              <w:t>America</w:t>
            </w:r>
            <w:r w:rsidR="007E15E7">
              <w:rPr>
                <w:lang w:val="de-DE"/>
              </w:rPr>
              <w:t>’</w:t>
            </w:r>
            <w:r w:rsidR="007E15E7" w:rsidRPr="00EA34BA">
              <w:rPr>
                <w:lang w:val="de-DE"/>
              </w:rPr>
              <w:t>s Cup</w:t>
            </w:r>
          </w:p>
          <w:p w14:paraId="59FCD960" w14:textId="18BB578B" w:rsidR="0053402C" w:rsidRPr="002C6930" w:rsidRDefault="0053402C" w:rsidP="0053402C">
            <w:pPr>
              <w:rPr>
                <w:lang w:val="de-DE"/>
              </w:rPr>
            </w:pPr>
          </w:p>
        </w:tc>
        <w:tc>
          <w:tcPr>
            <w:tcW w:w="3935" w:type="dxa"/>
          </w:tcPr>
          <w:p w14:paraId="542C0DBE" w14:textId="77777777" w:rsidR="0053402C" w:rsidRPr="002C6930" w:rsidRDefault="0053402C" w:rsidP="007E4F49">
            <w:pPr>
              <w:rPr>
                <w:lang w:val="de-DE"/>
              </w:rPr>
            </w:pPr>
            <w:r w:rsidRPr="002C6930">
              <w:rPr>
                <w:noProof/>
                <w:lang w:val="de-DE" w:eastAsia="de-DE"/>
              </w:rPr>
              <w:drawing>
                <wp:inline distT="0" distB="0" distL="0" distR="0" wp14:anchorId="67E8F16D" wp14:editId="73881C26">
                  <wp:extent cx="3817369" cy="2254250"/>
                  <wp:effectExtent l="0" t="0" r="0" b="0"/>
                  <wp:docPr id="8" name="Picture 8" descr="A picture containing water, outdoor, b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water, outdoor, boa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10" cy="226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7A45A" w14:textId="1018B739" w:rsidR="0053402C" w:rsidRPr="002C6930" w:rsidRDefault="0053402C" w:rsidP="0053402C">
      <w:pPr>
        <w:rPr>
          <w:lang w:val="de-DE"/>
        </w:rPr>
      </w:pPr>
    </w:p>
    <w:p w14:paraId="6668807E" w14:textId="58F34DC3" w:rsidR="004E69B7" w:rsidRPr="00DA547D" w:rsidRDefault="00DA547D" w:rsidP="00365CB6">
      <w:pPr>
        <w:rPr>
          <w:b/>
          <w:bCs/>
          <w:lang w:val="de-DE"/>
        </w:rPr>
      </w:pPr>
      <w:r w:rsidRPr="00DA547D">
        <w:rPr>
          <w:b/>
          <w:bCs/>
          <w:lang w:val="de-DE"/>
        </w:rPr>
        <w:t>Ein Mikrofon sticht in See</w:t>
      </w:r>
    </w:p>
    <w:p w14:paraId="428AECF6" w14:textId="315604D3" w:rsidR="000F5C1F" w:rsidRPr="00953883" w:rsidRDefault="00953883" w:rsidP="00365CB6">
      <w:pPr>
        <w:rPr>
          <w:lang w:val="de-DE"/>
        </w:rPr>
      </w:pPr>
      <w:r w:rsidRPr="00953883">
        <w:rPr>
          <w:lang w:val="de-DE"/>
        </w:rPr>
        <w:t xml:space="preserve">Michael Horn ist Leiter des Kompetenzzentrums für Akustik und Mechanik bei Sennheiser. Er gibt einen Überblick über die ersten vom Team entwickelten </w:t>
      </w:r>
      <w:r>
        <w:rPr>
          <w:lang w:val="de-DE"/>
        </w:rPr>
        <w:t>Mikrofon-</w:t>
      </w:r>
      <w:r w:rsidRPr="00953883">
        <w:rPr>
          <w:lang w:val="de-DE"/>
        </w:rPr>
        <w:t xml:space="preserve">Prototypen: </w:t>
      </w:r>
      <w:r>
        <w:rPr>
          <w:lang w:val="de-DE"/>
        </w:rPr>
        <w:t>„</w:t>
      </w:r>
      <w:r w:rsidRPr="00953883">
        <w:rPr>
          <w:lang w:val="de-DE"/>
        </w:rPr>
        <w:t xml:space="preserve">Als Riedel uns </w:t>
      </w:r>
      <w:r w:rsidR="007E15E7">
        <w:rPr>
          <w:lang w:val="de-DE"/>
        </w:rPr>
        <w:t xml:space="preserve">mit dem </w:t>
      </w:r>
      <w:r w:rsidRPr="00953883">
        <w:rPr>
          <w:lang w:val="de-DE"/>
        </w:rPr>
        <w:t xml:space="preserve">Konzept für den </w:t>
      </w:r>
      <w:r w:rsidR="007E15E7" w:rsidRPr="00EA34BA">
        <w:rPr>
          <w:lang w:val="de-DE"/>
        </w:rPr>
        <w:t>America</w:t>
      </w:r>
      <w:r w:rsidR="007E15E7">
        <w:rPr>
          <w:lang w:val="de-DE"/>
        </w:rPr>
        <w:t>’</w:t>
      </w:r>
      <w:r w:rsidR="007E15E7" w:rsidRPr="00EA34BA">
        <w:rPr>
          <w:lang w:val="de-DE"/>
        </w:rPr>
        <w:t>s Cup</w:t>
      </w:r>
      <w:r w:rsidRPr="00953883">
        <w:rPr>
          <w:lang w:val="de-DE"/>
        </w:rPr>
        <w:t xml:space="preserve"> kontaktierte, war sofort klar, dass ein Mikrofon an Bord der Rennboote wirklich extremen Bedingungen standhalten muss, </w:t>
      </w:r>
      <w:r w:rsidRPr="007E15E7">
        <w:rPr>
          <w:lang w:val="de-DE"/>
        </w:rPr>
        <w:t xml:space="preserve">also </w:t>
      </w:r>
      <w:r w:rsidR="007E15E7">
        <w:rPr>
          <w:lang w:val="de-DE"/>
        </w:rPr>
        <w:t>zeitweise unter Wasser sein wird</w:t>
      </w:r>
      <w:r w:rsidRPr="00953883">
        <w:rPr>
          <w:lang w:val="de-DE"/>
        </w:rPr>
        <w:t xml:space="preserve"> und mit lauten Windgeräuschen zu kämpfen hat.</w:t>
      </w:r>
      <w:r>
        <w:rPr>
          <w:lang w:val="de-DE"/>
        </w:rPr>
        <w:t>“</w:t>
      </w:r>
    </w:p>
    <w:p w14:paraId="388677AC" w14:textId="77777777" w:rsidR="001B72C9" w:rsidRPr="00953883" w:rsidRDefault="001B72C9" w:rsidP="001B72C9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95"/>
        <w:gridCol w:w="3475"/>
      </w:tblGrid>
      <w:tr w:rsidR="001B72C9" w14:paraId="4101C11D" w14:textId="77777777" w:rsidTr="002043BE">
        <w:tc>
          <w:tcPr>
            <w:tcW w:w="4395" w:type="dxa"/>
          </w:tcPr>
          <w:p w14:paraId="19A9CB84" w14:textId="0FF7B7E6" w:rsidR="001B72C9" w:rsidRPr="00953883" w:rsidRDefault="00953883" w:rsidP="002043BE">
            <w:pPr>
              <w:pStyle w:val="Beschriftung"/>
              <w:rPr>
                <w:lang w:val="de-DE"/>
              </w:rPr>
            </w:pPr>
            <w:r w:rsidRPr="00953883">
              <w:rPr>
                <w:lang w:val="de-DE"/>
              </w:rPr>
              <w:t>Prototypen des wasserdichten Mikrofons mit Befestigungsoption</w:t>
            </w:r>
          </w:p>
        </w:tc>
        <w:tc>
          <w:tcPr>
            <w:tcW w:w="3475" w:type="dxa"/>
          </w:tcPr>
          <w:p w14:paraId="21F14C1D" w14:textId="74189B05" w:rsidR="001B72C9" w:rsidRDefault="00B41EE6" w:rsidP="000D3BAC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EFFF2EB" wp14:editId="07B0D5A3">
                  <wp:extent cx="2000250" cy="1499341"/>
                  <wp:effectExtent l="0" t="0" r="0" b="5715"/>
                  <wp:docPr id="1" name="Picture 1" descr="A picture containing indoor,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door, tool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616" cy="150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A416F" w14:textId="77777777" w:rsidR="001B72C9" w:rsidRDefault="001B72C9" w:rsidP="001B72C9"/>
    <w:p w14:paraId="76224170" w14:textId="39B1431B" w:rsidR="001B72C9" w:rsidRPr="00270B04" w:rsidRDefault="00270B04" w:rsidP="001B72C9">
      <w:pPr>
        <w:rPr>
          <w:lang w:val="de-DE"/>
        </w:rPr>
      </w:pPr>
      <w:r w:rsidRPr="00270B04">
        <w:rPr>
          <w:lang w:val="de-DE"/>
        </w:rPr>
        <w:t xml:space="preserve">Michael </w:t>
      </w:r>
      <w:r w:rsidR="00A27C18">
        <w:rPr>
          <w:lang w:val="de-DE"/>
        </w:rPr>
        <w:t xml:space="preserve">Horn </w:t>
      </w:r>
      <w:r w:rsidRPr="00270B04">
        <w:rPr>
          <w:lang w:val="de-DE"/>
        </w:rPr>
        <w:t xml:space="preserve">und sein Team entwickelten </w:t>
      </w:r>
      <w:r w:rsidR="000134A2">
        <w:rPr>
          <w:lang w:val="de-DE"/>
        </w:rPr>
        <w:t xml:space="preserve">daraufhin </w:t>
      </w:r>
      <w:r w:rsidRPr="00270B04">
        <w:rPr>
          <w:lang w:val="de-DE"/>
        </w:rPr>
        <w:t>eine Lösung auf Basis de</w:t>
      </w:r>
      <w:r w:rsidR="00A27C18">
        <w:rPr>
          <w:lang w:val="de-DE"/>
        </w:rPr>
        <w:t xml:space="preserve">s </w:t>
      </w:r>
      <w:r w:rsidRPr="00270B04">
        <w:rPr>
          <w:lang w:val="de-DE"/>
        </w:rPr>
        <w:t>MKE 2</w:t>
      </w:r>
      <w:r w:rsidR="00A27C18">
        <w:rPr>
          <w:lang w:val="de-DE"/>
        </w:rPr>
        <w:t xml:space="preserve"> elements</w:t>
      </w:r>
      <w:r w:rsidRPr="00270B04">
        <w:rPr>
          <w:lang w:val="de-DE"/>
        </w:rPr>
        <w:t>. Da</w:t>
      </w:r>
      <w:r w:rsidR="00A27C18">
        <w:rPr>
          <w:lang w:val="de-DE"/>
        </w:rPr>
        <w:t xml:space="preserve">bei ist die Kapsel </w:t>
      </w:r>
      <w:r w:rsidRPr="00270B04">
        <w:rPr>
          <w:lang w:val="de-DE"/>
        </w:rPr>
        <w:t>ein</w:t>
      </w:r>
      <w:r w:rsidR="00A27C18">
        <w:rPr>
          <w:lang w:val="de-DE"/>
        </w:rPr>
        <w:t>es</w:t>
      </w:r>
      <w:r w:rsidRPr="00270B04">
        <w:rPr>
          <w:lang w:val="de-DE"/>
        </w:rPr>
        <w:t xml:space="preserve"> professionelle</w:t>
      </w:r>
      <w:r w:rsidR="00A27C18">
        <w:rPr>
          <w:lang w:val="de-DE"/>
        </w:rPr>
        <w:t>n</w:t>
      </w:r>
      <w:r w:rsidRPr="00270B04">
        <w:rPr>
          <w:lang w:val="de-DE"/>
        </w:rPr>
        <w:t xml:space="preserve"> Broadcast-Mikrofon</w:t>
      </w:r>
      <w:r w:rsidR="00A27C18">
        <w:rPr>
          <w:lang w:val="de-DE"/>
        </w:rPr>
        <w:t>s</w:t>
      </w:r>
      <w:r w:rsidRPr="00270B04">
        <w:rPr>
          <w:lang w:val="de-DE"/>
        </w:rPr>
        <w:t xml:space="preserve"> (Frequenzgang 20 - 20.000 Hz) durch eine </w:t>
      </w:r>
      <w:r w:rsidR="00A27C18">
        <w:rPr>
          <w:lang w:val="de-DE"/>
        </w:rPr>
        <w:t>Tandemm</w:t>
      </w:r>
      <w:r w:rsidRPr="00270B04">
        <w:rPr>
          <w:lang w:val="de-DE"/>
        </w:rPr>
        <w:t>embran vor Wasser geschützt</w:t>
      </w:r>
      <w:r w:rsidR="00A27C18">
        <w:rPr>
          <w:lang w:val="de-DE"/>
        </w:rPr>
        <w:t>. Die</w:t>
      </w:r>
      <w:r w:rsidR="000134A2">
        <w:rPr>
          <w:lang w:val="de-DE"/>
        </w:rPr>
        <w:t>se</w:t>
      </w:r>
      <w:r w:rsidR="00A27C18">
        <w:rPr>
          <w:lang w:val="de-DE"/>
        </w:rPr>
        <w:t xml:space="preserve"> Tandemmembran ist wie eine Art Regenschirm über </w:t>
      </w:r>
      <w:r w:rsidRPr="00270B04">
        <w:rPr>
          <w:lang w:val="de-DE"/>
        </w:rPr>
        <w:t xml:space="preserve">die akustisch aktive Membran </w:t>
      </w:r>
      <w:r w:rsidR="00A27C18">
        <w:rPr>
          <w:lang w:val="de-DE"/>
        </w:rPr>
        <w:t>ge</w:t>
      </w:r>
      <w:r w:rsidRPr="00270B04">
        <w:rPr>
          <w:lang w:val="de-DE"/>
        </w:rPr>
        <w:t>spannt, ohne d</w:t>
      </w:r>
      <w:r>
        <w:rPr>
          <w:lang w:val="de-DE"/>
        </w:rPr>
        <w:t>ie</w:t>
      </w:r>
      <w:r w:rsidRPr="00270B04">
        <w:rPr>
          <w:lang w:val="de-DE"/>
        </w:rPr>
        <w:t xml:space="preserve"> akustische</w:t>
      </w:r>
      <w:r w:rsidR="00A27C18">
        <w:rPr>
          <w:lang w:val="de-DE"/>
        </w:rPr>
        <w:t>n Eigenschaften der Kapsel zu beeinträchtigen</w:t>
      </w:r>
      <w:r w:rsidRPr="00270B04">
        <w:rPr>
          <w:lang w:val="de-DE"/>
        </w:rPr>
        <w:t xml:space="preserve">. Zusätzlich wurde die Kapsel mit einem </w:t>
      </w:r>
      <w:r w:rsidR="000134A2">
        <w:rPr>
          <w:lang w:val="de-DE"/>
        </w:rPr>
        <w:t>Mikrofonk</w:t>
      </w:r>
      <w:r w:rsidR="00A27C18">
        <w:rPr>
          <w:lang w:val="de-DE"/>
        </w:rPr>
        <w:t>orb</w:t>
      </w:r>
      <w:r w:rsidRPr="00270B04">
        <w:rPr>
          <w:lang w:val="de-DE"/>
        </w:rPr>
        <w:t xml:space="preserve"> versehen, </w:t>
      </w:r>
      <w:r w:rsidR="00A27C18">
        <w:rPr>
          <w:lang w:val="de-DE"/>
        </w:rPr>
        <w:t>der</w:t>
      </w:r>
      <w:r w:rsidRPr="00270B04">
        <w:rPr>
          <w:lang w:val="de-DE"/>
        </w:rPr>
        <w:t xml:space="preserve"> Wasser einfach ab</w:t>
      </w:r>
      <w:r w:rsidR="00A27C18">
        <w:rPr>
          <w:lang w:val="de-DE"/>
        </w:rPr>
        <w:t>perlen</w:t>
      </w:r>
      <w:r w:rsidRPr="00270B04">
        <w:rPr>
          <w:lang w:val="de-DE"/>
        </w:rPr>
        <w:t xml:space="preserve"> lässt, ohne </w:t>
      </w:r>
      <w:r w:rsidR="00A27C18">
        <w:rPr>
          <w:lang w:val="de-DE"/>
        </w:rPr>
        <w:t xml:space="preserve">dass es </w:t>
      </w:r>
      <w:r w:rsidRPr="00270B04">
        <w:rPr>
          <w:lang w:val="de-DE"/>
        </w:rPr>
        <w:t>in das Mikrofon eindringen</w:t>
      </w:r>
      <w:r w:rsidR="00A27C18">
        <w:rPr>
          <w:lang w:val="de-DE"/>
        </w:rPr>
        <w:t xml:space="preserve"> kann</w:t>
      </w:r>
      <w:r w:rsidRPr="00270B04">
        <w:rPr>
          <w:lang w:val="de-DE"/>
        </w:rPr>
        <w:t>.</w:t>
      </w:r>
    </w:p>
    <w:p w14:paraId="4BE9DEA5" w14:textId="77777777" w:rsidR="00392F68" w:rsidRPr="00270B04" w:rsidRDefault="00392F68" w:rsidP="0053402C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28"/>
        <w:gridCol w:w="2252"/>
      </w:tblGrid>
      <w:tr w:rsidR="0053402C" w:rsidRPr="00BA693E" w14:paraId="11272BD1" w14:textId="77777777" w:rsidTr="007E4F49">
        <w:tc>
          <w:tcPr>
            <w:tcW w:w="3935" w:type="dxa"/>
          </w:tcPr>
          <w:p w14:paraId="2EE31104" w14:textId="57258381" w:rsidR="0053402C" w:rsidRPr="00BA693E" w:rsidRDefault="00392F68" w:rsidP="008A5170">
            <w:pPr>
              <w:pStyle w:val="Beschriftung"/>
              <w:rPr>
                <w:lang w:val="de-DE"/>
              </w:rPr>
            </w:pPr>
            <w:r w:rsidRPr="00BA693E">
              <w:rPr>
                <w:noProof/>
                <w:lang w:val="de-DE" w:eastAsia="de-DE"/>
              </w:rPr>
              <w:drawing>
                <wp:inline distT="0" distB="0" distL="0" distR="0" wp14:anchorId="5532C3FA" wp14:editId="1CBB2C14">
                  <wp:extent cx="3502014" cy="2305050"/>
                  <wp:effectExtent l="0" t="0" r="3810" b="0"/>
                  <wp:docPr id="9" name="Picture 9" descr="A picture containing person, outdoor, player, bicy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person, outdoor, player, bicycl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121" cy="23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044B41C" w14:textId="2021F400" w:rsidR="0053402C" w:rsidRPr="00BA693E" w:rsidRDefault="00BA693E" w:rsidP="008A5170">
            <w:pPr>
              <w:pStyle w:val="Beschriftung"/>
              <w:rPr>
                <w:lang w:val="de-DE"/>
              </w:rPr>
            </w:pPr>
            <w:r w:rsidRPr="00BA693E">
              <w:rPr>
                <w:lang w:val="de-DE"/>
              </w:rPr>
              <w:t xml:space="preserve">Die Team-Headsets </w:t>
            </w:r>
            <w:r w:rsidR="00A27C18">
              <w:rPr>
                <w:lang w:val="de-DE"/>
              </w:rPr>
              <w:t xml:space="preserve">kamen außer zur </w:t>
            </w:r>
            <w:r w:rsidRPr="00BA693E">
              <w:rPr>
                <w:lang w:val="de-DE"/>
              </w:rPr>
              <w:t xml:space="preserve">Kommunikation auch </w:t>
            </w:r>
            <w:r w:rsidR="00A27C18">
              <w:rPr>
                <w:lang w:val="de-DE"/>
              </w:rPr>
              <w:t>bei</w:t>
            </w:r>
            <w:r w:rsidRPr="00BA693E">
              <w:rPr>
                <w:lang w:val="de-DE"/>
              </w:rPr>
              <w:t xml:space="preserve"> Live-Interviews und </w:t>
            </w:r>
            <w:r w:rsidR="00A27C18">
              <w:rPr>
                <w:lang w:val="de-DE"/>
              </w:rPr>
              <w:t>Rennk</w:t>
            </w:r>
            <w:r w:rsidRPr="00BA693E">
              <w:rPr>
                <w:lang w:val="de-DE"/>
              </w:rPr>
              <w:t>ommentare</w:t>
            </w:r>
            <w:r w:rsidR="00A27C18">
              <w:rPr>
                <w:lang w:val="de-DE"/>
              </w:rPr>
              <w:t>n</w:t>
            </w:r>
            <w:r w:rsidRPr="00BA693E">
              <w:rPr>
                <w:lang w:val="de-DE"/>
              </w:rPr>
              <w:t xml:space="preserve"> </w:t>
            </w:r>
            <w:r w:rsidR="00A27C18">
              <w:rPr>
                <w:lang w:val="de-DE"/>
              </w:rPr>
              <w:t>zum Einsatz</w:t>
            </w:r>
            <w:r w:rsidRPr="00BA693E">
              <w:rPr>
                <w:lang w:val="de-DE"/>
              </w:rPr>
              <w:t xml:space="preserve">. </w:t>
            </w:r>
            <w:r w:rsidR="00A27C18">
              <w:rPr>
                <w:lang w:val="de-DE"/>
              </w:rPr>
              <w:t>Di</w:t>
            </w:r>
            <w:r w:rsidRPr="00BA693E">
              <w:rPr>
                <w:lang w:val="de-DE"/>
              </w:rPr>
              <w:t xml:space="preserve">e wasserdichten Mikrofone </w:t>
            </w:r>
            <w:r w:rsidR="00A27C18">
              <w:rPr>
                <w:lang w:val="de-DE"/>
              </w:rPr>
              <w:t>der</w:t>
            </w:r>
            <w:r w:rsidRPr="00BA693E">
              <w:rPr>
                <w:lang w:val="de-DE"/>
              </w:rPr>
              <w:t xml:space="preserve"> Boomsets </w:t>
            </w:r>
            <w:r w:rsidR="00A27C18">
              <w:rPr>
                <w:lang w:val="de-DE"/>
              </w:rPr>
              <w:t xml:space="preserve">stammen von Sennheiser. </w:t>
            </w:r>
            <w:r w:rsidRPr="00BA693E">
              <w:rPr>
                <w:lang w:val="de-DE"/>
              </w:rPr>
              <w:t>Das Bild zeigt Mitglieder des siegreichen Emirates Team New Zealand. Peter Burling hält das drahtlose Riedel Bolero S Intercom in der Hand.</w:t>
            </w:r>
          </w:p>
          <w:p w14:paraId="0AFE14FE" w14:textId="77777777" w:rsidR="008A5170" w:rsidRPr="00BA693E" w:rsidRDefault="008A5170" w:rsidP="008A5170">
            <w:pPr>
              <w:pStyle w:val="Beschriftung"/>
              <w:rPr>
                <w:lang w:val="de-DE"/>
              </w:rPr>
            </w:pPr>
          </w:p>
          <w:p w14:paraId="407962FC" w14:textId="522CBB59" w:rsidR="008A5170" w:rsidRPr="00BA693E" w:rsidRDefault="00270B04" w:rsidP="008A5170">
            <w:pPr>
              <w:pStyle w:val="Beschriftung"/>
              <w:rPr>
                <w:lang w:val="de-DE"/>
              </w:rPr>
            </w:pPr>
            <w:r w:rsidRPr="00BA693E">
              <w:rPr>
                <w:lang w:val="de-DE"/>
              </w:rPr>
              <w:t>F</w:t>
            </w:r>
            <w:r w:rsidR="00AA6F98" w:rsidRPr="00BA693E">
              <w:rPr>
                <w:lang w:val="de-DE"/>
              </w:rPr>
              <w:t xml:space="preserve">oto: </w:t>
            </w:r>
            <w:r w:rsidR="008A5170" w:rsidRPr="00BA693E">
              <w:rPr>
                <w:lang w:val="de-DE"/>
              </w:rPr>
              <w:t>© ACE | Studio Borlenghi</w:t>
            </w:r>
            <w:r w:rsidRPr="00BA693E">
              <w:rPr>
                <w:lang w:val="de-DE"/>
              </w:rPr>
              <w:t>,</w:t>
            </w:r>
            <w:r w:rsidR="008A5170" w:rsidRPr="00BA693E">
              <w:rPr>
                <w:lang w:val="de-DE"/>
              </w:rPr>
              <w:t xml:space="preserve"> </w:t>
            </w:r>
            <w:r w:rsidR="000134A2">
              <w:rPr>
                <w:lang w:val="de-DE"/>
              </w:rPr>
              <w:t xml:space="preserve">Nutzung </w:t>
            </w:r>
            <w:r w:rsidR="00A27C18">
              <w:rPr>
                <w:lang w:val="en-US"/>
              </w:rPr>
              <w:t xml:space="preserve">mit freundlicher Genehmigung des </w:t>
            </w:r>
            <w:r w:rsidR="008A5170" w:rsidRPr="00BA693E">
              <w:rPr>
                <w:lang w:val="en-US"/>
              </w:rPr>
              <w:t>America’s Cup</w:t>
            </w:r>
          </w:p>
          <w:p w14:paraId="5810A217" w14:textId="0BD72CD3" w:rsidR="00AA6F98" w:rsidRPr="00BA693E" w:rsidRDefault="00AA6F98" w:rsidP="008A5170">
            <w:pPr>
              <w:pStyle w:val="Beschriftung"/>
              <w:rPr>
                <w:lang w:val="de-DE"/>
              </w:rPr>
            </w:pPr>
          </w:p>
        </w:tc>
      </w:tr>
    </w:tbl>
    <w:p w14:paraId="3E2A73C4" w14:textId="77777777" w:rsidR="0053402C" w:rsidRPr="00BA693E" w:rsidRDefault="0053402C" w:rsidP="001B72C9">
      <w:pPr>
        <w:rPr>
          <w:lang w:val="de-DE"/>
        </w:rPr>
      </w:pPr>
    </w:p>
    <w:p w14:paraId="4A4F9D0D" w14:textId="261D779A" w:rsidR="001B72C9" w:rsidRPr="008F3BA5" w:rsidRDefault="008F3BA5" w:rsidP="001B72C9">
      <w:pPr>
        <w:rPr>
          <w:lang w:val="de-DE"/>
        </w:rPr>
      </w:pPr>
      <w:r w:rsidRPr="008F3BA5">
        <w:rPr>
          <w:lang w:val="de-DE"/>
        </w:rPr>
        <w:t>Ein weitere</w:t>
      </w:r>
      <w:r w:rsidR="00F45DEA">
        <w:rPr>
          <w:lang w:val="de-DE"/>
        </w:rPr>
        <w:t>r</w:t>
      </w:r>
      <w:r w:rsidRPr="008F3BA5">
        <w:rPr>
          <w:lang w:val="de-DE"/>
        </w:rPr>
        <w:t xml:space="preserve"> entscheidende</w:t>
      </w:r>
      <w:r w:rsidR="00F45DEA">
        <w:rPr>
          <w:lang w:val="de-DE"/>
        </w:rPr>
        <w:t xml:space="preserve">r „Baustein“ </w:t>
      </w:r>
      <w:r w:rsidR="000134A2">
        <w:rPr>
          <w:lang w:val="de-DE"/>
        </w:rPr>
        <w:t>war</w:t>
      </w:r>
      <w:r w:rsidR="00F45DEA">
        <w:rPr>
          <w:lang w:val="de-DE"/>
        </w:rPr>
        <w:t xml:space="preserve"> </w:t>
      </w:r>
      <w:r w:rsidRPr="008F3BA5">
        <w:rPr>
          <w:lang w:val="de-DE"/>
        </w:rPr>
        <w:t>d</w:t>
      </w:r>
      <w:r>
        <w:rPr>
          <w:lang w:val="de-DE"/>
        </w:rPr>
        <w:t>er</w:t>
      </w:r>
      <w:r w:rsidRPr="008F3BA5">
        <w:rPr>
          <w:lang w:val="de-DE"/>
        </w:rPr>
        <w:t xml:space="preserve"> Windsch</w:t>
      </w:r>
      <w:r w:rsidR="00F45DEA">
        <w:rPr>
          <w:lang w:val="de-DE"/>
        </w:rPr>
        <w:t>irm</w:t>
      </w:r>
      <w:r w:rsidRPr="008F3BA5">
        <w:rPr>
          <w:lang w:val="de-DE"/>
        </w:rPr>
        <w:t xml:space="preserve"> aus spezielle</w:t>
      </w:r>
      <w:r w:rsidR="00386541">
        <w:rPr>
          <w:lang w:val="de-DE"/>
        </w:rPr>
        <w:t>m</w:t>
      </w:r>
      <w:r w:rsidRPr="008F3BA5">
        <w:rPr>
          <w:lang w:val="de-DE"/>
        </w:rPr>
        <w:t xml:space="preserve"> Schaumstoff</w:t>
      </w:r>
      <w:r w:rsidR="00386541">
        <w:rPr>
          <w:lang w:val="de-DE"/>
        </w:rPr>
        <w:t>,</w:t>
      </w:r>
      <w:r w:rsidRPr="008F3BA5">
        <w:rPr>
          <w:lang w:val="de-DE"/>
        </w:rPr>
        <w:t xml:space="preserve"> </w:t>
      </w:r>
      <w:r w:rsidR="00386541">
        <w:rPr>
          <w:lang w:val="de-DE"/>
        </w:rPr>
        <w:t>d</w:t>
      </w:r>
      <w:r w:rsidR="00386541" w:rsidRPr="008F3BA5">
        <w:rPr>
          <w:lang w:val="de-DE"/>
        </w:rPr>
        <w:t>er</w:t>
      </w:r>
      <w:r w:rsidR="00F45DEA">
        <w:rPr>
          <w:lang w:val="de-DE"/>
        </w:rPr>
        <w:t xml:space="preserve"> </w:t>
      </w:r>
      <w:r w:rsidR="00F45DEA" w:rsidRPr="008F3BA5">
        <w:rPr>
          <w:lang w:val="de-DE"/>
        </w:rPr>
        <w:t>seine hervorragenden Windschutzeigenschaften</w:t>
      </w:r>
      <w:r w:rsidR="00F45DEA" w:rsidRPr="00386541">
        <w:rPr>
          <w:lang w:val="de-DE"/>
        </w:rPr>
        <w:t xml:space="preserve"> </w:t>
      </w:r>
      <w:r w:rsidR="00F45DEA">
        <w:rPr>
          <w:lang w:val="de-DE"/>
        </w:rPr>
        <w:t xml:space="preserve">selbst </w:t>
      </w:r>
      <w:r w:rsidR="000134A2">
        <w:rPr>
          <w:lang w:val="de-DE"/>
        </w:rPr>
        <w:t xml:space="preserve">im triefnassen Zustand </w:t>
      </w:r>
      <w:r w:rsidR="00F45DEA">
        <w:rPr>
          <w:lang w:val="de-DE"/>
        </w:rPr>
        <w:t>noch behält</w:t>
      </w:r>
      <w:r w:rsidRPr="008F3BA5">
        <w:rPr>
          <w:lang w:val="de-DE"/>
        </w:rPr>
        <w:t xml:space="preserve">. Die Mikrofone erreichen die Schutzklasse IPX7, d. h. sie </w:t>
      </w:r>
      <w:r w:rsidR="007F2561">
        <w:rPr>
          <w:lang w:val="de-DE"/>
        </w:rPr>
        <w:t>sind</w:t>
      </w:r>
      <w:r w:rsidRPr="008F3BA5">
        <w:rPr>
          <w:lang w:val="de-DE"/>
        </w:rPr>
        <w:t xml:space="preserve"> </w:t>
      </w:r>
      <w:r w:rsidR="007F2561" w:rsidRPr="008F3BA5">
        <w:rPr>
          <w:lang w:val="de-DE"/>
        </w:rPr>
        <w:t xml:space="preserve">wasserdicht </w:t>
      </w:r>
      <w:r w:rsidRPr="008F3BA5">
        <w:rPr>
          <w:lang w:val="de-DE"/>
        </w:rPr>
        <w:t>bis zu 1 bar (1 Meter für 30 Minuten).</w:t>
      </w:r>
    </w:p>
    <w:p w14:paraId="565FC0C3" w14:textId="3272E1D1" w:rsidR="00A12966" w:rsidRPr="008F3BA5" w:rsidRDefault="00A12966" w:rsidP="00365CB6">
      <w:pPr>
        <w:rPr>
          <w:lang w:val="de-DE"/>
        </w:rPr>
      </w:pPr>
    </w:p>
    <w:p w14:paraId="7C4DD4C1" w14:textId="320AE63F" w:rsidR="00A12966" w:rsidRPr="003A4258" w:rsidRDefault="003A4258" w:rsidP="00365CB6">
      <w:pPr>
        <w:rPr>
          <w:lang w:val="de-DE"/>
        </w:rPr>
      </w:pPr>
      <w:r w:rsidRPr="003A4258">
        <w:rPr>
          <w:lang w:val="de-DE"/>
        </w:rPr>
        <w:lastRenderedPageBreak/>
        <w:t xml:space="preserve">Dank </w:t>
      </w:r>
      <w:r w:rsidR="00F45DEA">
        <w:rPr>
          <w:lang w:val="de-DE"/>
        </w:rPr>
        <w:t>ihrer</w:t>
      </w:r>
      <w:r w:rsidRPr="003A4258">
        <w:rPr>
          <w:lang w:val="de-DE"/>
        </w:rPr>
        <w:t xml:space="preserve"> </w:t>
      </w:r>
      <w:r w:rsidR="000134A2">
        <w:rPr>
          <w:lang w:val="de-DE"/>
        </w:rPr>
        <w:t xml:space="preserve">Schwinglagerung </w:t>
      </w:r>
      <w:r w:rsidR="007F2561">
        <w:rPr>
          <w:lang w:val="de-DE"/>
        </w:rPr>
        <w:t>sind</w:t>
      </w:r>
      <w:r w:rsidRPr="003A4258">
        <w:rPr>
          <w:lang w:val="de-DE"/>
        </w:rPr>
        <w:t xml:space="preserve"> die Mikrofone </w:t>
      </w:r>
      <w:r w:rsidR="007F2561">
        <w:rPr>
          <w:lang w:val="de-DE"/>
        </w:rPr>
        <w:t xml:space="preserve">außerdem </w:t>
      </w:r>
      <w:r w:rsidRPr="003A4258">
        <w:rPr>
          <w:lang w:val="de-DE"/>
        </w:rPr>
        <w:t>unempfindlich gegenüber Körperschall, egal ob sie in der Headset-Konfiguration oder als Ambience-Mikrofon eingesetzt w</w:t>
      </w:r>
      <w:r w:rsidR="000134A2">
        <w:rPr>
          <w:lang w:val="de-DE"/>
        </w:rPr>
        <w:t>u</w:t>
      </w:r>
      <w:r w:rsidRPr="003A4258">
        <w:rPr>
          <w:lang w:val="de-DE"/>
        </w:rPr>
        <w:t>rden.</w:t>
      </w:r>
    </w:p>
    <w:p w14:paraId="0817886F" w14:textId="77777777" w:rsidR="001B72C9" w:rsidRPr="003A4258" w:rsidRDefault="001B72C9" w:rsidP="00365CB6">
      <w:pPr>
        <w:rPr>
          <w:lang w:val="de-DE"/>
        </w:rPr>
      </w:pPr>
    </w:p>
    <w:p w14:paraId="243FDFA6" w14:textId="1229C9A1" w:rsidR="004A009A" w:rsidRPr="003A4258" w:rsidRDefault="003A4258" w:rsidP="00365CB6">
      <w:pPr>
        <w:rPr>
          <w:lang w:val="de-DE"/>
        </w:rPr>
      </w:pPr>
      <w:r>
        <w:rPr>
          <w:lang w:val="de-DE"/>
        </w:rPr>
        <w:t>„</w:t>
      </w:r>
      <w:r w:rsidRPr="003A4258">
        <w:rPr>
          <w:lang w:val="de-DE"/>
        </w:rPr>
        <w:t xml:space="preserve">Das Zusammenspiel all dieser Komponenten </w:t>
      </w:r>
      <w:r w:rsidR="007F2561">
        <w:rPr>
          <w:lang w:val="de-DE"/>
        </w:rPr>
        <w:t>macht</w:t>
      </w:r>
      <w:r w:rsidRPr="003A4258">
        <w:rPr>
          <w:lang w:val="de-DE"/>
        </w:rPr>
        <w:t xml:space="preserve"> dieses Mikrofon so besonders</w:t>
      </w:r>
      <w:r>
        <w:rPr>
          <w:lang w:val="de-DE"/>
        </w:rPr>
        <w:t>“</w:t>
      </w:r>
      <w:r w:rsidRPr="003A4258">
        <w:rPr>
          <w:lang w:val="de-DE"/>
        </w:rPr>
        <w:t xml:space="preserve">, erklärt </w:t>
      </w:r>
      <w:r w:rsidRPr="00953883">
        <w:rPr>
          <w:lang w:val="de-DE"/>
        </w:rPr>
        <w:t xml:space="preserve">Michael </w:t>
      </w:r>
      <w:r w:rsidRPr="003A4258">
        <w:rPr>
          <w:lang w:val="de-DE"/>
        </w:rPr>
        <w:t xml:space="preserve">Horn. </w:t>
      </w:r>
      <w:r>
        <w:rPr>
          <w:lang w:val="de-DE"/>
        </w:rPr>
        <w:t>„</w:t>
      </w:r>
      <w:r w:rsidRPr="003A4258">
        <w:rPr>
          <w:lang w:val="de-DE"/>
        </w:rPr>
        <w:t xml:space="preserve">Andere Modelle </w:t>
      </w:r>
      <w:r w:rsidR="000134A2">
        <w:rPr>
          <w:lang w:val="de-DE"/>
        </w:rPr>
        <w:t>können</w:t>
      </w:r>
      <w:r w:rsidRPr="003A4258">
        <w:rPr>
          <w:lang w:val="de-DE"/>
        </w:rPr>
        <w:t xml:space="preserve"> vielleicht </w:t>
      </w:r>
      <w:r w:rsidR="000134A2">
        <w:rPr>
          <w:lang w:val="de-DE"/>
        </w:rPr>
        <w:t xml:space="preserve">mit </w:t>
      </w:r>
      <w:r w:rsidRPr="003A4258">
        <w:rPr>
          <w:lang w:val="de-DE"/>
        </w:rPr>
        <w:t xml:space="preserve">etwas Gischt oder </w:t>
      </w:r>
      <w:r w:rsidR="000134A2">
        <w:rPr>
          <w:lang w:val="de-DE"/>
        </w:rPr>
        <w:t xml:space="preserve">dem einen </w:t>
      </w:r>
      <w:r w:rsidRPr="003A4258">
        <w:rPr>
          <w:lang w:val="de-DE"/>
        </w:rPr>
        <w:t xml:space="preserve">oder anderen Spritzer </w:t>
      </w:r>
      <w:r w:rsidR="000134A2">
        <w:rPr>
          <w:lang w:val="de-DE"/>
        </w:rPr>
        <w:t>umgehen</w:t>
      </w:r>
      <w:r w:rsidRPr="003A4258">
        <w:rPr>
          <w:lang w:val="de-DE"/>
        </w:rPr>
        <w:t xml:space="preserve">, aber dieses Mikrofon ist </w:t>
      </w:r>
      <w:r>
        <w:rPr>
          <w:lang w:val="de-DE"/>
        </w:rPr>
        <w:t>etwas ganz</w:t>
      </w:r>
      <w:r w:rsidRPr="003A4258">
        <w:rPr>
          <w:lang w:val="de-DE"/>
        </w:rPr>
        <w:t xml:space="preserve"> Besondere</w:t>
      </w:r>
      <w:r>
        <w:rPr>
          <w:lang w:val="de-DE"/>
        </w:rPr>
        <w:t>s</w:t>
      </w:r>
      <w:r w:rsidRPr="003A4258">
        <w:rPr>
          <w:lang w:val="de-DE"/>
        </w:rPr>
        <w:t xml:space="preserve">. Es </w:t>
      </w:r>
      <w:r w:rsidR="007F2561">
        <w:rPr>
          <w:lang w:val="de-DE"/>
        </w:rPr>
        <w:t>funktioniert tadellos, ganz gleich o</w:t>
      </w:r>
      <w:r w:rsidRPr="003A4258">
        <w:rPr>
          <w:lang w:val="de-DE"/>
        </w:rPr>
        <w:t>b trocken oder nass</w:t>
      </w:r>
      <w:r w:rsidR="000134A2">
        <w:rPr>
          <w:lang w:val="de-DE"/>
        </w:rPr>
        <w:t xml:space="preserve"> – beim </w:t>
      </w:r>
      <w:r w:rsidR="007F2561" w:rsidRPr="00EA34BA">
        <w:rPr>
          <w:lang w:val="de-DE"/>
        </w:rPr>
        <w:t>America</w:t>
      </w:r>
      <w:r w:rsidR="007F2561">
        <w:rPr>
          <w:lang w:val="de-DE"/>
        </w:rPr>
        <w:t>’</w:t>
      </w:r>
      <w:r w:rsidR="007F2561" w:rsidRPr="00EA34BA">
        <w:rPr>
          <w:lang w:val="de-DE"/>
        </w:rPr>
        <w:t>s Cup</w:t>
      </w:r>
      <w:r w:rsidR="007F2561">
        <w:rPr>
          <w:lang w:val="de-DE"/>
        </w:rPr>
        <w:t xml:space="preserve"> hat es </w:t>
      </w:r>
      <w:r w:rsidRPr="003A4258">
        <w:rPr>
          <w:lang w:val="de-DE"/>
        </w:rPr>
        <w:t xml:space="preserve">fesselnden Live-Ton </w:t>
      </w:r>
      <w:r w:rsidR="000134A2">
        <w:rPr>
          <w:lang w:val="de-DE"/>
        </w:rPr>
        <w:t>von</w:t>
      </w:r>
      <w:r w:rsidR="007F2561">
        <w:rPr>
          <w:lang w:val="de-DE"/>
        </w:rPr>
        <w:t xml:space="preserve"> den</w:t>
      </w:r>
      <w:r w:rsidRPr="003A4258">
        <w:rPr>
          <w:lang w:val="de-DE"/>
        </w:rPr>
        <w:t xml:space="preserve"> Booten </w:t>
      </w:r>
      <w:r w:rsidR="000134A2">
        <w:rPr>
          <w:lang w:val="de-DE"/>
        </w:rPr>
        <w:t>übertragen</w:t>
      </w:r>
      <w:r w:rsidR="007F2561">
        <w:rPr>
          <w:lang w:val="de-DE"/>
        </w:rPr>
        <w:t xml:space="preserve"> </w:t>
      </w:r>
      <w:r w:rsidRPr="003A4258">
        <w:rPr>
          <w:lang w:val="de-DE"/>
        </w:rPr>
        <w:t>und</w:t>
      </w:r>
      <w:r w:rsidR="007F2561">
        <w:rPr>
          <w:lang w:val="de-DE"/>
        </w:rPr>
        <w:t xml:space="preserve"> problemlose</w:t>
      </w:r>
      <w:r w:rsidRPr="003A4258">
        <w:rPr>
          <w:lang w:val="de-DE"/>
        </w:rPr>
        <w:t xml:space="preserve"> </w:t>
      </w:r>
      <w:r w:rsidR="000134A2" w:rsidRPr="003A4258">
        <w:rPr>
          <w:lang w:val="de-DE"/>
        </w:rPr>
        <w:t>Team</w:t>
      </w:r>
      <w:r w:rsidR="000134A2">
        <w:rPr>
          <w:lang w:val="de-DE"/>
        </w:rPr>
        <w:t>k</w:t>
      </w:r>
      <w:r w:rsidRPr="003A4258">
        <w:rPr>
          <w:lang w:val="de-DE"/>
        </w:rPr>
        <w:t xml:space="preserve">ommunikation </w:t>
      </w:r>
      <w:r w:rsidR="007F2561">
        <w:rPr>
          <w:lang w:val="de-DE"/>
        </w:rPr>
        <w:t>ermöglicht</w:t>
      </w:r>
      <w:r w:rsidRPr="003A4258">
        <w:rPr>
          <w:lang w:val="de-DE"/>
        </w:rPr>
        <w:t>.</w:t>
      </w:r>
      <w:r>
        <w:rPr>
          <w:lang w:val="de-DE"/>
        </w:rPr>
        <w:t>“</w:t>
      </w:r>
    </w:p>
    <w:p w14:paraId="42C2F2DA" w14:textId="77777777" w:rsidR="004A009A" w:rsidRPr="003A4258" w:rsidRDefault="004A009A" w:rsidP="00365CB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52"/>
        <w:gridCol w:w="5318"/>
      </w:tblGrid>
      <w:tr w:rsidR="00B84B4F" w14:paraId="10E4D86A" w14:textId="77777777" w:rsidTr="001554DC">
        <w:tc>
          <w:tcPr>
            <w:tcW w:w="2552" w:type="dxa"/>
          </w:tcPr>
          <w:p w14:paraId="46F87E2E" w14:textId="036ED7DF" w:rsidR="00B84B4F" w:rsidRDefault="00B84B4F" w:rsidP="00365CB6">
            <w:r>
              <w:rPr>
                <w:noProof/>
                <w:lang w:val="de-DE" w:eastAsia="de-DE"/>
              </w:rPr>
              <w:drawing>
                <wp:inline distT="0" distB="0" distL="0" distR="0" wp14:anchorId="38307A24" wp14:editId="15D35ED2">
                  <wp:extent cx="1368119" cy="2057400"/>
                  <wp:effectExtent l="0" t="0" r="3810" b="0"/>
                  <wp:docPr id="4" name="Picture 4" descr="A picture containing indoor, kitchen appliance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indoor, kitchen appliance, clos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52" cy="208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460D8CF1" w14:textId="5A85103B" w:rsidR="00B84B4F" w:rsidRPr="009A093C" w:rsidRDefault="007F2561" w:rsidP="00B84B4F">
            <w:pPr>
              <w:pStyle w:val="Beschriftung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="009A093C" w:rsidRPr="009A093C">
              <w:rPr>
                <w:lang w:val="de-DE"/>
              </w:rPr>
              <w:t>winzige Mikrofon</w:t>
            </w:r>
            <w:r>
              <w:rPr>
                <w:lang w:val="de-DE"/>
              </w:rPr>
              <w:t xml:space="preserve"> an </w:t>
            </w:r>
            <w:r w:rsidR="009A093C" w:rsidRPr="009A093C">
              <w:rPr>
                <w:lang w:val="de-DE"/>
              </w:rPr>
              <w:t xml:space="preserve">der Unterseite </w:t>
            </w:r>
            <w:r>
              <w:rPr>
                <w:lang w:val="de-DE"/>
              </w:rPr>
              <w:t>der</w:t>
            </w:r>
            <w:r w:rsidR="009A093C" w:rsidRPr="009A093C">
              <w:rPr>
                <w:lang w:val="de-DE"/>
              </w:rPr>
              <w:t xml:space="preserve"> </w:t>
            </w:r>
            <w:r>
              <w:rPr>
                <w:lang w:val="de-DE"/>
              </w:rPr>
              <w:t>Bordk</w:t>
            </w:r>
            <w:r w:rsidR="009A093C" w:rsidRPr="009A093C">
              <w:rPr>
                <w:lang w:val="de-DE"/>
              </w:rPr>
              <w:t xml:space="preserve">amera </w:t>
            </w:r>
            <w:r>
              <w:rPr>
                <w:lang w:val="de-DE"/>
              </w:rPr>
              <w:t xml:space="preserve">fing </w:t>
            </w:r>
            <w:r w:rsidR="009A093C" w:rsidRPr="009A093C">
              <w:rPr>
                <w:lang w:val="de-DE"/>
              </w:rPr>
              <w:t xml:space="preserve">den </w:t>
            </w:r>
            <w:r w:rsidR="009A093C">
              <w:rPr>
                <w:lang w:val="de-DE"/>
              </w:rPr>
              <w:t>S</w:t>
            </w:r>
            <w:r w:rsidR="009A093C" w:rsidRPr="009A093C">
              <w:rPr>
                <w:lang w:val="de-DE"/>
              </w:rPr>
              <w:t>ound</w:t>
            </w:r>
            <w:r w:rsidR="009A093C">
              <w:rPr>
                <w:lang w:val="de-DE"/>
              </w:rPr>
              <w:t xml:space="preserve"> des </w:t>
            </w:r>
            <w:r w:rsidR="009A093C" w:rsidRPr="009A093C">
              <w:rPr>
                <w:lang w:val="de-DE"/>
              </w:rPr>
              <w:t>Renn</w:t>
            </w:r>
            <w:r w:rsidR="009A093C">
              <w:rPr>
                <w:lang w:val="de-DE"/>
              </w:rPr>
              <w:t>ens</w:t>
            </w:r>
            <w:r w:rsidR="009A093C" w:rsidRPr="009A093C">
              <w:rPr>
                <w:lang w:val="de-DE"/>
              </w:rPr>
              <w:t xml:space="preserve"> </w:t>
            </w:r>
            <w:r w:rsidRPr="009A093C">
              <w:rPr>
                <w:lang w:val="de-DE"/>
              </w:rPr>
              <w:t xml:space="preserve">zuverlässig </w:t>
            </w:r>
            <w:r w:rsidR="009A093C" w:rsidRPr="009A093C">
              <w:rPr>
                <w:lang w:val="de-DE"/>
              </w:rPr>
              <w:t>ein und vermittelte den Zuschauern ein</w:t>
            </w:r>
            <w:r>
              <w:rPr>
                <w:lang w:val="de-DE"/>
              </w:rPr>
              <w:t>en realistischen Eindruck</w:t>
            </w:r>
            <w:r w:rsidR="009A093C" w:rsidRPr="009A093C">
              <w:rPr>
                <w:lang w:val="de-DE"/>
              </w:rPr>
              <w:t xml:space="preserve"> für die Geschwindigkeit </w:t>
            </w:r>
            <w:r>
              <w:rPr>
                <w:lang w:val="de-DE"/>
              </w:rPr>
              <w:t xml:space="preserve">der Boote </w:t>
            </w:r>
            <w:r w:rsidR="009A093C" w:rsidRPr="009A093C">
              <w:rPr>
                <w:lang w:val="de-DE"/>
              </w:rPr>
              <w:t xml:space="preserve">und die </w:t>
            </w:r>
            <w:r>
              <w:rPr>
                <w:lang w:val="de-DE"/>
              </w:rPr>
              <w:t xml:space="preserve">harten </w:t>
            </w:r>
            <w:r w:rsidR="009A093C" w:rsidRPr="009A093C">
              <w:rPr>
                <w:lang w:val="de-DE"/>
              </w:rPr>
              <w:t>Bedingungen de</w:t>
            </w:r>
            <w:r w:rsidR="009A093C">
              <w:rPr>
                <w:lang w:val="de-DE"/>
              </w:rPr>
              <w:t>r</w:t>
            </w:r>
            <w:r w:rsidR="009A093C" w:rsidRPr="009A093C">
              <w:rPr>
                <w:lang w:val="de-DE"/>
              </w:rPr>
              <w:t xml:space="preserve"> R</w:t>
            </w:r>
            <w:r w:rsidR="009A093C">
              <w:rPr>
                <w:lang w:val="de-DE"/>
              </w:rPr>
              <w:t>egatta</w:t>
            </w:r>
          </w:p>
        </w:tc>
      </w:tr>
    </w:tbl>
    <w:p w14:paraId="0D763778" w14:textId="1402CD81" w:rsidR="00B84B4F" w:rsidRDefault="00B84B4F" w:rsidP="00365CB6"/>
    <w:p w14:paraId="3296C45F" w14:textId="56D877F6" w:rsidR="005A331D" w:rsidRPr="005A331D" w:rsidRDefault="005A331D" w:rsidP="00365CB6">
      <w:pPr>
        <w:rPr>
          <w:b/>
          <w:bCs/>
        </w:rPr>
      </w:pPr>
      <w:r w:rsidRPr="005A331D">
        <w:rPr>
          <w:b/>
          <w:bCs/>
        </w:rPr>
        <w:t>Weiterführende Links</w:t>
      </w:r>
    </w:p>
    <w:p w14:paraId="5B5F27CE" w14:textId="028821A9" w:rsidR="005A331D" w:rsidRDefault="005E5A5E" w:rsidP="00365CB6">
      <w:r>
        <w:t>Mehr</w:t>
      </w:r>
      <w:r w:rsidR="005A331D">
        <w:t xml:space="preserve"> zu diesem </w:t>
      </w:r>
      <w:r w:rsidR="00B67DF6">
        <w:t xml:space="preserve">außergewöhnlichen </w:t>
      </w:r>
      <w:r w:rsidR="005A331D" w:rsidRPr="005E5A5E">
        <w:t xml:space="preserve">Projekt </w:t>
      </w:r>
      <w:r w:rsidR="005A331D">
        <w:t xml:space="preserve">finden Sie im </w:t>
      </w:r>
      <w:hyperlink r:id="rId13" w:history="1">
        <w:r w:rsidR="005A331D" w:rsidRPr="005E5A5E">
          <w:rPr>
            <w:rStyle w:val="Hyperlink"/>
            <w:color w:val="0095D5" w:themeColor="accent1"/>
            <w:u w:val="none"/>
          </w:rPr>
          <w:t>Pressebereich von Riedel Communications</w:t>
        </w:r>
      </w:hyperlink>
    </w:p>
    <w:p w14:paraId="7EB93EB6" w14:textId="481724E8" w:rsidR="005E5A5E" w:rsidRDefault="005E5A5E" w:rsidP="00365CB6"/>
    <w:p w14:paraId="3AEFBF02" w14:textId="2E06FB85" w:rsidR="005E5A5E" w:rsidRPr="005E5A5E" w:rsidRDefault="005E5A5E" w:rsidP="00365CB6">
      <w:r>
        <w:t xml:space="preserve">Erfahren Sie mehr über den </w:t>
      </w:r>
      <w:hyperlink r:id="rId14" w:history="1">
        <w:r w:rsidRPr="00E04A98">
          <w:rPr>
            <w:rStyle w:val="Hyperlink"/>
            <w:color w:val="0095D5" w:themeColor="accent1"/>
            <w:u w:val="none"/>
          </w:rPr>
          <w:t>America’s Cup</w:t>
        </w:r>
      </w:hyperlink>
      <w:r>
        <w:t xml:space="preserve"> und </w:t>
      </w:r>
      <w:hyperlink r:id="rId15" w:history="1">
        <w:r>
          <w:rPr>
            <w:rStyle w:val="Hyperlink"/>
            <w:color w:val="0095D5" w:themeColor="accent1"/>
            <w:u w:val="none"/>
          </w:rPr>
          <w:t>seine Geschichte</w:t>
        </w:r>
      </w:hyperlink>
      <w:r>
        <w:rPr>
          <w:rStyle w:val="Hyperlink"/>
          <w:color w:val="auto"/>
          <w:u w:val="none"/>
        </w:rPr>
        <w:t>.</w:t>
      </w:r>
    </w:p>
    <w:p w14:paraId="400BF507" w14:textId="229DBECF" w:rsidR="005E5A5E" w:rsidRDefault="005E5A5E" w:rsidP="005E5A5E">
      <w:r>
        <w:t xml:space="preserve">Das INEOS-Team erläutert die Bedeutung, die die </w:t>
      </w:r>
      <w:hyperlink r:id="rId16" w:history="1">
        <w:r>
          <w:rPr>
            <w:rStyle w:val="Hyperlink"/>
            <w:color w:val="0095D5" w:themeColor="accent1"/>
            <w:u w:val="none"/>
          </w:rPr>
          <w:t xml:space="preserve">Kommunikation auf dem Wasser für die Teams </w:t>
        </w:r>
        <w:r w:rsidRPr="005E5A5E">
          <w:rPr>
            <w:rStyle w:val="Hyperlink"/>
            <w:color w:val="auto"/>
            <w:u w:val="none"/>
          </w:rPr>
          <w:t>hat</w:t>
        </w:r>
      </w:hyperlink>
      <w:r w:rsidRPr="005E5A5E">
        <w:rPr>
          <w:rStyle w:val="Hyperlink"/>
          <w:color w:val="auto"/>
          <w:u w:val="none"/>
        </w:rPr>
        <w:t>.</w:t>
      </w:r>
    </w:p>
    <w:p w14:paraId="10C1B407" w14:textId="709BCF86" w:rsidR="005A331D" w:rsidRDefault="005A331D" w:rsidP="00365CB6"/>
    <w:p w14:paraId="77B7F323" w14:textId="3C49B8D4" w:rsidR="005E5A5E" w:rsidRDefault="005E5A5E" w:rsidP="00365CB6">
      <w:r>
        <w:t xml:space="preserve">Bilder vom diesjährigen America’s Cup können Sie </w:t>
      </w:r>
      <w:hyperlink r:id="rId17" w:history="1">
        <w:r w:rsidRPr="005E5A5E">
          <w:rPr>
            <w:rStyle w:val="Hyperlink"/>
            <w:color w:val="0095D5" w:themeColor="accent1"/>
            <w:u w:val="none"/>
          </w:rPr>
          <w:t>hier</w:t>
        </w:r>
      </w:hyperlink>
      <w:r w:rsidRPr="005E5A5E">
        <w:rPr>
          <w:color w:val="0095D5" w:themeColor="accent1"/>
        </w:rPr>
        <w:t xml:space="preserve"> </w:t>
      </w:r>
      <w:r>
        <w:t xml:space="preserve">herunterladen. </w:t>
      </w:r>
    </w:p>
    <w:p w14:paraId="378AE33B" w14:textId="7504DAA8" w:rsidR="005E5A5E" w:rsidRPr="005E5A5E" w:rsidRDefault="005E5A5E" w:rsidP="00365CB6">
      <w:r>
        <w:t xml:space="preserve">Die Mikrofonbilder finden Sie </w:t>
      </w:r>
      <w:hyperlink r:id="rId18" w:history="1">
        <w:r w:rsidRPr="005E5A5E">
          <w:rPr>
            <w:rStyle w:val="Hyperlink"/>
            <w:color w:val="0095D5" w:themeColor="accent1"/>
            <w:u w:val="none"/>
          </w:rPr>
          <w:t>hier</w:t>
        </w:r>
      </w:hyperlink>
      <w:r>
        <w:t>.</w:t>
      </w:r>
    </w:p>
    <w:p w14:paraId="3AAA4FE6" w14:textId="32C7F94E" w:rsidR="005A331D" w:rsidRDefault="005A331D" w:rsidP="00365CB6"/>
    <w:bookmarkEnd w:id="2"/>
    <w:p w14:paraId="54C7C936" w14:textId="67F42314" w:rsidR="005A331D" w:rsidRPr="00DC0910" w:rsidRDefault="005A331D" w:rsidP="005A331D">
      <w:pPr>
        <w:pStyle w:val="About"/>
        <w:rPr>
          <w:b/>
          <w:bCs/>
        </w:rPr>
      </w:pPr>
      <w:r>
        <w:rPr>
          <w:b/>
          <w:bCs/>
        </w:rPr>
        <w:t>Über</w:t>
      </w:r>
      <w:r w:rsidRPr="00DC0910">
        <w:rPr>
          <w:b/>
          <w:bCs/>
        </w:rPr>
        <w:t xml:space="preserve"> Sennheiser</w:t>
      </w:r>
    </w:p>
    <w:p w14:paraId="5745A026" w14:textId="77777777" w:rsidR="00CC6939" w:rsidRDefault="00CC6939" w:rsidP="00CC6939">
      <w:pPr>
        <w:spacing w:line="240" w:lineRule="auto"/>
        <w:outlineLvl w:val="0"/>
        <w:rPr>
          <w:lang w:val="de-DE"/>
        </w:rPr>
      </w:pPr>
      <w:r>
        <w:rPr>
          <w:lang w:val="de-DE"/>
        </w:rPr>
        <w:t xml:space="preserve">Die Zukunft der Audio-Welt zu gestalten und für Kunden einzigartige Sound-Erlebnisse zu schaffen – dieser Anspruch eint Sennheiser Mitarbeiter und Partner weltweit. Das 1945 gegründete Familienunternehmen ist einer der führenden Hersteller von Kopfhörern, Lautsprechern, Mikrofonen und drahtloser Übertragungstechnik. Seit 2013 leiten Daniel </w:t>
      </w:r>
      <w:r>
        <w:rPr>
          <w:lang w:val="de-DE"/>
        </w:rPr>
        <w:lastRenderedPageBreak/>
        <w:t xml:space="preserve">Sennheiser und Dr. Andreas Sennheiser das Unternehmen in der dritten Generation. Der Umsatz der Sennheiser-Gruppe lag 2019 bei 756,7 Millionen Euro. </w:t>
      </w:r>
      <w:hyperlink r:id="rId19" w:history="1">
        <w:r w:rsidRPr="00EB0A0A">
          <w:rPr>
            <w:rStyle w:val="Hyperlink"/>
            <w:color w:val="0095D5" w:themeColor="accent1"/>
            <w:u w:val="none"/>
            <w:lang w:val="de-DE"/>
          </w:rPr>
          <w:t>www.sennheiser.com</w:t>
        </w:r>
      </w:hyperlink>
      <w:r w:rsidRPr="00EB0A0A">
        <w:rPr>
          <w:color w:val="0095D5" w:themeColor="accent1"/>
          <w:lang w:val="de-DE"/>
        </w:rPr>
        <w:t xml:space="preserve"> </w:t>
      </w:r>
    </w:p>
    <w:p w14:paraId="251DA880" w14:textId="77777777" w:rsidR="00CC6939" w:rsidRDefault="00CC6939" w:rsidP="00CC6939">
      <w:pPr>
        <w:spacing w:line="240" w:lineRule="auto"/>
        <w:rPr>
          <w:lang w:val="en-US"/>
        </w:rPr>
      </w:pPr>
    </w:p>
    <w:p w14:paraId="7DD5F00B" w14:textId="77777777" w:rsidR="00CC6939" w:rsidRPr="00165299" w:rsidRDefault="00CC6939" w:rsidP="00CC6939">
      <w:pPr>
        <w:spacing w:line="240" w:lineRule="auto"/>
        <w:rPr>
          <w:lang w:val="en-US"/>
        </w:rPr>
      </w:pPr>
    </w:p>
    <w:p w14:paraId="2E556FFB" w14:textId="41E1E1E7" w:rsidR="00D16A2E" w:rsidRDefault="00D16A2E" w:rsidP="00D16A2E">
      <w:pPr>
        <w:pStyle w:val="Contact"/>
        <w:rPr>
          <w:b/>
          <w:lang w:val="de-DE"/>
        </w:rPr>
      </w:pPr>
      <w:r w:rsidRPr="00FE1EEC">
        <w:rPr>
          <w:b/>
          <w:lang w:val="de-DE"/>
        </w:rPr>
        <w:t>Lokaler Pressekontakt</w:t>
      </w:r>
    </w:p>
    <w:p w14:paraId="11A4458B" w14:textId="77777777" w:rsidR="00D16A2E" w:rsidRPr="00D16A2E" w:rsidRDefault="00D16A2E" w:rsidP="00D16A2E">
      <w:pPr>
        <w:pStyle w:val="Contact"/>
        <w:rPr>
          <w:b/>
          <w:lang w:val="de-DE"/>
        </w:rPr>
      </w:pPr>
    </w:p>
    <w:p w14:paraId="1EB5C1C8" w14:textId="33BB87C5" w:rsidR="00D16A2E" w:rsidRPr="00580A2F" w:rsidRDefault="00D16A2E" w:rsidP="00D16A2E">
      <w:pPr>
        <w:pStyle w:val="Contact"/>
        <w:rPr>
          <w:color w:val="0095D5"/>
          <w:lang w:val="de-DE"/>
        </w:rPr>
      </w:pPr>
      <w:r w:rsidRPr="00580A2F">
        <w:rPr>
          <w:color w:val="0095D5"/>
          <w:lang w:val="de-DE"/>
        </w:rPr>
        <w:t>Maik Robbe</w:t>
      </w:r>
    </w:p>
    <w:p w14:paraId="3DD7E814" w14:textId="3C5458DF" w:rsidR="00D16A2E" w:rsidRPr="00580A2F" w:rsidRDefault="00D16A2E" w:rsidP="00D16A2E">
      <w:pPr>
        <w:pStyle w:val="Contact"/>
        <w:rPr>
          <w:lang w:val="de-DE"/>
        </w:rPr>
      </w:pPr>
      <w:r w:rsidRPr="00580A2F">
        <w:rPr>
          <w:lang w:val="de-DE"/>
        </w:rPr>
        <w:t>maik.robbe@sennheiser.com</w:t>
      </w:r>
    </w:p>
    <w:p w14:paraId="1EEF199D" w14:textId="77777777" w:rsidR="00D16A2E" w:rsidRPr="00580A2F" w:rsidRDefault="00D16A2E" w:rsidP="00D16A2E">
      <w:pPr>
        <w:pStyle w:val="Contact"/>
        <w:rPr>
          <w:lang w:val="de-DE"/>
        </w:rPr>
      </w:pPr>
      <w:r w:rsidRPr="00580A2F">
        <w:rPr>
          <w:lang w:val="de-DE"/>
        </w:rPr>
        <w:t xml:space="preserve">+44 (0) 7393 462484 </w:t>
      </w:r>
    </w:p>
    <w:p w14:paraId="2C48B7D5" w14:textId="08447E33" w:rsidR="0038583A" w:rsidRPr="00365CB6" w:rsidRDefault="0038583A" w:rsidP="00DC0910">
      <w:pPr>
        <w:pStyle w:val="Contact"/>
      </w:pPr>
    </w:p>
    <w:sectPr w:rsidR="0038583A" w:rsidRPr="00365CB6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F2EC5" w14:textId="77777777" w:rsidR="00CD271B" w:rsidRDefault="00CD271B" w:rsidP="00CA1EB9">
      <w:pPr>
        <w:spacing w:line="240" w:lineRule="auto"/>
      </w:pPr>
      <w:r>
        <w:separator/>
      </w:r>
    </w:p>
  </w:endnote>
  <w:endnote w:type="continuationSeparator" w:id="0">
    <w:p w14:paraId="6288AC34" w14:textId="77777777" w:rsidR="00CD271B" w:rsidRDefault="00CD271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MarkPro-Italic"/>
    <w:charset w:val="00"/>
    <w:family w:val="swiss"/>
    <w:pitch w:val="variable"/>
    <w:sig w:usb0="A00000AF" w:usb1="500020DB" w:usb2="00000000" w:usb3="00000000" w:csb0="00000093" w:csb1="00000000"/>
    <w:embedRegular r:id="rId1" w:fontKey="{0491D5A8-9004-4731-84A7-645FAE8B0155}"/>
    <w:embedBold r:id="rId2" w:fontKey="{71140422-7644-4783-858B-5F45E3DCF8E9}"/>
    <w:embedItalic r:id="rId3" w:fontKey="{F92A34EC-9447-4FB1-8141-E1804B43B97F}"/>
    <w:embedBoldItalic r:id="rId4" w:fontKey="{4371A5F0-6988-44C0-8C5C-2C548C3B2D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534FDA-D856-4BFC-9B4B-43508424A9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1F1D6C5-1FA5-4D2F-B632-5185ACE640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6BE8283F" w:rsidR="007D4D07" w:rsidRDefault="007D4D07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445CF43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F748B" w14:textId="77777777" w:rsidR="00CD271B" w:rsidRDefault="00CD271B" w:rsidP="00CA1EB9">
      <w:pPr>
        <w:spacing w:line="240" w:lineRule="auto"/>
      </w:pPr>
      <w:r>
        <w:separator/>
      </w:r>
    </w:p>
  </w:footnote>
  <w:footnote w:type="continuationSeparator" w:id="0">
    <w:p w14:paraId="70435F90" w14:textId="77777777" w:rsidR="00CD271B" w:rsidRDefault="00CD271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3D2FB689" w:rsidR="007D4D07" w:rsidRPr="00AF4F89" w:rsidRDefault="007D4D07" w:rsidP="008E5D5C">
    <w:pPr>
      <w:pStyle w:val="Kopfzeile"/>
      <w:rPr>
        <w:color w:val="0095D5" w:themeColor="accent1"/>
        <w:lang w:val="de-DE"/>
      </w:rPr>
    </w:pPr>
    <w:r w:rsidRPr="00AF4F89">
      <w:rPr>
        <w:color w:val="0095D5" w:themeColor="accent1"/>
        <w:lang w:val="de-DE"/>
      </w:rPr>
      <w:t>Presse</w:t>
    </w:r>
    <w:r w:rsidRPr="00AF4F89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4F89" w:rsidRPr="00AF4F89">
      <w:rPr>
        <w:color w:val="0095D5" w:themeColor="accent1"/>
        <w:lang w:val="de-DE"/>
      </w:rPr>
      <w:t>mitteilung</w:t>
    </w:r>
  </w:p>
  <w:p w14:paraId="4C6F07FC" w14:textId="46E79E3B" w:rsidR="007D4D07" w:rsidRPr="00AF4F89" w:rsidRDefault="007D4D07" w:rsidP="008E5D5C">
    <w:pPr>
      <w:pStyle w:val="Kopfzeile"/>
      <w:rPr>
        <w:lang w:val="de-DE"/>
      </w:rPr>
    </w:pPr>
    <w:r w:rsidRPr="00AF4F89">
      <w:rPr>
        <w:lang w:val="de-DE"/>
      </w:rPr>
      <w:fldChar w:fldCharType="begin"/>
    </w:r>
    <w:r w:rsidRPr="00AF4F89">
      <w:rPr>
        <w:lang w:val="de-DE"/>
      </w:rPr>
      <w:instrText xml:space="preserve"> PAGE  \* Arabic  \* MERGEFORMAT </w:instrText>
    </w:r>
    <w:r w:rsidRPr="00AF4F89">
      <w:rPr>
        <w:lang w:val="de-DE"/>
      </w:rPr>
      <w:fldChar w:fldCharType="separate"/>
    </w:r>
    <w:r w:rsidR="007F3117">
      <w:rPr>
        <w:noProof/>
        <w:lang w:val="de-DE"/>
      </w:rPr>
      <w:t>5</w:t>
    </w:r>
    <w:r w:rsidRPr="00AF4F89">
      <w:rPr>
        <w:lang w:val="de-DE"/>
      </w:rPr>
      <w:fldChar w:fldCharType="end"/>
    </w:r>
    <w:r w:rsidRPr="00AF4F89">
      <w:rPr>
        <w:lang w:val="de-DE"/>
      </w:rPr>
      <w:t>/</w:t>
    </w:r>
    <w:r w:rsidR="00EA34BA" w:rsidRPr="00AF4F89">
      <w:rPr>
        <w:lang w:val="de-DE"/>
      </w:rPr>
      <w:fldChar w:fldCharType="begin"/>
    </w:r>
    <w:r w:rsidR="00EA34BA" w:rsidRPr="00AF4F89">
      <w:rPr>
        <w:lang w:val="de-DE"/>
      </w:rPr>
      <w:instrText xml:space="preserve"> NUMPAGES  \* Arabic  \* MERGEFORMAT </w:instrText>
    </w:r>
    <w:r w:rsidR="00EA34BA" w:rsidRPr="00AF4F89">
      <w:rPr>
        <w:lang w:val="de-DE"/>
      </w:rPr>
      <w:fldChar w:fldCharType="separate"/>
    </w:r>
    <w:r w:rsidR="007F3117">
      <w:rPr>
        <w:noProof/>
        <w:lang w:val="de-DE"/>
      </w:rPr>
      <w:t>5</w:t>
    </w:r>
    <w:r w:rsidR="00EA34BA" w:rsidRPr="00AF4F89">
      <w:rPr>
        <w:noProof/>
        <w:lang w:val="de-D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5EE5ADB5" w:rsidR="007D4D07" w:rsidRPr="00AF4F89" w:rsidRDefault="007D4D07" w:rsidP="008E5D5C">
    <w:pPr>
      <w:pStyle w:val="Kopfzeile"/>
      <w:rPr>
        <w:color w:val="0095D5" w:themeColor="accent1"/>
        <w:lang w:val="de-DE"/>
      </w:rPr>
    </w:pPr>
    <w:r w:rsidRPr="00AF4F89">
      <w:rPr>
        <w:color w:val="0095D5" w:themeColor="accent1"/>
        <w:lang w:val="de-DE"/>
      </w:rPr>
      <w:t>Presse</w:t>
    </w:r>
    <w:r w:rsidRPr="00AF4F89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4F89" w:rsidRPr="00AF4F89">
      <w:rPr>
        <w:color w:val="0095D5" w:themeColor="accent1"/>
        <w:lang w:val="de-DE"/>
      </w:rPr>
      <w:t>mitteilung</w:t>
    </w:r>
  </w:p>
  <w:p w14:paraId="286A0383" w14:textId="3179A315" w:rsidR="007D4D07" w:rsidRPr="00AF4F89" w:rsidRDefault="007D4D07" w:rsidP="008E5D5C">
    <w:pPr>
      <w:pStyle w:val="Kopfzeile"/>
      <w:rPr>
        <w:lang w:val="de-DE"/>
      </w:rPr>
    </w:pPr>
    <w:r w:rsidRPr="00AF4F89">
      <w:rPr>
        <w:lang w:val="de-DE"/>
      </w:rPr>
      <w:fldChar w:fldCharType="begin"/>
    </w:r>
    <w:r w:rsidRPr="00AF4F89">
      <w:rPr>
        <w:lang w:val="de-DE"/>
      </w:rPr>
      <w:instrText xml:space="preserve"> PAGE  \* Arabic  \* MERGEFORMAT </w:instrText>
    </w:r>
    <w:r w:rsidRPr="00AF4F89">
      <w:rPr>
        <w:lang w:val="de-DE"/>
      </w:rPr>
      <w:fldChar w:fldCharType="separate"/>
    </w:r>
    <w:r w:rsidR="007F3117">
      <w:rPr>
        <w:noProof/>
        <w:lang w:val="de-DE"/>
      </w:rPr>
      <w:t>1</w:t>
    </w:r>
    <w:r w:rsidRPr="00AF4F89">
      <w:rPr>
        <w:lang w:val="de-DE"/>
      </w:rPr>
      <w:fldChar w:fldCharType="end"/>
    </w:r>
    <w:r w:rsidRPr="00AF4F89">
      <w:rPr>
        <w:lang w:val="de-DE"/>
      </w:rPr>
      <w:t>/</w:t>
    </w:r>
    <w:r w:rsidR="00EA34BA" w:rsidRPr="00AF4F89">
      <w:rPr>
        <w:lang w:val="de-DE"/>
      </w:rPr>
      <w:fldChar w:fldCharType="begin"/>
    </w:r>
    <w:r w:rsidR="00EA34BA" w:rsidRPr="00AF4F89">
      <w:rPr>
        <w:lang w:val="de-DE"/>
      </w:rPr>
      <w:instrText xml:space="preserve"> NUMPAGES  \* Arabic  \* MERGEFORMAT </w:instrText>
    </w:r>
    <w:r w:rsidR="00EA34BA" w:rsidRPr="00AF4F89">
      <w:rPr>
        <w:lang w:val="de-DE"/>
      </w:rPr>
      <w:fldChar w:fldCharType="separate"/>
    </w:r>
    <w:r w:rsidR="007F3117">
      <w:rPr>
        <w:noProof/>
        <w:lang w:val="de-DE"/>
      </w:rPr>
      <w:t>5</w:t>
    </w:r>
    <w:r w:rsidR="00EA34BA" w:rsidRPr="00AF4F89">
      <w:rPr>
        <w:noProof/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83C15"/>
    <w:multiLevelType w:val="multilevel"/>
    <w:tmpl w:val="4CC6B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6F146F"/>
    <w:multiLevelType w:val="hybridMultilevel"/>
    <w:tmpl w:val="50E84B7A"/>
    <w:lvl w:ilvl="0" w:tplc="E6F27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A3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48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28F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46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2B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88B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AE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88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F74AF1"/>
    <w:multiLevelType w:val="hybridMultilevel"/>
    <w:tmpl w:val="6BF28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9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E4A"/>
    <w:rsid w:val="00001645"/>
    <w:rsid w:val="00004805"/>
    <w:rsid w:val="000134A2"/>
    <w:rsid w:val="000134D7"/>
    <w:rsid w:val="0001632B"/>
    <w:rsid w:val="0001676E"/>
    <w:rsid w:val="00017DBC"/>
    <w:rsid w:val="0002020D"/>
    <w:rsid w:val="00021722"/>
    <w:rsid w:val="0003177D"/>
    <w:rsid w:val="00031F62"/>
    <w:rsid w:val="00034424"/>
    <w:rsid w:val="000451AC"/>
    <w:rsid w:val="00047D6A"/>
    <w:rsid w:val="00052598"/>
    <w:rsid w:val="00060BEE"/>
    <w:rsid w:val="0006221A"/>
    <w:rsid w:val="000650C7"/>
    <w:rsid w:val="00071D44"/>
    <w:rsid w:val="00081D62"/>
    <w:rsid w:val="00082526"/>
    <w:rsid w:val="00086BC7"/>
    <w:rsid w:val="000933E2"/>
    <w:rsid w:val="00095286"/>
    <w:rsid w:val="000A054A"/>
    <w:rsid w:val="000A3B0C"/>
    <w:rsid w:val="000A5EFB"/>
    <w:rsid w:val="000B7B20"/>
    <w:rsid w:val="000C0ED2"/>
    <w:rsid w:val="000D07C3"/>
    <w:rsid w:val="000E4CCF"/>
    <w:rsid w:val="000E5135"/>
    <w:rsid w:val="000E7D81"/>
    <w:rsid w:val="000F1105"/>
    <w:rsid w:val="000F5C1F"/>
    <w:rsid w:val="000F6117"/>
    <w:rsid w:val="000F712D"/>
    <w:rsid w:val="001030EE"/>
    <w:rsid w:val="00104041"/>
    <w:rsid w:val="00110939"/>
    <w:rsid w:val="00117457"/>
    <w:rsid w:val="00117EC1"/>
    <w:rsid w:val="00121501"/>
    <w:rsid w:val="00125553"/>
    <w:rsid w:val="0012745A"/>
    <w:rsid w:val="001274C0"/>
    <w:rsid w:val="0013050D"/>
    <w:rsid w:val="0013208E"/>
    <w:rsid w:val="00133565"/>
    <w:rsid w:val="00133894"/>
    <w:rsid w:val="001345C1"/>
    <w:rsid w:val="0014006E"/>
    <w:rsid w:val="0014010A"/>
    <w:rsid w:val="00140778"/>
    <w:rsid w:val="00143032"/>
    <w:rsid w:val="0015295E"/>
    <w:rsid w:val="00152FA9"/>
    <w:rsid w:val="001554DC"/>
    <w:rsid w:val="001624CA"/>
    <w:rsid w:val="0016497C"/>
    <w:rsid w:val="0016778C"/>
    <w:rsid w:val="0017249A"/>
    <w:rsid w:val="001747E2"/>
    <w:rsid w:val="00177338"/>
    <w:rsid w:val="001852DE"/>
    <w:rsid w:val="00186350"/>
    <w:rsid w:val="001A5A7D"/>
    <w:rsid w:val="001B46A8"/>
    <w:rsid w:val="001B4B52"/>
    <w:rsid w:val="001B72C9"/>
    <w:rsid w:val="001C00CF"/>
    <w:rsid w:val="001C1CCD"/>
    <w:rsid w:val="001C63D8"/>
    <w:rsid w:val="001C7938"/>
    <w:rsid w:val="001D4E25"/>
    <w:rsid w:val="001D525D"/>
    <w:rsid w:val="001E0C8F"/>
    <w:rsid w:val="001E6031"/>
    <w:rsid w:val="001E69AB"/>
    <w:rsid w:val="001F3001"/>
    <w:rsid w:val="001F4601"/>
    <w:rsid w:val="00200CCF"/>
    <w:rsid w:val="002043BE"/>
    <w:rsid w:val="002057CE"/>
    <w:rsid w:val="002075EF"/>
    <w:rsid w:val="0023030F"/>
    <w:rsid w:val="002332F1"/>
    <w:rsid w:val="002356E0"/>
    <w:rsid w:val="00235C08"/>
    <w:rsid w:val="00237593"/>
    <w:rsid w:val="002409B4"/>
    <w:rsid w:val="00245322"/>
    <w:rsid w:val="00261A6A"/>
    <w:rsid w:val="00266003"/>
    <w:rsid w:val="00270B04"/>
    <w:rsid w:val="00280603"/>
    <w:rsid w:val="00282A8D"/>
    <w:rsid w:val="002834AA"/>
    <w:rsid w:val="002849F1"/>
    <w:rsid w:val="00286F89"/>
    <w:rsid w:val="00292354"/>
    <w:rsid w:val="002933A0"/>
    <w:rsid w:val="002A01FA"/>
    <w:rsid w:val="002A176A"/>
    <w:rsid w:val="002A3307"/>
    <w:rsid w:val="002A54F5"/>
    <w:rsid w:val="002B228B"/>
    <w:rsid w:val="002C0325"/>
    <w:rsid w:val="002C0A01"/>
    <w:rsid w:val="002C10B6"/>
    <w:rsid w:val="002C1106"/>
    <w:rsid w:val="002C4738"/>
    <w:rsid w:val="002C6930"/>
    <w:rsid w:val="002C6F4D"/>
    <w:rsid w:val="002C7064"/>
    <w:rsid w:val="002D0B2E"/>
    <w:rsid w:val="002D11A8"/>
    <w:rsid w:val="002D3A0B"/>
    <w:rsid w:val="002D55C9"/>
    <w:rsid w:val="002E3787"/>
    <w:rsid w:val="002E6AC4"/>
    <w:rsid w:val="002F36A3"/>
    <w:rsid w:val="00305B63"/>
    <w:rsid w:val="00311C6F"/>
    <w:rsid w:val="00313B8F"/>
    <w:rsid w:val="003222F5"/>
    <w:rsid w:val="00324859"/>
    <w:rsid w:val="003265F9"/>
    <w:rsid w:val="00326FB8"/>
    <w:rsid w:val="003275FC"/>
    <w:rsid w:val="0033467E"/>
    <w:rsid w:val="00343A7A"/>
    <w:rsid w:val="00346D4C"/>
    <w:rsid w:val="003477FA"/>
    <w:rsid w:val="00350556"/>
    <w:rsid w:val="00351B40"/>
    <w:rsid w:val="003524A7"/>
    <w:rsid w:val="00354AF9"/>
    <w:rsid w:val="0036480A"/>
    <w:rsid w:val="00365CB6"/>
    <w:rsid w:val="003708EA"/>
    <w:rsid w:val="00372321"/>
    <w:rsid w:val="00375ACD"/>
    <w:rsid w:val="0038583A"/>
    <w:rsid w:val="00386541"/>
    <w:rsid w:val="00387600"/>
    <w:rsid w:val="00387744"/>
    <w:rsid w:val="00390D02"/>
    <w:rsid w:val="00392F68"/>
    <w:rsid w:val="00396004"/>
    <w:rsid w:val="003A3B31"/>
    <w:rsid w:val="003A4258"/>
    <w:rsid w:val="003A649F"/>
    <w:rsid w:val="003B6F65"/>
    <w:rsid w:val="003C290B"/>
    <w:rsid w:val="003C396B"/>
    <w:rsid w:val="003C59A5"/>
    <w:rsid w:val="003C5BCC"/>
    <w:rsid w:val="003D06A1"/>
    <w:rsid w:val="003D2DCD"/>
    <w:rsid w:val="003E0005"/>
    <w:rsid w:val="003E38A9"/>
    <w:rsid w:val="003E4BEF"/>
    <w:rsid w:val="003F2EE3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339D1"/>
    <w:rsid w:val="004357C7"/>
    <w:rsid w:val="00442157"/>
    <w:rsid w:val="00442551"/>
    <w:rsid w:val="00442555"/>
    <w:rsid w:val="00446D83"/>
    <w:rsid w:val="00450FE3"/>
    <w:rsid w:val="00451F9E"/>
    <w:rsid w:val="00453B3E"/>
    <w:rsid w:val="0045550C"/>
    <w:rsid w:val="004555C1"/>
    <w:rsid w:val="00457C0D"/>
    <w:rsid w:val="00462AE9"/>
    <w:rsid w:val="00474E4B"/>
    <w:rsid w:val="00484A35"/>
    <w:rsid w:val="00490C42"/>
    <w:rsid w:val="00495623"/>
    <w:rsid w:val="004A009A"/>
    <w:rsid w:val="004A1CB2"/>
    <w:rsid w:val="004A40F5"/>
    <w:rsid w:val="004D7942"/>
    <w:rsid w:val="004E5D14"/>
    <w:rsid w:val="004E69B7"/>
    <w:rsid w:val="004E7A5A"/>
    <w:rsid w:val="004F15AB"/>
    <w:rsid w:val="004F31F9"/>
    <w:rsid w:val="005043A3"/>
    <w:rsid w:val="00504A34"/>
    <w:rsid w:val="00505597"/>
    <w:rsid w:val="00516CDC"/>
    <w:rsid w:val="00523995"/>
    <w:rsid w:val="005243D1"/>
    <w:rsid w:val="0052510B"/>
    <w:rsid w:val="005327DB"/>
    <w:rsid w:val="0053402C"/>
    <w:rsid w:val="00535E0F"/>
    <w:rsid w:val="005372B4"/>
    <w:rsid w:val="005438AB"/>
    <w:rsid w:val="005522DB"/>
    <w:rsid w:val="00560A48"/>
    <w:rsid w:val="00560FAB"/>
    <w:rsid w:val="00561A8C"/>
    <w:rsid w:val="00562783"/>
    <w:rsid w:val="00572758"/>
    <w:rsid w:val="005735C2"/>
    <w:rsid w:val="00575256"/>
    <w:rsid w:val="00583AAC"/>
    <w:rsid w:val="00584432"/>
    <w:rsid w:val="00585891"/>
    <w:rsid w:val="00585911"/>
    <w:rsid w:val="005A0B2C"/>
    <w:rsid w:val="005A0EFD"/>
    <w:rsid w:val="005A331D"/>
    <w:rsid w:val="005A3578"/>
    <w:rsid w:val="005C0FF4"/>
    <w:rsid w:val="005C1F67"/>
    <w:rsid w:val="005C2370"/>
    <w:rsid w:val="005C34D7"/>
    <w:rsid w:val="005D2C52"/>
    <w:rsid w:val="005D2EB3"/>
    <w:rsid w:val="005D37D6"/>
    <w:rsid w:val="005D571F"/>
    <w:rsid w:val="005D6214"/>
    <w:rsid w:val="005E5A5E"/>
    <w:rsid w:val="005F74D3"/>
    <w:rsid w:val="0060142B"/>
    <w:rsid w:val="006033A5"/>
    <w:rsid w:val="006051BB"/>
    <w:rsid w:val="006108B6"/>
    <w:rsid w:val="0061136E"/>
    <w:rsid w:val="0062293A"/>
    <w:rsid w:val="00623E89"/>
    <w:rsid w:val="00633157"/>
    <w:rsid w:val="0063731D"/>
    <w:rsid w:val="00637756"/>
    <w:rsid w:val="00637B31"/>
    <w:rsid w:val="0064329D"/>
    <w:rsid w:val="00645368"/>
    <w:rsid w:val="006502F1"/>
    <w:rsid w:val="006562CC"/>
    <w:rsid w:val="006626CC"/>
    <w:rsid w:val="00665D96"/>
    <w:rsid w:val="00670393"/>
    <w:rsid w:val="006716BE"/>
    <w:rsid w:val="006758C2"/>
    <w:rsid w:val="00675D6D"/>
    <w:rsid w:val="00675EC3"/>
    <w:rsid w:val="00686D52"/>
    <w:rsid w:val="006905B8"/>
    <w:rsid w:val="006909C7"/>
    <w:rsid w:val="00690B64"/>
    <w:rsid w:val="00692D50"/>
    <w:rsid w:val="006967BE"/>
    <w:rsid w:val="006A4715"/>
    <w:rsid w:val="006B1B50"/>
    <w:rsid w:val="006B6C35"/>
    <w:rsid w:val="006B7BAC"/>
    <w:rsid w:val="006C0585"/>
    <w:rsid w:val="006C239A"/>
    <w:rsid w:val="006C7F79"/>
    <w:rsid w:val="006D228F"/>
    <w:rsid w:val="006E233E"/>
    <w:rsid w:val="006E3E4D"/>
    <w:rsid w:val="006E58DB"/>
    <w:rsid w:val="006E7B06"/>
    <w:rsid w:val="006F058F"/>
    <w:rsid w:val="006F1F15"/>
    <w:rsid w:val="006F269B"/>
    <w:rsid w:val="006F41C3"/>
    <w:rsid w:val="00701A09"/>
    <w:rsid w:val="0071740F"/>
    <w:rsid w:val="007237E9"/>
    <w:rsid w:val="00724E7B"/>
    <w:rsid w:val="00727F37"/>
    <w:rsid w:val="007321DA"/>
    <w:rsid w:val="00732897"/>
    <w:rsid w:val="0073498E"/>
    <w:rsid w:val="00737071"/>
    <w:rsid w:val="0073722D"/>
    <w:rsid w:val="00737B01"/>
    <w:rsid w:val="0074178D"/>
    <w:rsid w:val="0075529A"/>
    <w:rsid w:val="00756E64"/>
    <w:rsid w:val="00760995"/>
    <w:rsid w:val="007659E8"/>
    <w:rsid w:val="00765D09"/>
    <w:rsid w:val="00766E21"/>
    <w:rsid w:val="00767ABF"/>
    <w:rsid w:val="00771818"/>
    <w:rsid w:val="00773FD0"/>
    <w:rsid w:val="00776378"/>
    <w:rsid w:val="007769F2"/>
    <w:rsid w:val="007778C9"/>
    <w:rsid w:val="0078066D"/>
    <w:rsid w:val="00782317"/>
    <w:rsid w:val="007847B1"/>
    <w:rsid w:val="00785695"/>
    <w:rsid w:val="00786EA4"/>
    <w:rsid w:val="0079263F"/>
    <w:rsid w:val="007A2D75"/>
    <w:rsid w:val="007A5F92"/>
    <w:rsid w:val="007B0147"/>
    <w:rsid w:val="007C2184"/>
    <w:rsid w:val="007C4191"/>
    <w:rsid w:val="007C4F79"/>
    <w:rsid w:val="007C5F04"/>
    <w:rsid w:val="007C6B1C"/>
    <w:rsid w:val="007C6C67"/>
    <w:rsid w:val="007D0FC1"/>
    <w:rsid w:val="007D1325"/>
    <w:rsid w:val="007D3E22"/>
    <w:rsid w:val="007D4D07"/>
    <w:rsid w:val="007D50B6"/>
    <w:rsid w:val="007D6683"/>
    <w:rsid w:val="007E15E7"/>
    <w:rsid w:val="007E45D0"/>
    <w:rsid w:val="007E6EAA"/>
    <w:rsid w:val="007F2561"/>
    <w:rsid w:val="007F3117"/>
    <w:rsid w:val="007F3430"/>
    <w:rsid w:val="00800E20"/>
    <w:rsid w:val="00810BAE"/>
    <w:rsid w:val="00812113"/>
    <w:rsid w:val="008153F8"/>
    <w:rsid w:val="00817E32"/>
    <w:rsid w:val="00822097"/>
    <w:rsid w:val="00835981"/>
    <w:rsid w:val="00835C42"/>
    <w:rsid w:val="00840A3D"/>
    <w:rsid w:val="00842A37"/>
    <w:rsid w:val="00842A7D"/>
    <w:rsid w:val="0085138E"/>
    <w:rsid w:val="008522CF"/>
    <w:rsid w:val="00853F67"/>
    <w:rsid w:val="00856149"/>
    <w:rsid w:val="0085705E"/>
    <w:rsid w:val="00861D34"/>
    <w:rsid w:val="008628D5"/>
    <w:rsid w:val="008706C6"/>
    <w:rsid w:val="00871EC4"/>
    <w:rsid w:val="00880B94"/>
    <w:rsid w:val="0088387D"/>
    <w:rsid w:val="008838E1"/>
    <w:rsid w:val="00886B7A"/>
    <w:rsid w:val="00886E20"/>
    <w:rsid w:val="00895016"/>
    <w:rsid w:val="008A2E98"/>
    <w:rsid w:val="008A3BF3"/>
    <w:rsid w:val="008A5170"/>
    <w:rsid w:val="008B2B97"/>
    <w:rsid w:val="008C76EC"/>
    <w:rsid w:val="008D372F"/>
    <w:rsid w:val="008D4959"/>
    <w:rsid w:val="008D6CAB"/>
    <w:rsid w:val="008D705E"/>
    <w:rsid w:val="008E5D5C"/>
    <w:rsid w:val="008E7699"/>
    <w:rsid w:val="008F3BA5"/>
    <w:rsid w:val="008F3CED"/>
    <w:rsid w:val="008F559F"/>
    <w:rsid w:val="008F7350"/>
    <w:rsid w:val="00901209"/>
    <w:rsid w:val="00902F4D"/>
    <w:rsid w:val="00902FA2"/>
    <w:rsid w:val="009031C7"/>
    <w:rsid w:val="00905E61"/>
    <w:rsid w:val="0091708F"/>
    <w:rsid w:val="00917FDF"/>
    <w:rsid w:val="00922ACD"/>
    <w:rsid w:val="009253F4"/>
    <w:rsid w:val="009302B0"/>
    <w:rsid w:val="009320A9"/>
    <w:rsid w:val="00933372"/>
    <w:rsid w:val="009354D8"/>
    <w:rsid w:val="00937175"/>
    <w:rsid w:val="00942FEA"/>
    <w:rsid w:val="009441DF"/>
    <w:rsid w:val="00945462"/>
    <w:rsid w:val="00945E93"/>
    <w:rsid w:val="00946B67"/>
    <w:rsid w:val="00953883"/>
    <w:rsid w:val="00956166"/>
    <w:rsid w:val="009608D0"/>
    <w:rsid w:val="00962054"/>
    <w:rsid w:val="009626A2"/>
    <w:rsid w:val="0096404E"/>
    <w:rsid w:val="00964682"/>
    <w:rsid w:val="0097112C"/>
    <w:rsid w:val="0097538C"/>
    <w:rsid w:val="0097650A"/>
    <w:rsid w:val="00976D14"/>
    <w:rsid w:val="00977493"/>
    <w:rsid w:val="00983AAC"/>
    <w:rsid w:val="00990C94"/>
    <w:rsid w:val="00991BEB"/>
    <w:rsid w:val="00992A12"/>
    <w:rsid w:val="00994054"/>
    <w:rsid w:val="009973DF"/>
    <w:rsid w:val="00997A82"/>
    <w:rsid w:val="009A093C"/>
    <w:rsid w:val="009A21DF"/>
    <w:rsid w:val="009B1212"/>
    <w:rsid w:val="009B6BB2"/>
    <w:rsid w:val="009B7FA7"/>
    <w:rsid w:val="009C323E"/>
    <w:rsid w:val="009C45A2"/>
    <w:rsid w:val="009C521C"/>
    <w:rsid w:val="009C638A"/>
    <w:rsid w:val="009D6AD5"/>
    <w:rsid w:val="009E3461"/>
    <w:rsid w:val="009F136E"/>
    <w:rsid w:val="009F64A9"/>
    <w:rsid w:val="009F7EAC"/>
    <w:rsid w:val="00A00519"/>
    <w:rsid w:val="00A02C88"/>
    <w:rsid w:val="00A05AD1"/>
    <w:rsid w:val="00A06005"/>
    <w:rsid w:val="00A06726"/>
    <w:rsid w:val="00A10D64"/>
    <w:rsid w:val="00A11584"/>
    <w:rsid w:val="00A12966"/>
    <w:rsid w:val="00A22CED"/>
    <w:rsid w:val="00A26180"/>
    <w:rsid w:val="00A27C18"/>
    <w:rsid w:val="00A311E5"/>
    <w:rsid w:val="00A36658"/>
    <w:rsid w:val="00A36C6A"/>
    <w:rsid w:val="00A40098"/>
    <w:rsid w:val="00A436E3"/>
    <w:rsid w:val="00A45A53"/>
    <w:rsid w:val="00A47B0E"/>
    <w:rsid w:val="00A61908"/>
    <w:rsid w:val="00A66D40"/>
    <w:rsid w:val="00A8551F"/>
    <w:rsid w:val="00A9144B"/>
    <w:rsid w:val="00A95584"/>
    <w:rsid w:val="00A9625E"/>
    <w:rsid w:val="00A97818"/>
    <w:rsid w:val="00A97FAF"/>
    <w:rsid w:val="00AA1DB9"/>
    <w:rsid w:val="00AA40BA"/>
    <w:rsid w:val="00AA4466"/>
    <w:rsid w:val="00AA4F06"/>
    <w:rsid w:val="00AA6F98"/>
    <w:rsid w:val="00AB054E"/>
    <w:rsid w:val="00AB0C5A"/>
    <w:rsid w:val="00AB3D45"/>
    <w:rsid w:val="00AB48ED"/>
    <w:rsid w:val="00AB5767"/>
    <w:rsid w:val="00AB6D65"/>
    <w:rsid w:val="00AB725C"/>
    <w:rsid w:val="00AC401E"/>
    <w:rsid w:val="00AC4501"/>
    <w:rsid w:val="00AC4E77"/>
    <w:rsid w:val="00AC7CD7"/>
    <w:rsid w:val="00AC7CFA"/>
    <w:rsid w:val="00AC7FF2"/>
    <w:rsid w:val="00AD75E0"/>
    <w:rsid w:val="00AD7B4E"/>
    <w:rsid w:val="00AE0EF3"/>
    <w:rsid w:val="00AE0EF8"/>
    <w:rsid w:val="00AE2057"/>
    <w:rsid w:val="00AE2326"/>
    <w:rsid w:val="00AE4FA2"/>
    <w:rsid w:val="00AF4F89"/>
    <w:rsid w:val="00B04A5F"/>
    <w:rsid w:val="00B07043"/>
    <w:rsid w:val="00B10571"/>
    <w:rsid w:val="00B17689"/>
    <w:rsid w:val="00B20E88"/>
    <w:rsid w:val="00B21764"/>
    <w:rsid w:val="00B319FC"/>
    <w:rsid w:val="00B36E63"/>
    <w:rsid w:val="00B41EE6"/>
    <w:rsid w:val="00B42376"/>
    <w:rsid w:val="00B476AD"/>
    <w:rsid w:val="00B5217E"/>
    <w:rsid w:val="00B56D8B"/>
    <w:rsid w:val="00B64CDB"/>
    <w:rsid w:val="00B658A8"/>
    <w:rsid w:val="00B67DF6"/>
    <w:rsid w:val="00B76B99"/>
    <w:rsid w:val="00B84B4F"/>
    <w:rsid w:val="00B85593"/>
    <w:rsid w:val="00B9654E"/>
    <w:rsid w:val="00B97D0D"/>
    <w:rsid w:val="00BA693E"/>
    <w:rsid w:val="00BB16BE"/>
    <w:rsid w:val="00BB2A0F"/>
    <w:rsid w:val="00BB6C23"/>
    <w:rsid w:val="00BC4C8D"/>
    <w:rsid w:val="00BC7DCB"/>
    <w:rsid w:val="00BD1602"/>
    <w:rsid w:val="00BE0D8C"/>
    <w:rsid w:val="00BE56F7"/>
    <w:rsid w:val="00BE7969"/>
    <w:rsid w:val="00BF520E"/>
    <w:rsid w:val="00BF578E"/>
    <w:rsid w:val="00BF7D6F"/>
    <w:rsid w:val="00C01552"/>
    <w:rsid w:val="00C02462"/>
    <w:rsid w:val="00C02C6E"/>
    <w:rsid w:val="00C04E86"/>
    <w:rsid w:val="00C0516B"/>
    <w:rsid w:val="00C071AC"/>
    <w:rsid w:val="00C16707"/>
    <w:rsid w:val="00C20B88"/>
    <w:rsid w:val="00C24DAB"/>
    <w:rsid w:val="00C264BE"/>
    <w:rsid w:val="00C30400"/>
    <w:rsid w:val="00C30C91"/>
    <w:rsid w:val="00C32C91"/>
    <w:rsid w:val="00C413D7"/>
    <w:rsid w:val="00C41533"/>
    <w:rsid w:val="00C42C03"/>
    <w:rsid w:val="00C42C44"/>
    <w:rsid w:val="00C44D9D"/>
    <w:rsid w:val="00C466E5"/>
    <w:rsid w:val="00C538DB"/>
    <w:rsid w:val="00C54A26"/>
    <w:rsid w:val="00C57E07"/>
    <w:rsid w:val="00C73DD9"/>
    <w:rsid w:val="00C75488"/>
    <w:rsid w:val="00C77D48"/>
    <w:rsid w:val="00C800CE"/>
    <w:rsid w:val="00C8099E"/>
    <w:rsid w:val="00C91ACD"/>
    <w:rsid w:val="00C931A2"/>
    <w:rsid w:val="00C968A9"/>
    <w:rsid w:val="00CA1EB9"/>
    <w:rsid w:val="00CB1EE8"/>
    <w:rsid w:val="00CB2B3E"/>
    <w:rsid w:val="00CC06C6"/>
    <w:rsid w:val="00CC0B5B"/>
    <w:rsid w:val="00CC48A7"/>
    <w:rsid w:val="00CC6939"/>
    <w:rsid w:val="00CC702E"/>
    <w:rsid w:val="00CD271B"/>
    <w:rsid w:val="00CD28AB"/>
    <w:rsid w:val="00CD3054"/>
    <w:rsid w:val="00CD5497"/>
    <w:rsid w:val="00CD5F7D"/>
    <w:rsid w:val="00CD7514"/>
    <w:rsid w:val="00CD7B22"/>
    <w:rsid w:val="00CE31F8"/>
    <w:rsid w:val="00CE4E9C"/>
    <w:rsid w:val="00CE5729"/>
    <w:rsid w:val="00CF1088"/>
    <w:rsid w:val="00CF22A2"/>
    <w:rsid w:val="00D01572"/>
    <w:rsid w:val="00D02F84"/>
    <w:rsid w:val="00D040DC"/>
    <w:rsid w:val="00D15B60"/>
    <w:rsid w:val="00D15E06"/>
    <w:rsid w:val="00D16A2E"/>
    <w:rsid w:val="00D22EA6"/>
    <w:rsid w:val="00D245A7"/>
    <w:rsid w:val="00D25F97"/>
    <w:rsid w:val="00D27D88"/>
    <w:rsid w:val="00D434CD"/>
    <w:rsid w:val="00D446D4"/>
    <w:rsid w:val="00D44A1A"/>
    <w:rsid w:val="00D465F2"/>
    <w:rsid w:val="00D4710A"/>
    <w:rsid w:val="00D5457A"/>
    <w:rsid w:val="00D57D59"/>
    <w:rsid w:val="00D644ED"/>
    <w:rsid w:val="00D66D44"/>
    <w:rsid w:val="00D743BF"/>
    <w:rsid w:val="00D808D4"/>
    <w:rsid w:val="00D843A0"/>
    <w:rsid w:val="00D866B6"/>
    <w:rsid w:val="00DA547D"/>
    <w:rsid w:val="00DA6C29"/>
    <w:rsid w:val="00DB0817"/>
    <w:rsid w:val="00DC0910"/>
    <w:rsid w:val="00DC17E0"/>
    <w:rsid w:val="00DC69CF"/>
    <w:rsid w:val="00DC6AFB"/>
    <w:rsid w:val="00DD2D4B"/>
    <w:rsid w:val="00DD5A62"/>
    <w:rsid w:val="00DD7215"/>
    <w:rsid w:val="00DD7E59"/>
    <w:rsid w:val="00DE36E4"/>
    <w:rsid w:val="00DE47C4"/>
    <w:rsid w:val="00DF0485"/>
    <w:rsid w:val="00DF2237"/>
    <w:rsid w:val="00DF52F7"/>
    <w:rsid w:val="00DF7B7B"/>
    <w:rsid w:val="00E01A8A"/>
    <w:rsid w:val="00E04A98"/>
    <w:rsid w:val="00E10DD9"/>
    <w:rsid w:val="00E13D2B"/>
    <w:rsid w:val="00E14E73"/>
    <w:rsid w:val="00E233E0"/>
    <w:rsid w:val="00E255D6"/>
    <w:rsid w:val="00E3504A"/>
    <w:rsid w:val="00E3787E"/>
    <w:rsid w:val="00E409A0"/>
    <w:rsid w:val="00E4218D"/>
    <w:rsid w:val="00E42A7E"/>
    <w:rsid w:val="00E42C92"/>
    <w:rsid w:val="00E43B3A"/>
    <w:rsid w:val="00E43DA7"/>
    <w:rsid w:val="00E46305"/>
    <w:rsid w:val="00E46D1F"/>
    <w:rsid w:val="00E539C2"/>
    <w:rsid w:val="00E553C2"/>
    <w:rsid w:val="00E56CBF"/>
    <w:rsid w:val="00E61F15"/>
    <w:rsid w:val="00E6301A"/>
    <w:rsid w:val="00E631B7"/>
    <w:rsid w:val="00E63719"/>
    <w:rsid w:val="00E65A3D"/>
    <w:rsid w:val="00E672A2"/>
    <w:rsid w:val="00E80EB2"/>
    <w:rsid w:val="00E83E1A"/>
    <w:rsid w:val="00E9392C"/>
    <w:rsid w:val="00E9621B"/>
    <w:rsid w:val="00E96996"/>
    <w:rsid w:val="00EA072B"/>
    <w:rsid w:val="00EA33F7"/>
    <w:rsid w:val="00EA34BA"/>
    <w:rsid w:val="00EA42E5"/>
    <w:rsid w:val="00EB0A0A"/>
    <w:rsid w:val="00EB6084"/>
    <w:rsid w:val="00EB67AD"/>
    <w:rsid w:val="00EC28DD"/>
    <w:rsid w:val="00EC4738"/>
    <w:rsid w:val="00EC576E"/>
    <w:rsid w:val="00ED0659"/>
    <w:rsid w:val="00ED5654"/>
    <w:rsid w:val="00ED7B7C"/>
    <w:rsid w:val="00EE17AF"/>
    <w:rsid w:val="00EF0B11"/>
    <w:rsid w:val="00EF2A43"/>
    <w:rsid w:val="00EF3481"/>
    <w:rsid w:val="00EF7E86"/>
    <w:rsid w:val="00F011A5"/>
    <w:rsid w:val="00F027D3"/>
    <w:rsid w:val="00F056DA"/>
    <w:rsid w:val="00F07328"/>
    <w:rsid w:val="00F0760D"/>
    <w:rsid w:val="00F16C25"/>
    <w:rsid w:val="00F1798E"/>
    <w:rsid w:val="00F21E95"/>
    <w:rsid w:val="00F23A6D"/>
    <w:rsid w:val="00F33DD9"/>
    <w:rsid w:val="00F4039B"/>
    <w:rsid w:val="00F4187D"/>
    <w:rsid w:val="00F41998"/>
    <w:rsid w:val="00F43E67"/>
    <w:rsid w:val="00F443E5"/>
    <w:rsid w:val="00F4488D"/>
    <w:rsid w:val="00F45AA6"/>
    <w:rsid w:val="00F45DEA"/>
    <w:rsid w:val="00F45F5C"/>
    <w:rsid w:val="00F52F61"/>
    <w:rsid w:val="00F54F29"/>
    <w:rsid w:val="00F563C4"/>
    <w:rsid w:val="00F75316"/>
    <w:rsid w:val="00F80AA4"/>
    <w:rsid w:val="00F83D75"/>
    <w:rsid w:val="00F864A8"/>
    <w:rsid w:val="00F92E39"/>
    <w:rsid w:val="00F96136"/>
    <w:rsid w:val="00F96A9F"/>
    <w:rsid w:val="00F973D7"/>
    <w:rsid w:val="00FA0620"/>
    <w:rsid w:val="00FA0EC8"/>
    <w:rsid w:val="00FB12AA"/>
    <w:rsid w:val="00FB5734"/>
    <w:rsid w:val="00FB764F"/>
    <w:rsid w:val="00FC7F33"/>
    <w:rsid w:val="00FD69BF"/>
    <w:rsid w:val="00FD6D26"/>
    <w:rsid w:val="00FE1588"/>
    <w:rsid w:val="00FE1621"/>
    <w:rsid w:val="00FE2217"/>
    <w:rsid w:val="00FE562B"/>
    <w:rsid w:val="00FE5FA5"/>
    <w:rsid w:val="00FF4236"/>
    <w:rsid w:val="00FF4EFD"/>
    <w:rsid w:val="00FF74E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paragraph" w:customStyle="1" w:styleId="xxmsonormal">
    <w:name w:val="x_x_msonormal"/>
    <w:basedOn w:val="Standard"/>
    <w:rsid w:val="00B04A5F"/>
    <w:pPr>
      <w:spacing w:line="240" w:lineRule="auto"/>
    </w:pPr>
    <w:rPr>
      <w:rFonts w:ascii="Calibri" w:hAnsi="Calibri" w:cs="Calibri"/>
      <w:sz w:val="22"/>
      <w:lang w:eastAsia="en-GB"/>
    </w:rPr>
  </w:style>
  <w:style w:type="paragraph" w:customStyle="1" w:styleId="HTMLBody">
    <w:name w:val="HTML Body"/>
    <w:rsid w:val="003265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Body">
    <w:name w:val="Body"/>
    <w:rsid w:val="003265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043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043A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043A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043A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043A3"/>
    <w:rPr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A3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6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56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4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0990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42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74829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670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216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252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riedel.net/de/news/artikel/riedel-realisiert-massgeschneidertes-360-grad-technologiekonzept-fuer-den-36-americas-cup/" TargetMode="External"/><Relationship Id="rId18" Type="http://schemas.openxmlformats.org/officeDocument/2006/relationships/hyperlink" Target="https://sennheiser-brandzone.com/c/181/2usLiHUp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americascup.com/en/phot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tgvYrVUmk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TwSAk8JcMQ&amp;feature=youtu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americascup.com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EC4AE-B881-495B-BD6A-F31A8BBC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944</Words>
  <Characters>5954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R.Grundler</cp:lastModifiedBy>
  <cp:revision>3</cp:revision>
  <cp:lastPrinted>2021-04-15T09:24:00Z</cp:lastPrinted>
  <dcterms:created xsi:type="dcterms:W3CDTF">2021-04-15T09:24:00Z</dcterms:created>
  <dcterms:modified xsi:type="dcterms:W3CDTF">2021-04-15T09:25:00Z</dcterms:modified>
</cp:coreProperties>
</file>