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D8" w:rsidRDefault="00500ED8" w:rsidP="00500ED8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The Emirates Group Annual Report 2016-17</w:t>
      </w:r>
    </w:p>
    <w:p w:rsidR="00A10640" w:rsidRPr="0018589A" w:rsidRDefault="003C560B" w:rsidP="00A1064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Message from </w:t>
      </w:r>
      <w:r w:rsidR="0018589A" w:rsidRPr="0018589A">
        <w:rPr>
          <w:rFonts w:cstheme="minorHAnsi"/>
          <w:b/>
          <w:color w:val="000000"/>
          <w:shd w:val="clear" w:color="auto" w:fill="FFFFFF"/>
        </w:rPr>
        <w:t xml:space="preserve">HH Sheikh Ahmed bin Saeed Al </w:t>
      </w:r>
      <w:proofErr w:type="spellStart"/>
      <w:r w:rsidR="0018589A" w:rsidRPr="0018589A">
        <w:rPr>
          <w:rFonts w:cstheme="minorHAnsi"/>
          <w:b/>
          <w:color w:val="000000"/>
          <w:shd w:val="clear" w:color="auto" w:fill="FFFFFF"/>
        </w:rPr>
        <w:t>Maktoum</w:t>
      </w:r>
      <w:proofErr w:type="spellEnd"/>
    </w:p>
    <w:p w:rsidR="0018589A" w:rsidRPr="0018589A" w:rsidRDefault="0018589A" w:rsidP="00A10640">
      <w:pPr>
        <w:rPr>
          <w:rFonts w:cstheme="minorHAnsi"/>
          <w:b/>
          <w:color w:val="000000"/>
          <w:shd w:val="clear" w:color="auto" w:fill="FFFFFF"/>
        </w:rPr>
      </w:pPr>
      <w:r w:rsidRPr="0018589A">
        <w:rPr>
          <w:rFonts w:cstheme="minorHAnsi"/>
          <w:b/>
          <w:color w:val="000000"/>
          <w:shd w:val="clear" w:color="auto" w:fill="FFFFFF"/>
        </w:rPr>
        <w:t>Chairman and Chief Executive, Emirates Airline and Group</w:t>
      </w:r>
    </w:p>
    <w:p w:rsidR="00B9547D" w:rsidRDefault="00B9547D" w:rsidP="00A10640">
      <w:pPr>
        <w:rPr>
          <w:rFonts w:cstheme="minorHAnsi"/>
          <w:color w:val="000000"/>
          <w:shd w:val="clear" w:color="auto" w:fill="FFFFFF"/>
        </w:rPr>
      </w:pPr>
    </w:p>
    <w:p w:rsidR="003D499A" w:rsidRPr="00500ED8" w:rsidRDefault="006B00A4" w:rsidP="00A10640">
      <w:pPr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3D499A">
        <w:rPr>
          <w:rFonts w:cstheme="minorHAnsi"/>
          <w:color w:val="000000"/>
          <w:shd w:val="clear" w:color="auto" w:fill="FFFFFF"/>
        </w:rPr>
        <w:t>viation and travel</w:t>
      </w:r>
      <w:r w:rsidR="007144FB">
        <w:rPr>
          <w:rFonts w:cstheme="minorHAnsi"/>
          <w:color w:val="000000"/>
          <w:shd w:val="clear" w:color="auto" w:fill="FFFFFF"/>
        </w:rPr>
        <w:t xml:space="preserve"> are notoriously vulnerable to social, economic</w:t>
      </w:r>
      <w:r w:rsidR="00BE3847">
        <w:rPr>
          <w:rFonts w:cstheme="minorHAnsi"/>
          <w:color w:val="000000"/>
          <w:shd w:val="clear" w:color="auto" w:fill="FFFFFF"/>
        </w:rPr>
        <w:t>,</w:t>
      </w:r>
      <w:r w:rsidR="007144FB">
        <w:rPr>
          <w:rFonts w:cstheme="minorHAnsi"/>
          <w:color w:val="000000"/>
          <w:shd w:val="clear" w:color="auto" w:fill="FFFFFF"/>
        </w:rPr>
        <w:t xml:space="preserve"> and political </w:t>
      </w:r>
      <w:r w:rsidR="00EC50BB">
        <w:rPr>
          <w:rFonts w:cstheme="minorHAnsi"/>
          <w:color w:val="000000"/>
          <w:shd w:val="clear" w:color="auto" w:fill="FFFFFF"/>
        </w:rPr>
        <w:t>events</w:t>
      </w:r>
      <w:r w:rsidR="00BE3847">
        <w:rPr>
          <w:rFonts w:cstheme="minorHAnsi"/>
          <w:color w:val="000000"/>
          <w:shd w:val="clear" w:color="auto" w:fill="FFFFFF"/>
        </w:rPr>
        <w:t>,</w:t>
      </w:r>
      <w:r w:rsidR="00045EF1">
        <w:rPr>
          <w:rFonts w:cstheme="minorHAnsi"/>
          <w:color w:val="000000"/>
          <w:shd w:val="clear" w:color="auto" w:fill="FFFFFF"/>
        </w:rPr>
        <w:t xml:space="preserve"> as well as </w:t>
      </w:r>
      <w:r w:rsidR="00EC50BB">
        <w:rPr>
          <w:rFonts w:cstheme="minorHAnsi"/>
          <w:color w:val="000000"/>
          <w:shd w:val="clear" w:color="auto" w:fill="FFFFFF"/>
        </w:rPr>
        <w:t xml:space="preserve">the </w:t>
      </w:r>
      <w:r w:rsidR="00F966D5">
        <w:rPr>
          <w:rFonts w:cstheme="minorHAnsi"/>
          <w:color w:val="000000"/>
          <w:shd w:val="clear" w:color="auto" w:fill="FFFFFF"/>
        </w:rPr>
        <w:t>ever-</w:t>
      </w:r>
      <w:r w:rsidR="00EC50BB">
        <w:rPr>
          <w:rFonts w:cstheme="minorHAnsi"/>
          <w:color w:val="000000"/>
          <w:shd w:val="clear" w:color="auto" w:fill="FFFFFF"/>
        </w:rPr>
        <w:t xml:space="preserve">changing expectations </w:t>
      </w:r>
      <w:r w:rsidR="00EC50BB" w:rsidRPr="00500ED8">
        <w:rPr>
          <w:rFonts w:cstheme="minorHAnsi"/>
          <w:shd w:val="clear" w:color="auto" w:fill="FFFFFF"/>
        </w:rPr>
        <w:t xml:space="preserve">of </w:t>
      </w:r>
      <w:r w:rsidR="00045EF1" w:rsidRPr="00500ED8">
        <w:rPr>
          <w:rFonts w:cstheme="minorHAnsi"/>
          <w:shd w:val="clear" w:color="auto" w:fill="FFFFFF"/>
        </w:rPr>
        <w:t>consumer</w:t>
      </w:r>
      <w:r w:rsidR="00EC50BB" w:rsidRPr="00500ED8">
        <w:rPr>
          <w:rFonts w:cstheme="minorHAnsi"/>
          <w:shd w:val="clear" w:color="auto" w:fill="FFFFFF"/>
        </w:rPr>
        <w:t>s</w:t>
      </w:r>
      <w:r w:rsidR="003D499A" w:rsidRPr="00500ED8">
        <w:rPr>
          <w:rFonts w:cstheme="minorHAnsi"/>
          <w:shd w:val="clear" w:color="auto" w:fill="FFFFFF"/>
        </w:rPr>
        <w:t xml:space="preserve">. </w:t>
      </w:r>
      <w:r w:rsidR="00835A86" w:rsidRPr="00500ED8">
        <w:rPr>
          <w:rFonts w:cstheme="minorHAnsi"/>
          <w:shd w:val="clear" w:color="auto" w:fill="FFFFFF"/>
        </w:rPr>
        <w:t xml:space="preserve">For us, </w:t>
      </w:r>
      <w:r w:rsidR="00FA7995" w:rsidRPr="00500ED8">
        <w:rPr>
          <w:rFonts w:cstheme="minorHAnsi"/>
          <w:shd w:val="clear" w:color="auto" w:fill="FFFFFF"/>
        </w:rPr>
        <w:t xml:space="preserve">this year </w:t>
      </w:r>
      <w:r w:rsidR="003D499A" w:rsidRPr="00500ED8">
        <w:rPr>
          <w:rFonts w:cstheme="minorHAnsi"/>
          <w:shd w:val="clear" w:color="auto" w:fill="FFFFFF"/>
        </w:rPr>
        <w:t xml:space="preserve">has been a particularly testing one. </w:t>
      </w:r>
    </w:p>
    <w:p w:rsidR="00E91B27" w:rsidRPr="00500ED8" w:rsidRDefault="00E91B27" w:rsidP="00E91B27">
      <w:r w:rsidRPr="00500ED8">
        <w:t xml:space="preserve">Our strong track record, business foundations, and brand reputation </w:t>
      </w:r>
      <w:r w:rsidR="00CE7378" w:rsidRPr="00500ED8">
        <w:t xml:space="preserve">– all that </w:t>
      </w:r>
      <w:r w:rsidRPr="00500ED8">
        <w:t>we have pai</w:t>
      </w:r>
      <w:r w:rsidR="00BA0F21" w:rsidRPr="00500ED8">
        <w:t xml:space="preserve">nstakingly built over the years, </w:t>
      </w:r>
      <w:r w:rsidRPr="00500ED8">
        <w:t xml:space="preserve">have stood us in good stead, enabling us to weather the turbulent year </w:t>
      </w:r>
      <w:r w:rsidR="00475C45" w:rsidRPr="00500ED8">
        <w:t xml:space="preserve">marked by </w:t>
      </w:r>
      <w:r w:rsidRPr="00500ED8">
        <w:t xml:space="preserve">a </w:t>
      </w:r>
      <w:r w:rsidR="00A95625" w:rsidRPr="00500ED8">
        <w:t xml:space="preserve">slew </w:t>
      </w:r>
      <w:r w:rsidRPr="00500ED8">
        <w:t xml:space="preserve">of </w:t>
      </w:r>
      <w:r w:rsidR="00BA0F21" w:rsidRPr="00500ED8">
        <w:t xml:space="preserve">destabilising </w:t>
      </w:r>
      <w:r w:rsidR="008A377E" w:rsidRPr="00500ED8">
        <w:t xml:space="preserve">events </w:t>
      </w:r>
      <w:r w:rsidR="009B3A4E" w:rsidRPr="00500ED8">
        <w:t xml:space="preserve">that </w:t>
      </w:r>
      <w:r w:rsidRPr="00500ED8">
        <w:t>erupt</w:t>
      </w:r>
      <w:r w:rsidR="009B3A4E" w:rsidRPr="00500ED8">
        <w:t>ed</w:t>
      </w:r>
      <w:r w:rsidRPr="00500ED8">
        <w:t xml:space="preserve"> across our markets around the world. </w:t>
      </w:r>
    </w:p>
    <w:p w:rsidR="001B1F52" w:rsidRDefault="00C66966" w:rsidP="005D556A">
      <w:pPr>
        <w:rPr>
          <w:rFonts w:cstheme="minorHAnsi"/>
          <w:color w:val="000000"/>
          <w:shd w:val="clear" w:color="auto" w:fill="FFFFFF"/>
        </w:rPr>
      </w:pPr>
      <w:r w:rsidRPr="00500ED8">
        <w:rPr>
          <w:rFonts w:cstheme="minorHAnsi"/>
          <w:shd w:val="clear" w:color="auto" w:fill="FFFFFF"/>
        </w:rPr>
        <w:t xml:space="preserve">In </w:t>
      </w:r>
      <w:r w:rsidR="005D556A" w:rsidRPr="00500ED8">
        <w:rPr>
          <w:rFonts w:cstheme="minorHAnsi"/>
          <w:shd w:val="clear" w:color="auto" w:fill="FFFFFF"/>
        </w:rPr>
        <w:t>2016-17</w:t>
      </w:r>
      <w:r w:rsidRPr="00500ED8">
        <w:rPr>
          <w:rFonts w:cstheme="minorHAnsi"/>
          <w:shd w:val="clear" w:color="auto" w:fill="FFFFFF"/>
        </w:rPr>
        <w:t xml:space="preserve">, </w:t>
      </w:r>
      <w:r w:rsidR="002E2E14" w:rsidRPr="00500ED8">
        <w:rPr>
          <w:rFonts w:cstheme="minorHAnsi"/>
          <w:shd w:val="clear" w:color="auto" w:fill="FFFFFF"/>
        </w:rPr>
        <w:t xml:space="preserve">Europe, one of our key operating regions, </w:t>
      </w:r>
      <w:r w:rsidR="008A377E" w:rsidRPr="00500ED8">
        <w:rPr>
          <w:rFonts w:cstheme="minorHAnsi"/>
          <w:shd w:val="clear" w:color="auto" w:fill="FFFFFF"/>
        </w:rPr>
        <w:t>saw</w:t>
      </w:r>
      <w:r w:rsidR="002E2E14" w:rsidRPr="00500ED8">
        <w:rPr>
          <w:rFonts w:cstheme="minorHAnsi"/>
          <w:shd w:val="clear" w:color="auto" w:fill="FFFFFF"/>
        </w:rPr>
        <w:t xml:space="preserve"> heightened concern around immigration, terror attacks in </w:t>
      </w:r>
      <w:r w:rsidR="00CA24C5" w:rsidRPr="00500ED8">
        <w:rPr>
          <w:rFonts w:cstheme="minorHAnsi"/>
          <w:shd w:val="clear" w:color="auto" w:fill="FFFFFF"/>
        </w:rPr>
        <w:t>Brussels</w:t>
      </w:r>
      <w:r w:rsidR="002E2E14" w:rsidRPr="00500ED8">
        <w:rPr>
          <w:rFonts w:cstheme="minorHAnsi"/>
          <w:shd w:val="clear" w:color="auto" w:fill="FFFFFF"/>
        </w:rPr>
        <w:t xml:space="preserve">, Nice, </w:t>
      </w:r>
      <w:r w:rsidR="00CA24C5" w:rsidRPr="00500ED8">
        <w:rPr>
          <w:rFonts w:cstheme="minorHAnsi"/>
          <w:shd w:val="clear" w:color="auto" w:fill="FFFFFF"/>
        </w:rPr>
        <w:t xml:space="preserve">Berlin, </w:t>
      </w:r>
      <w:r w:rsidR="004B6BEF" w:rsidRPr="00500ED8">
        <w:rPr>
          <w:rFonts w:cstheme="minorHAnsi"/>
          <w:shd w:val="clear" w:color="auto" w:fill="FFFFFF"/>
        </w:rPr>
        <w:t xml:space="preserve">Paris, </w:t>
      </w:r>
      <w:r w:rsidR="002E2E14" w:rsidRPr="00500ED8">
        <w:rPr>
          <w:rFonts w:cstheme="minorHAnsi"/>
          <w:shd w:val="clear" w:color="auto" w:fill="FFFFFF"/>
        </w:rPr>
        <w:t xml:space="preserve">London, and a coup in </w:t>
      </w:r>
      <w:r w:rsidR="004B6BEF" w:rsidRPr="00500ED8">
        <w:rPr>
          <w:rFonts w:cstheme="minorHAnsi"/>
          <w:shd w:val="clear" w:color="auto" w:fill="FFFFFF"/>
        </w:rPr>
        <w:t xml:space="preserve">neighbouring </w:t>
      </w:r>
      <w:r w:rsidR="002E2E14" w:rsidRPr="00500ED8">
        <w:rPr>
          <w:rFonts w:cstheme="minorHAnsi"/>
          <w:shd w:val="clear" w:color="auto" w:fill="FFFFFF"/>
        </w:rPr>
        <w:t>Turkey.</w:t>
      </w:r>
      <w:r w:rsidR="002B3F1D" w:rsidRPr="00500ED8">
        <w:rPr>
          <w:rFonts w:cstheme="minorHAnsi"/>
          <w:shd w:val="clear" w:color="auto" w:fill="FFFFFF"/>
        </w:rPr>
        <w:t xml:space="preserve"> The </w:t>
      </w:r>
      <w:proofErr w:type="spellStart"/>
      <w:r w:rsidR="002B3F1D" w:rsidRPr="00500ED8">
        <w:rPr>
          <w:rFonts w:cstheme="minorHAnsi"/>
          <w:shd w:val="clear" w:color="auto" w:fill="FFFFFF"/>
        </w:rPr>
        <w:t>Brexit</w:t>
      </w:r>
      <w:proofErr w:type="spellEnd"/>
      <w:r w:rsidR="002B3F1D" w:rsidRPr="00500ED8">
        <w:rPr>
          <w:rFonts w:cstheme="minorHAnsi"/>
          <w:shd w:val="clear" w:color="auto" w:fill="FFFFFF"/>
        </w:rPr>
        <w:t xml:space="preserve"> vote </w:t>
      </w:r>
      <w:r w:rsidR="00133349" w:rsidRPr="00500ED8">
        <w:rPr>
          <w:rFonts w:cstheme="minorHAnsi"/>
          <w:shd w:val="clear" w:color="auto" w:fill="FFFFFF"/>
        </w:rPr>
        <w:t xml:space="preserve">wrought </w:t>
      </w:r>
      <w:r w:rsidR="002B3F1D" w:rsidRPr="00500ED8">
        <w:rPr>
          <w:rFonts w:cstheme="minorHAnsi"/>
          <w:shd w:val="clear" w:color="auto" w:fill="FFFFFF"/>
        </w:rPr>
        <w:t>uncertainty</w:t>
      </w:r>
      <w:r w:rsidR="00475C45" w:rsidRPr="00500ED8">
        <w:rPr>
          <w:rFonts w:cstheme="minorHAnsi"/>
          <w:shd w:val="clear" w:color="auto" w:fill="FFFFFF"/>
        </w:rPr>
        <w:t>,</w:t>
      </w:r>
      <w:r w:rsidR="002B3F1D" w:rsidRPr="00500ED8">
        <w:rPr>
          <w:rFonts w:cstheme="minorHAnsi"/>
          <w:shd w:val="clear" w:color="auto" w:fill="FFFFFF"/>
        </w:rPr>
        <w:t xml:space="preserve"> and </w:t>
      </w:r>
      <w:r w:rsidR="00CE7378" w:rsidRPr="00500ED8">
        <w:rPr>
          <w:rFonts w:cstheme="minorHAnsi"/>
          <w:shd w:val="clear" w:color="auto" w:fill="FFFFFF"/>
        </w:rPr>
        <w:t xml:space="preserve">sent </w:t>
      </w:r>
      <w:r w:rsidR="002B3F1D">
        <w:rPr>
          <w:rFonts w:cstheme="minorHAnsi"/>
          <w:color w:val="000000"/>
          <w:shd w:val="clear" w:color="auto" w:fill="FFFFFF"/>
        </w:rPr>
        <w:t xml:space="preserve">shockwaves </w:t>
      </w:r>
      <w:r w:rsidR="00475C45">
        <w:rPr>
          <w:rFonts w:cstheme="minorHAnsi"/>
          <w:color w:val="000000"/>
          <w:shd w:val="clear" w:color="auto" w:fill="FFFFFF"/>
        </w:rPr>
        <w:t xml:space="preserve">not only </w:t>
      </w:r>
      <w:r w:rsidR="002B3F1D">
        <w:rPr>
          <w:rFonts w:cstheme="minorHAnsi"/>
          <w:color w:val="000000"/>
          <w:shd w:val="clear" w:color="auto" w:fill="FFFFFF"/>
        </w:rPr>
        <w:t xml:space="preserve">in the UK </w:t>
      </w:r>
      <w:r w:rsidR="00475C45">
        <w:rPr>
          <w:rFonts w:cstheme="minorHAnsi"/>
          <w:color w:val="000000"/>
          <w:shd w:val="clear" w:color="auto" w:fill="FFFFFF"/>
        </w:rPr>
        <w:t xml:space="preserve">but also </w:t>
      </w:r>
      <w:r w:rsidR="002B3F1D">
        <w:rPr>
          <w:rFonts w:cstheme="minorHAnsi"/>
          <w:color w:val="000000"/>
          <w:shd w:val="clear" w:color="auto" w:fill="FFFFFF"/>
        </w:rPr>
        <w:t xml:space="preserve">more widely across the globe as </w:t>
      </w:r>
      <w:r w:rsidR="002F52A2">
        <w:rPr>
          <w:rFonts w:cstheme="minorHAnsi"/>
          <w:color w:val="000000"/>
          <w:shd w:val="clear" w:color="auto" w:fill="FFFFFF"/>
        </w:rPr>
        <w:t xml:space="preserve">businesses begin </w:t>
      </w:r>
      <w:r w:rsidR="002B3F1D">
        <w:rPr>
          <w:rFonts w:cstheme="minorHAnsi"/>
          <w:color w:val="000000"/>
          <w:shd w:val="clear" w:color="auto" w:fill="FFFFFF"/>
        </w:rPr>
        <w:t>to grapple with its repercussions for their operations, supply chains</w:t>
      </w:r>
      <w:r w:rsidR="00110B7F">
        <w:rPr>
          <w:rFonts w:cstheme="minorHAnsi"/>
          <w:color w:val="000000"/>
          <w:shd w:val="clear" w:color="auto" w:fill="FFFFFF"/>
        </w:rPr>
        <w:t>,</w:t>
      </w:r>
      <w:r w:rsidR="002B3F1D">
        <w:rPr>
          <w:rFonts w:cstheme="minorHAnsi"/>
          <w:color w:val="000000"/>
          <w:shd w:val="clear" w:color="auto" w:fill="FFFFFF"/>
        </w:rPr>
        <w:t xml:space="preserve"> and talent pool.</w:t>
      </w:r>
    </w:p>
    <w:p w:rsidR="00CE7378" w:rsidRPr="00500ED8" w:rsidRDefault="00A44A81" w:rsidP="007F355D">
      <w:pPr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N</w:t>
      </w:r>
      <w:r w:rsidR="00CE7378">
        <w:rPr>
          <w:rFonts w:cstheme="minorHAnsi"/>
          <w:color w:val="000000"/>
          <w:shd w:val="clear" w:color="auto" w:fill="FFFFFF"/>
        </w:rPr>
        <w:t xml:space="preserve">ew </w:t>
      </w:r>
      <w:r>
        <w:rPr>
          <w:rFonts w:cstheme="minorHAnsi"/>
          <w:color w:val="000000"/>
          <w:shd w:val="clear" w:color="auto" w:fill="FFFFFF"/>
        </w:rPr>
        <w:t>Y</w:t>
      </w:r>
      <w:r w:rsidR="00CE7378">
        <w:rPr>
          <w:rFonts w:cstheme="minorHAnsi"/>
          <w:color w:val="000000"/>
          <w:shd w:val="clear" w:color="auto" w:fill="FFFFFF"/>
        </w:rPr>
        <w:t xml:space="preserve">ear ushered in a new president in the United States, and a new administration which in its first three months issued a </w:t>
      </w:r>
      <w:r w:rsidR="00A248DB">
        <w:rPr>
          <w:rFonts w:cstheme="minorHAnsi"/>
          <w:color w:val="000000"/>
          <w:shd w:val="clear" w:color="auto" w:fill="FFFFFF"/>
        </w:rPr>
        <w:t xml:space="preserve">raft </w:t>
      </w:r>
      <w:r w:rsidR="00CE7378">
        <w:rPr>
          <w:rFonts w:cstheme="minorHAnsi"/>
          <w:color w:val="000000"/>
          <w:shd w:val="clear" w:color="auto" w:fill="FFFFFF"/>
        </w:rPr>
        <w:t xml:space="preserve">of </w:t>
      </w:r>
      <w:r w:rsidR="00A248DB">
        <w:rPr>
          <w:rFonts w:cstheme="minorHAnsi"/>
          <w:color w:val="000000"/>
          <w:shd w:val="clear" w:color="auto" w:fill="FFFFFF"/>
        </w:rPr>
        <w:t>new measures relating</w:t>
      </w:r>
      <w:r w:rsidR="00CE7378">
        <w:rPr>
          <w:rFonts w:cstheme="minorHAnsi"/>
          <w:color w:val="000000"/>
          <w:shd w:val="clear" w:color="auto" w:fill="FFFFFF"/>
        </w:rPr>
        <w:t xml:space="preserve"> to entry requirements, </w:t>
      </w:r>
      <w:r w:rsidR="00CE7378" w:rsidRPr="00500ED8">
        <w:rPr>
          <w:rFonts w:cstheme="minorHAnsi"/>
          <w:shd w:val="clear" w:color="auto" w:fill="FFFFFF"/>
        </w:rPr>
        <w:t>enhanced security vetting procedures, and restrictions o</w:t>
      </w:r>
      <w:r w:rsidR="007E4185" w:rsidRPr="00500ED8">
        <w:rPr>
          <w:rFonts w:cstheme="minorHAnsi"/>
          <w:shd w:val="clear" w:color="auto" w:fill="FFFFFF"/>
        </w:rPr>
        <w:t>n</w:t>
      </w:r>
      <w:r w:rsidR="00CE7378" w:rsidRPr="00500ED8">
        <w:rPr>
          <w:rFonts w:cstheme="minorHAnsi"/>
          <w:shd w:val="clear" w:color="auto" w:fill="FFFFFF"/>
        </w:rPr>
        <w:t xml:space="preserve"> personal electronic devices in aircraft cabins</w:t>
      </w:r>
      <w:r w:rsidR="00E7073A" w:rsidRPr="00500ED8">
        <w:rPr>
          <w:rFonts w:cstheme="minorHAnsi"/>
          <w:shd w:val="clear" w:color="auto" w:fill="FFFFFF"/>
        </w:rPr>
        <w:t xml:space="preserve">. These </w:t>
      </w:r>
      <w:r w:rsidR="00A248DB" w:rsidRPr="00500ED8">
        <w:rPr>
          <w:rFonts w:cstheme="minorHAnsi"/>
          <w:shd w:val="clear" w:color="auto" w:fill="FFFFFF"/>
        </w:rPr>
        <w:t>all directly impacted Emirates’ operations into the US.</w:t>
      </w:r>
      <w:r w:rsidR="00CE7378" w:rsidRPr="00500ED8">
        <w:rPr>
          <w:rFonts w:cstheme="minorHAnsi"/>
          <w:shd w:val="clear" w:color="auto" w:fill="FFFFFF"/>
        </w:rPr>
        <w:t xml:space="preserve"> </w:t>
      </w:r>
    </w:p>
    <w:p w:rsidR="007F355D" w:rsidRDefault="00A248DB" w:rsidP="007F355D">
      <w:pPr>
        <w:rPr>
          <w:rFonts w:cstheme="minorHAnsi"/>
          <w:color w:val="000000"/>
          <w:shd w:val="clear" w:color="auto" w:fill="FFFFFF"/>
        </w:rPr>
      </w:pPr>
      <w:r w:rsidRPr="00500ED8">
        <w:rPr>
          <w:rFonts w:cstheme="minorHAnsi"/>
          <w:shd w:val="clear" w:color="auto" w:fill="FFFFFF"/>
        </w:rPr>
        <w:t xml:space="preserve">The </w:t>
      </w:r>
      <w:r w:rsidR="00600B29" w:rsidRPr="00500ED8">
        <w:rPr>
          <w:rFonts w:cstheme="minorHAnsi"/>
          <w:shd w:val="clear" w:color="auto" w:fill="FFFFFF"/>
        </w:rPr>
        <w:t xml:space="preserve">developments </w:t>
      </w:r>
      <w:r w:rsidR="00C75D65" w:rsidRPr="00500ED8">
        <w:rPr>
          <w:rFonts w:cstheme="minorHAnsi"/>
          <w:shd w:val="clear" w:color="auto" w:fill="FFFFFF"/>
        </w:rPr>
        <w:t xml:space="preserve">in Europe and the US </w:t>
      </w:r>
      <w:r w:rsidR="00567E0A" w:rsidRPr="00500ED8">
        <w:rPr>
          <w:rFonts w:cstheme="minorHAnsi"/>
          <w:shd w:val="clear" w:color="auto" w:fill="FFFFFF"/>
        </w:rPr>
        <w:t xml:space="preserve">have influenced </w:t>
      </w:r>
      <w:r w:rsidR="007F355D" w:rsidRPr="00500ED8">
        <w:rPr>
          <w:rFonts w:cstheme="minorHAnsi"/>
          <w:shd w:val="clear" w:color="auto" w:fill="FFFFFF"/>
        </w:rPr>
        <w:t>travel demand</w:t>
      </w:r>
      <w:r w:rsidR="00567E0A" w:rsidRPr="00500ED8">
        <w:rPr>
          <w:rFonts w:cstheme="minorHAnsi"/>
          <w:shd w:val="clear" w:color="auto" w:fill="FFFFFF"/>
        </w:rPr>
        <w:t xml:space="preserve"> patterns, and more broadly, consumer and business confidence</w:t>
      </w:r>
      <w:r w:rsidR="007F355D" w:rsidRPr="00500ED8">
        <w:rPr>
          <w:rFonts w:cstheme="minorHAnsi"/>
          <w:shd w:val="clear" w:color="auto" w:fill="FFFFFF"/>
        </w:rPr>
        <w:t xml:space="preserve">. </w:t>
      </w:r>
      <w:r w:rsidR="007128E0" w:rsidRPr="00500ED8">
        <w:rPr>
          <w:rFonts w:cstheme="minorHAnsi"/>
          <w:shd w:val="clear" w:color="auto" w:fill="FFFFFF"/>
        </w:rPr>
        <w:t xml:space="preserve">While there are </w:t>
      </w:r>
      <w:r w:rsidR="00110B7F" w:rsidRPr="00500ED8">
        <w:rPr>
          <w:rFonts w:cstheme="minorHAnsi"/>
          <w:shd w:val="clear" w:color="auto" w:fill="FFFFFF"/>
        </w:rPr>
        <w:t xml:space="preserve">still </w:t>
      </w:r>
      <w:r w:rsidR="007128E0" w:rsidRPr="00500ED8">
        <w:rPr>
          <w:rFonts w:cstheme="minorHAnsi"/>
          <w:shd w:val="clear" w:color="auto" w:fill="FFFFFF"/>
        </w:rPr>
        <w:t xml:space="preserve">patches of clear skies for </w:t>
      </w:r>
      <w:r w:rsidR="00A56F94" w:rsidRPr="00500ED8">
        <w:rPr>
          <w:rFonts w:cstheme="minorHAnsi"/>
          <w:shd w:val="clear" w:color="auto" w:fill="FFFFFF"/>
        </w:rPr>
        <w:t xml:space="preserve">aviation </w:t>
      </w:r>
      <w:r w:rsidR="00A56F94">
        <w:rPr>
          <w:rFonts w:cstheme="minorHAnsi"/>
          <w:color w:val="000000"/>
          <w:shd w:val="clear" w:color="auto" w:fill="FFFFFF"/>
        </w:rPr>
        <w:t xml:space="preserve">and travel </w:t>
      </w:r>
      <w:r w:rsidR="007128E0">
        <w:rPr>
          <w:rFonts w:cstheme="minorHAnsi"/>
          <w:color w:val="000000"/>
          <w:shd w:val="clear" w:color="auto" w:fill="FFFFFF"/>
        </w:rPr>
        <w:t>in parts of Asia, Africa, and Oceania, generally a</w:t>
      </w:r>
      <w:r w:rsidR="007F355D">
        <w:rPr>
          <w:rFonts w:cstheme="minorHAnsi"/>
          <w:color w:val="000000"/>
          <w:shd w:val="clear" w:color="auto" w:fill="FFFFFF"/>
        </w:rPr>
        <w:t>cross the board, airline margins have taken a battering as the industry lowered fares to motivate travel in a weak global economic environment</w:t>
      </w:r>
      <w:r w:rsidR="00F71C9A">
        <w:rPr>
          <w:rFonts w:cstheme="minorHAnsi"/>
          <w:color w:val="000000"/>
          <w:shd w:val="clear" w:color="auto" w:fill="FFFFFF"/>
        </w:rPr>
        <w:t>.</w:t>
      </w:r>
      <w:r w:rsidR="007F355D">
        <w:rPr>
          <w:rFonts w:cstheme="minorHAnsi"/>
          <w:color w:val="000000"/>
          <w:shd w:val="clear" w:color="auto" w:fill="FFFFFF"/>
        </w:rPr>
        <w:t xml:space="preserve"> Meanwhile the strong US dollar against currencies in our major markets </w:t>
      </w:r>
      <w:r w:rsidR="00317DF9">
        <w:rPr>
          <w:rFonts w:cstheme="minorHAnsi"/>
          <w:color w:val="000000"/>
          <w:shd w:val="clear" w:color="auto" w:fill="FFFFFF"/>
        </w:rPr>
        <w:t>kept eroding</w:t>
      </w:r>
      <w:r w:rsidR="007F355D">
        <w:rPr>
          <w:rFonts w:cstheme="minorHAnsi"/>
          <w:color w:val="000000"/>
          <w:shd w:val="clear" w:color="auto" w:fill="FFFFFF"/>
        </w:rPr>
        <w:t xml:space="preserve"> our top line</w:t>
      </w:r>
      <w:r w:rsidR="00575686">
        <w:rPr>
          <w:rFonts w:cstheme="minorHAnsi"/>
          <w:color w:val="000000"/>
          <w:shd w:val="clear" w:color="auto" w:fill="FFFFFF"/>
        </w:rPr>
        <w:t xml:space="preserve">, and our operations in some parts of Africa continued to face ongoing currency </w:t>
      </w:r>
      <w:r w:rsidR="00264021">
        <w:rPr>
          <w:rFonts w:cstheme="minorHAnsi"/>
          <w:color w:val="000000"/>
          <w:shd w:val="clear" w:color="auto" w:fill="FFFFFF"/>
        </w:rPr>
        <w:t xml:space="preserve">devaluations and </w:t>
      </w:r>
      <w:r w:rsidR="00575686">
        <w:rPr>
          <w:rFonts w:cstheme="minorHAnsi"/>
          <w:color w:val="000000"/>
          <w:shd w:val="clear" w:color="auto" w:fill="FFFFFF"/>
        </w:rPr>
        <w:t>repatriation challenges</w:t>
      </w:r>
      <w:r w:rsidR="007F355D">
        <w:rPr>
          <w:rFonts w:cstheme="minorHAnsi"/>
          <w:color w:val="000000"/>
          <w:shd w:val="clear" w:color="auto" w:fill="FFFFFF"/>
        </w:rPr>
        <w:t>.</w:t>
      </w:r>
    </w:p>
    <w:p w:rsidR="00110B7F" w:rsidRDefault="001B1F52" w:rsidP="00BE384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In August, </w:t>
      </w:r>
      <w:r w:rsidR="004D5AF8">
        <w:rPr>
          <w:rFonts w:cstheme="minorHAnsi"/>
          <w:color w:val="000000"/>
          <w:shd w:val="clear" w:color="auto" w:fill="FFFFFF"/>
        </w:rPr>
        <w:t xml:space="preserve">we </w:t>
      </w:r>
      <w:r w:rsidR="002E250A">
        <w:rPr>
          <w:rFonts w:cstheme="minorHAnsi"/>
          <w:color w:val="000000"/>
          <w:shd w:val="clear" w:color="auto" w:fill="FFFFFF"/>
        </w:rPr>
        <w:t>tackled</w:t>
      </w:r>
      <w:r w:rsidR="004D5AF8">
        <w:rPr>
          <w:rFonts w:cstheme="minorHAnsi"/>
          <w:color w:val="000000"/>
          <w:shd w:val="clear" w:color="auto" w:fill="FFFFFF"/>
        </w:rPr>
        <w:t xml:space="preserve"> </w:t>
      </w:r>
      <w:r w:rsidR="00930EE4">
        <w:rPr>
          <w:rFonts w:cstheme="minorHAnsi"/>
          <w:color w:val="000000"/>
          <w:shd w:val="clear" w:color="auto" w:fill="FFFFFF"/>
        </w:rPr>
        <w:t xml:space="preserve">one of </w:t>
      </w:r>
      <w:r w:rsidR="00DE44E2">
        <w:rPr>
          <w:rFonts w:cstheme="minorHAnsi"/>
          <w:color w:val="000000"/>
          <w:shd w:val="clear" w:color="auto" w:fill="FFFFFF"/>
        </w:rPr>
        <w:t xml:space="preserve">the </w:t>
      </w:r>
      <w:r w:rsidR="00930EE4">
        <w:rPr>
          <w:rFonts w:cstheme="minorHAnsi"/>
          <w:color w:val="000000"/>
          <w:shd w:val="clear" w:color="auto" w:fill="FFFFFF"/>
        </w:rPr>
        <w:t xml:space="preserve">biggest </w:t>
      </w:r>
      <w:r>
        <w:rPr>
          <w:rFonts w:cstheme="minorHAnsi"/>
          <w:color w:val="000000"/>
          <w:shd w:val="clear" w:color="auto" w:fill="FFFFFF"/>
        </w:rPr>
        <w:t xml:space="preserve">tests </w:t>
      </w:r>
      <w:r w:rsidR="00930EE4">
        <w:rPr>
          <w:rFonts w:cstheme="minorHAnsi"/>
          <w:color w:val="000000"/>
          <w:shd w:val="clear" w:color="auto" w:fill="FFFFFF"/>
        </w:rPr>
        <w:t xml:space="preserve">in the airline’s history when our </w:t>
      </w:r>
      <w:r w:rsidR="00BE3847">
        <w:rPr>
          <w:rFonts w:cstheme="minorHAnsi"/>
          <w:color w:val="000000"/>
          <w:shd w:val="clear" w:color="auto" w:fill="FFFFFF"/>
        </w:rPr>
        <w:t xml:space="preserve">flight </w:t>
      </w:r>
      <w:r w:rsidR="00F514ED">
        <w:rPr>
          <w:rFonts w:cstheme="minorHAnsi"/>
          <w:color w:val="000000"/>
          <w:shd w:val="clear" w:color="auto" w:fill="FFFFFF"/>
        </w:rPr>
        <w:t xml:space="preserve">EK521 </w:t>
      </w:r>
      <w:r w:rsidR="00BE3847">
        <w:rPr>
          <w:rFonts w:cstheme="minorHAnsi"/>
          <w:color w:val="000000"/>
          <w:shd w:val="clear" w:color="auto" w:fill="FFFFFF"/>
        </w:rPr>
        <w:t>from T</w:t>
      </w:r>
      <w:r w:rsidR="00A44A81">
        <w:rPr>
          <w:rFonts w:cstheme="minorHAnsi"/>
          <w:color w:val="000000"/>
          <w:shd w:val="clear" w:color="auto" w:fill="FFFFFF"/>
        </w:rPr>
        <w:t xml:space="preserve">hiruvananthapuram, India, </w:t>
      </w:r>
      <w:r w:rsidR="00BE3847">
        <w:rPr>
          <w:rFonts w:cstheme="minorHAnsi"/>
          <w:color w:val="000000"/>
          <w:shd w:val="clear" w:color="auto" w:fill="FFFFFF"/>
        </w:rPr>
        <w:t>crash-</w:t>
      </w:r>
      <w:r w:rsidR="00930EE4">
        <w:rPr>
          <w:rFonts w:cstheme="minorHAnsi"/>
          <w:color w:val="000000"/>
          <w:shd w:val="clear" w:color="auto" w:fill="FFFFFF"/>
        </w:rPr>
        <w:t xml:space="preserve">landed on arrival in Dubai. Thankfully, all passengers and crew </w:t>
      </w:r>
      <w:proofErr w:type="spellStart"/>
      <w:r w:rsidR="000E337C">
        <w:rPr>
          <w:rFonts w:cstheme="minorHAnsi"/>
          <w:color w:val="000000"/>
          <w:shd w:val="clear" w:color="auto" w:fill="FFFFFF"/>
        </w:rPr>
        <w:t>onboard</w:t>
      </w:r>
      <w:proofErr w:type="spellEnd"/>
      <w:r w:rsidR="000E337C">
        <w:rPr>
          <w:rFonts w:cstheme="minorHAnsi"/>
          <w:color w:val="000000"/>
          <w:shd w:val="clear" w:color="auto" w:fill="FFFFFF"/>
        </w:rPr>
        <w:t xml:space="preserve"> </w:t>
      </w:r>
      <w:r w:rsidR="00930EE4">
        <w:rPr>
          <w:rFonts w:cstheme="minorHAnsi"/>
          <w:color w:val="000000"/>
          <w:shd w:val="clear" w:color="auto" w:fill="FFFFFF"/>
        </w:rPr>
        <w:t xml:space="preserve">evacuated the aircraft safely before the aircraft caught fire. </w:t>
      </w:r>
      <w:r w:rsidR="002F7F4F">
        <w:rPr>
          <w:rFonts w:cstheme="minorHAnsi"/>
          <w:color w:val="000000"/>
          <w:shd w:val="clear" w:color="auto" w:fill="FFFFFF"/>
        </w:rPr>
        <w:t>But s</w:t>
      </w:r>
      <w:r w:rsidR="00930EE4">
        <w:rPr>
          <w:rFonts w:cstheme="minorHAnsi"/>
          <w:color w:val="000000"/>
          <w:shd w:val="clear" w:color="auto" w:fill="FFFFFF"/>
        </w:rPr>
        <w:t xml:space="preserve">adly, one </w:t>
      </w:r>
      <w:r w:rsidR="00DA68E0">
        <w:rPr>
          <w:rFonts w:cstheme="minorHAnsi"/>
          <w:color w:val="000000"/>
          <w:shd w:val="clear" w:color="auto" w:fill="FFFFFF"/>
        </w:rPr>
        <w:t xml:space="preserve">brave </w:t>
      </w:r>
      <w:r w:rsidR="00930EE4">
        <w:rPr>
          <w:rFonts w:cstheme="minorHAnsi"/>
          <w:color w:val="000000"/>
          <w:shd w:val="clear" w:color="auto" w:fill="FFFFFF"/>
        </w:rPr>
        <w:t>firefighter lost his life</w:t>
      </w:r>
      <w:r w:rsidR="000E337C">
        <w:rPr>
          <w:rFonts w:cstheme="minorHAnsi"/>
          <w:color w:val="000000"/>
          <w:shd w:val="clear" w:color="auto" w:fill="FFFFFF"/>
        </w:rPr>
        <w:t xml:space="preserve"> </w:t>
      </w:r>
      <w:r w:rsidR="000E206D">
        <w:rPr>
          <w:rFonts w:cstheme="minorHAnsi"/>
          <w:color w:val="000000"/>
          <w:shd w:val="clear" w:color="auto" w:fill="FFFFFF"/>
        </w:rPr>
        <w:t>in the line of duty</w:t>
      </w:r>
      <w:r w:rsidR="00110B7F">
        <w:rPr>
          <w:rFonts w:cstheme="minorHAnsi"/>
          <w:color w:val="000000"/>
          <w:shd w:val="clear" w:color="auto" w:fill="FFFFFF"/>
        </w:rPr>
        <w:t>, and our thoughts will always be with him and his family</w:t>
      </w:r>
      <w:r w:rsidR="00930EE4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7B1CB9" w:rsidRDefault="00E13632" w:rsidP="00BE384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In the immediate aftermath of the accident, and in the </w:t>
      </w:r>
      <w:r w:rsidR="00A44A81">
        <w:rPr>
          <w:rFonts w:cstheme="minorHAnsi"/>
          <w:color w:val="000000"/>
          <w:shd w:val="clear" w:color="auto" w:fill="FFFFFF"/>
        </w:rPr>
        <w:t xml:space="preserve">following </w:t>
      </w:r>
      <w:r>
        <w:rPr>
          <w:rFonts w:cstheme="minorHAnsi"/>
          <w:color w:val="000000"/>
          <w:shd w:val="clear" w:color="auto" w:fill="FFFFFF"/>
        </w:rPr>
        <w:t xml:space="preserve">days, </w:t>
      </w:r>
      <w:r w:rsidR="001B1F52">
        <w:rPr>
          <w:rFonts w:cstheme="minorHAnsi"/>
          <w:color w:val="000000"/>
          <w:shd w:val="clear" w:color="auto" w:fill="FFFFFF"/>
          <w:lang w:val="en-US"/>
        </w:rPr>
        <w:t xml:space="preserve">our </w:t>
      </w:r>
      <w:r w:rsidR="007B1CB9">
        <w:rPr>
          <w:rFonts w:cstheme="minorHAnsi"/>
          <w:color w:val="000000"/>
          <w:shd w:val="clear" w:color="auto" w:fill="FFFFFF"/>
          <w:lang w:val="en-US"/>
        </w:rPr>
        <w:t xml:space="preserve">teams and airport partners pulled together to </w:t>
      </w:r>
      <w:r w:rsidR="007B1CB9">
        <w:rPr>
          <w:rFonts w:cstheme="minorHAnsi"/>
          <w:color w:val="000000"/>
          <w:shd w:val="clear" w:color="auto" w:fill="FFFFFF"/>
        </w:rPr>
        <w:t xml:space="preserve">care for </w:t>
      </w:r>
      <w:r w:rsidR="00DA68E0">
        <w:rPr>
          <w:rFonts w:cstheme="minorHAnsi"/>
          <w:color w:val="000000"/>
          <w:shd w:val="clear" w:color="auto" w:fill="FFFFFF"/>
        </w:rPr>
        <w:t>our</w:t>
      </w:r>
      <w:r w:rsidR="00587DC6">
        <w:rPr>
          <w:rFonts w:cstheme="minorHAnsi"/>
          <w:color w:val="000000"/>
          <w:shd w:val="clear" w:color="auto" w:fill="FFFFFF"/>
        </w:rPr>
        <w:t xml:space="preserve"> crew and</w:t>
      </w:r>
      <w:r w:rsidR="00DA68E0">
        <w:rPr>
          <w:rFonts w:cstheme="minorHAnsi"/>
          <w:color w:val="000000"/>
          <w:shd w:val="clear" w:color="auto" w:fill="FFFFFF"/>
        </w:rPr>
        <w:t xml:space="preserve"> passengers on the affected flight, </w:t>
      </w:r>
      <w:r w:rsidR="007B1CB9">
        <w:rPr>
          <w:rFonts w:cstheme="minorHAnsi"/>
          <w:color w:val="000000"/>
          <w:shd w:val="clear" w:color="auto" w:fill="FFFFFF"/>
        </w:rPr>
        <w:t xml:space="preserve">as well as the thousands of </w:t>
      </w:r>
      <w:r w:rsidR="00587DC6">
        <w:rPr>
          <w:rFonts w:cstheme="minorHAnsi"/>
          <w:color w:val="000000"/>
          <w:shd w:val="clear" w:color="auto" w:fill="FFFFFF"/>
        </w:rPr>
        <w:t xml:space="preserve">travellers </w:t>
      </w:r>
      <w:r w:rsidR="007B1CB9">
        <w:rPr>
          <w:rFonts w:cstheme="minorHAnsi"/>
          <w:color w:val="000000"/>
          <w:shd w:val="clear" w:color="auto" w:fill="FFFFFF"/>
        </w:rPr>
        <w:t xml:space="preserve">who were affected by flight delays and cancellations </w:t>
      </w:r>
      <w:r w:rsidR="00C078DE">
        <w:rPr>
          <w:rFonts w:cstheme="minorHAnsi"/>
          <w:color w:val="000000"/>
          <w:shd w:val="clear" w:color="auto" w:fill="FFFFFF"/>
        </w:rPr>
        <w:t xml:space="preserve">while </w:t>
      </w:r>
      <w:r w:rsidR="00322591">
        <w:rPr>
          <w:rFonts w:cstheme="minorHAnsi"/>
          <w:color w:val="000000"/>
          <w:shd w:val="clear" w:color="auto" w:fill="FFFFFF"/>
        </w:rPr>
        <w:t xml:space="preserve">the airport was closed. The accident site was secured and cleared in record time, enabling the </w:t>
      </w:r>
      <w:r w:rsidR="00605239">
        <w:rPr>
          <w:rFonts w:cstheme="minorHAnsi"/>
          <w:color w:val="000000"/>
          <w:shd w:val="clear" w:color="auto" w:fill="FFFFFF"/>
        </w:rPr>
        <w:t xml:space="preserve">world’s busiest international airport </w:t>
      </w:r>
      <w:r w:rsidR="002F71ED">
        <w:rPr>
          <w:rFonts w:cstheme="minorHAnsi"/>
          <w:color w:val="000000"/>
          <w:shd w:val="clear" w:color="auto" w:fill="FFFFFF"/>
        </w:rPr>
        <w:t xml:space="preserve">to resume operations </w:t>
      </w:r>
      <w:r w:rsidR="00322591">
        <w:rPr>
          <w:rFonts w:cstheme="minorHAnsi"/>
          <w:color w:val="000000"/>
          <w:shd w:val="clear" w:color="auto" w:fill="FFFFFF"/>
        </w:rPr>
        <w:t>within hours.</w:t>
      </w:r>
    </w:p>
    <w:p w:rsidR="00BE3847" w:rsidRDefault="00100D50" w:rsidP="00BE384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</w:t>
      </w:r>
      <w:r w:rsidR="00DE44E2">
        <w:rPr>
          <w:rFonts w:cstheme="minorHAnsi"/>
          <w:color w:val="000000"/>
          <w:shd w:val="clear" w:color="auto" w:fill="FFFFFF"/>
        </w:rPr>
        <w:t xml:space="preserve">hile </w:t>
      </w:r>
      <w:r w:rsidR="000B16FC">
        <w:rPr>
          <w:rFonts w:cstheme="minorHAnsi"/>
          <w:color w:val="000000"/>
          <w:shd w:val="clear" w:color="auto" w:fill="FFFFFF"/>
        </w:rPr>
        <w:t xml:space="preserve">co-operating </w:t>
      </w:r>
      <w:r w:rsidR="00DE44E2">
        <w:rPr>
          <w:rFonts w:cstheme="minorHAnsi"/>
          <w:color w:val="000000"/>
          <w:shd w:val="clear" w:color="auto" w:fill="FFFFFF"/>
        </w:rPr>
        <w:t xml:space="preserve">with the authorities on the </w:t>
      </w:r>
      <w:r>
        <w:rPr>
          <w:rFonts w:cstheme="minorHAnsi"/>
          <w:color w:val="000000"/>
          <w:shd w:val="clear" w:color="auto" w:fill="FFFFFF"/>
        </w:rPr>
        <w:t xml:space="preserve">ongoing </w:t>
      </w:r>
      <w:r w:rsidR="00DE44E2">
        <w:rPr>
          <w:rFonts w:cstheme="minorHAnsi"/>
          <w:color w:val="000000"/>
          <w:shd w:val="clear" w:color="auto" w:fill="FFFFFF"/>
        </w:rPr>
        <w:t xml:space="preserve">investigation, </w:t>
      </w:r>
      <w:r w:rsidR="005F271B">
        <w:rPr>
          <w:rFonts w:cstheme="minorHAnsi"/>
          <w:color w:val="000000"/>
          <w:shd w:val="clear" w:color="auto" w:fill="FFFFFF"/>
        </w:rPr>
        <w:t xml:space="preserve">we have </w:t>
      </w:r>
      <w:r w:rsidR="00DE44E2">
        <w:rPr>
          <w:rFonts w:cstheme="minorHAnsi"/>
          <w:color w:val="000000"/>
          <w:shd w:val="clear" w:color="auto" w:fill="FFFFFF"/>
        </w:rPr>
        <w:t xml:space="preserve">also </w:t>
      </w:r>
      <w:r w:rsidR="00F67EAB">
        <w:rPr>
          <w:rFonts w:cstheme="minorHAnsi"/>
          <w:color w:val="000000"/>
          <w:shd w:val="clear" w:color="auto" w:fill="FFFFFF"/>
        </w:rPr>
        <w:t>under</w:t>
      </w:r>
      <w:r w:rsidR="005F271B">
        <w:rPr>
          <w:rFonts w:cstheme="minorHAnsi"/>
          <w:color w:val="000000"/>
          <w:shd w:val="clear" w:color="auto" w:fill="FFFFFF"/>
        </w:rPr>
        <w:t xml:space="preserve">taken a thorough review of our operational </w:t>
      </w:r>
      <w:r w:rsidR="00F67EAB">
        <w:rPr>
          <w:rFonts w:cstheme="minorHAnsi"/>
          <w:color w:val="000000"/>
          <w:shd w:val="clear" w:color="auto" w:fill="FFFFFF"/>
        </w:rPr>
        <w:t>procedures</w:t>
      </w:r>
      <w:r w:rsidR="00DE44E2">
        <w:rPr>
          <w:rFonts w:cstheme="minorHAnsi"/>
          <w:color w:val="000000"/>
          <w:shd w:val="clear" w:color="auto" w:fill="FFFFFF"/>
        </w:rPr>
        <w:t>.</w:t>
      </w:r>
      <w:r w:rsidR="00F67EAB">
        <w:rPr>
          <w:rFonts w:cstheme="minorHAnsi"/>
          <w:color w:val="000000"/>
          <w:shd w:val="clear" w:color="auto" w:fill="FFFFFF"/>
        </w:rPr>
        <w:t xml:space="preserve"> Safety will always remain our </w:t>
      </w:r>
      <w:r w:rsidR="00DE44E2">
        <w:rPr>
          <w:rFonts w:cstheme="minorHAnsi"/>
          <w:color w:val="000000"/>
          <w:shd w:val="clear" w:color="auto" w:fill="FFFFFF"/>
        </w:rPr>
        <w:t xml:space="preserve">top priority, and we are committed to taking all </w:t>
      </w:r>
      <w:r w:rsidR="00770210">
        <w:rPr>
          <w:rFonts w:cstheme="minorHAnsi"/>
          <w:color w:val="000000"/>
          <w:shd w:val="clear" w:color="auto" w:fill="FFFFFF"/>
        </w:rPr>
        <w:t xml:space="preserve">possible </w:t>
      </w:r>
      <w:r w:rsidR="00634EEF">
        <w:rPr>
          <w:rFonts w:cstheme="minorHAnsi"/>
          <w:color w:val="000000"/>
          <w:shd w:val="clear" w:color="auto" w:fill="FFFFFF"/>
        </w:rPr>
        <w:t>action</w:t>
      </w:r>
      <w:r w:rsidR="00DE44E2">
        <w:rPr>
          <w:rFonts w:cstheme="minorHAnsi"/>
          <w:color w:val="000000"/>
          <w:shd w:val="clear" w:color="auto" w:fill="FFFFFF"/>
        </w:rPr>
        <w:t xml:space="preserve"> to avoid a recurrence</w:t>
      </w:r>
      <w:r w:rsidR="00F67EAB">
        <w:rPr>
          <w:rFonts w:cstheme="minorHAnsi"/>
          <w:color w:val="000000"/>
          <w:shd w:val="clear" w:color="auto" w:fill="FFFFFF"/>
        </w:rPr>
        <w:t>.</w:t>
      </w:r>
    </w:p>
    <w:p w:rsidR="005F271B" w:rsidRDefault="002A2B22" w:rsidP="005D556A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Our response to the accident has </w:t>
      </w:r>
      <w:r w:rsidR="0049142E">
        <w:rPr>
          <w:rFonts w:cstheme="minorHAnsi"/>
          <w:color w:val="000000"/>
          <w:shd w:val="clear" w:color="auto" w:fill="FFFFFF"/>
        </w:rPr>
        <w:t>been highlighted as good industry practice, and I</w:t>
      </w:r>
      <w:r w:rsidR="00A44A81">
        <w:rPr>
          <w:rFonts w:cstheme="minorHAnsi"/>
          <w:color w:val="000000"/>
          <w:shd w:val="clear" w:color="auto" w:fill="FFFFFF"/>
        </w:rPr>
        <w:t>’m</w:t>
      </w:r>
      <w:r w:rsidR="0049142E">
        <w:rPr>
          <w:rFonts w:cstheme="minorHAnsi"/>
          <w:color w:val="000000"/>
          <w:shd w:val="clear" w:color="auto" w:fill="FFFFFF"/>
        </w:rPr>
        <w:t xml:space="preserve"> grateful for the support we received from our partners, customers, and our </w:t>
      </w:r>
      <w:r w:rsidR="00D576B6">
        <w:rPr>
          <w:rFonts w:cstheme="minorHAnsi"/>
          <w:color w:val="000000"/>
          <w:shd w:val="clear" w:color="auto" w:fill="FFFFFF"/>
        </w:rPr>
        <w:t xml:space="preserve">dedicated </w:t>
      </w:r>
      <w:r w:rsidR="00A66D0C">
        <w:rPr>
          <w:rFonts w:cstheme="minorHAnsi"/>
          <w:color w:val="000000"/>
          <w:shd w:val="clear" w:color="auto" w:fill="FFFFFF"/>
        </w:rPr>
        <w:t xml:space="preserve">employees </w:t>
      </w:r>
      <w:r w:rsidR="0049142E">
        <w:rPr>
          <w:rFonts w:cstheme="minorHAnsi"/>
          <w:color w:val="000000"/>
          <w:shd w:val="clear" w:color="auto" w:fill="FFFFFF"/>
        </w:rPr>
        <w:t xml:space="preserve">who stepped up during that difficult time. </w:t>
      </w:r>
      <w:r w:rsidR="005D04A4">
        <w:rPr>
          <w:rFonts w:cstheme="minorHAnsi"/>
          <w:color w:val="000000"/>
          <w:shd w:val="clear" w:color="auto" w:fill="FFFFFF"/>
        </w:rPr>
        <w:t xml:space="preserve">The ability to respond swiftly and appropriately </w:t>
      </w:r>
      <w:r w:rsidR="003033E2">
        <w:rPr>
          <w:rFonts w:cstheme="minorHAnsi"/>
          <w:color w:val="000000"/>
          <w:shd w:val="clear" w:color="auto" w:fill="FFFFFF"/>
        </w:rPr>
        <w:t xml:space="preserve">does not come about by </w:t>
      </w:r>
      <w:r w:rsidR="005D04A4">
        <w:rPr>
          <w:rFonts w:cstheme="minorHAnsi"/>
          <w:color w:val="000000"/>
          <w:shd w:val="clear" w:color="auto" w:fill="FFFFFF"/>
        </w:rPr>
        <w:t>chance. I</w:t>
      </w:r>
      <w:r w:rsidR="003033E2">
        <w:rPr>
          <w:rFonts w:cstheme="minorHAnsi"/>
          <w:color w:val="000000"/>
          <w:shd w:val="clear" w:color="auto" w:fill="FFFFFF"/>
        </w:rPr>
        <w:t xml:space="preserve">t is a </w:t>
      </w:r>
      <w:r w:rsidR="0049142E">
        <w:rPr>
          <w:rFonts w:cstheme="minorHAnsi"/>
          <w:color w:val="000000"/>
          <w:shd w:val="clear" w:color="auto" w:fill="FFFFFF"/>
        </w:rPr>
        <w:t xml:space="preserve">result backed up by </w:t>
      </w:r>
      <w:r>
        <w:rPr>
          <w:rFonts w:cstheme="minorHAnsi"/>
          <w:color w:val="000000"/>
          <w:shd w:val="clear" w:color="auto" w:fill="FFFFFF"/>
        </w:rPr>
        <w:t>hundreds of hours of training and contingency planning</w:t>
      </w:r>
      <w:r w:rsidR="003033E2">
        <w:rPr>
          <w:rFonts w:cstheme="minorHAnsi"/>
          <w:color w:val="000000"/>
          <w:shd w:val="clear" w:color="auto" w:fill="FFFFFF"/>
        </w:rPr>
        <w:t xml:space="preserve">, and </w:t>
      </w:r>
      <w:r w:rsidR="00277DE7">
        <w:rPr>
          <w:rFonts w:cstheme="minorHAnsi"/>
          <w:color w:val="000000"/>
          <w:shd w:val="clear" w:color="auto" w:fill="FFFFFF"/>
        </w:rPr>
        <w:t xml:space="preserve">delivered </w:t>
      </w:r>
      <w:r w:rsidR="003033E2">
        <w:rPr>
          <w:rFonts w:cstheme="minorHAnsi"/>
          <w:color w:val="000000"/>
          <w:shd w:val="clear" w:color="auto" w:fill="FFFFFF"/>
        </w:rPr>
        <w:t>through teamwork and a shared determination to do what is right for our people and our customers</w:t>
      </w:r>
      <w:r>
        <w:rPr>
          <w:rFonts w:cstheme="minorHAnsi"/>
          <w:color w:val="000000"/>
          <w:shd w:val="clear" w:color="auto" w:fill="FFFFFF"/>
        </w:rPr>
        <w:t>.</w:t>
      </w:r>
      <w:r w:rsidR="0049142E">
        <w:rPr>
          <w:rFonts w:cstheme="minorHAnsi"/>
          <w:color w:val="000000"/>
          <w:shd w:val="clear" w:color="auto" w:fill="FFFFFF"/>
        </w:rPr>
        <w:t xml:space="preserve">  </w:t>
      </w:r>
    </w:p>
    <w:p w:rsidR="005D556A" w:rsidRPr="005D556A" w:rsidRDefault="005D04A4" w:rsidP="002F570C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Business </w:t>
      </w:r>
      <w:r w:rsidR="00AD44B4">
        <w:rPr>
          <w:rFonts w:cstheme="minorHAnsi"/>
          <w:b/>
          <w:color w:val="000000"/>
          <w:shd w:val="clear" w:color="auto" w:fill="FFFFFF"/>
        </w:rPr>
        <w:t xml:space="preserve">resilience </w:t>
      </w:r>
      <w:r w:rsidR="009F6708">
        <w:rPr>
          <w:rFonts w:cstheme="minorHAnsi"/>
          <w:b/>
          <w:color w:val="000000"/>
          <w:shd w:val="clear" w:color="auto" w:fill="FFFFFF"/>
        </w:rPr>
        <w:t>and performance</w:t>
      </w:r>
    </w:p>
    <w:p w:rsidR="007A4DDC" w:rsidRPr="00500ED8" w:rsidRDefault="00844923" w:rsidP="002F570C">
      <w:pPr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Against the challenges of the year, t</w:t>
      </w:r>
      <w:r w:rsidR="00A909A2">
        <w:rPr>
          <w:rFonts w:cstheme="minorHAnsi"/>
          <w:color w:val="000000"/>
          <w:shd w:val="clear" w:color="auto" w:fill="FFFFFF"/>
        </w:rPr>
        <w:t xml:space="preserve">he Group’s </w:t>
      </w:r>
      <w:r w:rsidR="007A4DDC">
        <w:rPr>
          <w:rFonts w:cstheme="minorHAnsi"/>
          <w:color w:val="000000"/>
          <w:shd w:val="clear" w:color="auto" w:fill="FFFFFF"/>
        </w:rPr>
        <w:t xml:space="preserve">financial and operational </w:t>
      </w:r>
      <w:r w:rsidR="007A4DDC" w:rsidRPr="009825B8">
        <w:rPr>
          <w:rFonts w:cstheme="minorHAnsi"/>
          <w:shd w:val="clear" w:color="auto" w:fill="FFFFFF"/>
        </w:rPr>
        <w:t xml:space="preserve">performance </w:t>
      </w:r>
      <w:r w:rsidR="005D556A" w:rsidRPr="009825B8">
        <w:rPr>
          <w:rFonts w:cstheme="minorHAnsi"/>
          <w:shd w:val="clear" w:color="auto" w:fill="FFFFFF"/>
        </w:rPr>
        <w:t>in 2016-17</w:t>
      </w:r>
      <w:r w:rsidR="00494EE6" w:rsidRPr="009825B8">
        <w:rPr>
          <w:rFonts w:cstheme="minorHAnsi"/>
          <w:shd w:val="clear" w:color="auto" w:fill="FFFFFF"/>
        </w:rPr>
        <w:t xml:space="preserve"> </w:t>
      </w:r>
      <w:r w:rsidRPr="009825B8">
        <w:rPr>
          <w:rFonts w:cstheme="minorHAnsi"/>
          <w:shd w:val="clear" w:color="auto" w:fill="FFFFFF"/>
        </w:rPr>
        <w:t xml:space="preserve">speaks to our business resilience, </w:t>
      </w:r>
      <w:r w:rsidR="008409EE" w:rsidRPr="009825B8">
        <w:rPr>
          <w:rFonts w:cstheme="minorHAnsi"/>
          <w:shd w:val="clear" w:color="auto" w:fill="FFFFFF"/>
        </w:rPr>
        <w:t xml:space="preserve">as well as </w:t>
      </w:r>
      <w:r w:rsidR="007A4DDC" w:rsidRPr="009825B8">
        <w:rPr>
          <w:rFonts w:cstheme="minorHAnsi"/>
          <w:shd w:val="clear" w:color="auto" w:fill="FFFFFF"/>
        </w:rPr>
        <w:t xml:space="preserve">the </w:t>
      </w:r>
      <w:r w:rsidR="007F6BB0" w:rsidRPr="009825B8">
        <w:rPr>
          <w:rFonts w:cstheme="minorHAnsi"/>
          <w:shd w:val="clear" w:color="auto" w:fill="FFFFFF"/>
        </w:rPr>
        <w:t xml:space="preserve">commitment </w:t>
      </w:r>
      <w:r w:rsidR="007A4DDC" w:rsidRPr="009825B8">
        <w:rPr>
          <w:rFonts w:cstheme="minorHAnsi"/>
          <w:shd w:val="clear" w:color="auto" w:fill="FFFFFF"/>
        </w:rPr>
        <w:t xml:space="preserve">and talent of our </w:t>
      </w:r>
      <w:r w:rsidR="009E3304" w:rsidRPr="009825B8">
        <w:rPr>
          <w:rFonts w:cstheme="minorHAnsi"/>
          <w:shd w:val="clear" w:color="auto" w:fill="FFFFFF"/>
        </w:rPr>
        <w:t>10</w:t>
      </w:r>
      <w:r w:rsidR="00C30231" w:rsidRPr="009825B8">
        <w:rPr>
          <w:rFonts w:cstheme="minorHAnsi"/>
          <w:shd w:val="clear" w:color="auto" w:fill="FFFFFF"/>
        </w:rPr>
        <w:t>5</w:t>
      </w:r>
      <w:r w:rsidR="007A4DDC" w:rsidRPr="009825B8">
        <w:rPr>
          <w:rFonts w:cstheme="minorHAnsi"/>
          <w:shd w:val="clear" w:color="auto" w:fill="FFFFFF"/>
        </w:rPr>
        <w:t xml:space="preserve">,000-strong </w:t>
      </w:r>
      <w:r w:rsidR="007F6BB0" w:rsidRPr="009825B8">
        <w:rPr>
          <w:rFonts w:cstheme="minorHAnsi"/>
          <w:shd w:val="clear" w:color="auto" w:fill="FFFFFF"/>
        </w:rPr>
        <w:t xml:space="preserve">team </w:t>
      </w:r>
      <w:r w:rsidR="008D786C" w:rsidRPr="009825B8">
        <w:rPr>
          <w:rFonts w:cstheme="minorHAnsi"/>
          <w:shd w:val="clear" w:color="auto" w:fill="FFFFFF"/>
        </w:rPr>
        <w:t xml:space="preserve">across </w:t>
      </w:r>
      <w:r w:rsidR="00264021" w:rsidRPr="009825B8">
        <w:rPr>
          <w:rFonts w:cstheme="minorHAnsi"/>
          <w:shd w:val="clear" w:color="auto" w:fill="FFFFFF"/>
        </w:rPr>
        <w:t xml:space="preserve">more than </w:t>
      </w:r>
      <w:r w:rsidR="00264021" w:rsidRPr="00500ED8">
        <w:rPr>
          <w:rFonts w:cstheme="minorHAnsi"/>
          <w:shd w:val="clear" w:color="auto" w:fill="FFFFFF"/>
        </w:rPr>
        <w:t xml:space="preserve">200 </w:t>
      </w:r>
      <w:r w:rsidR="007F6BB0" w:rsidRPr="00500ED8">
        <w:rPr>
          <w:rFonts w:cstheme="minorHAnsi"/>
          <w:shd w:val="clear" w:color="auto" w:fill="FFFFFF"/>
        </w:rPr>
        <w:t>cities, including Dubai</w:t>
      </w:r>
      <w:r w:rsidR="007A4DDC" w:rsidRPr="00500ED8">
        <w:rPr>
          <w:rFonts w:cstheme="minorHAnsi"/>
          <w:shd w:val="clear" w:color="auto" w:fill="FFFFFF"/>
        </w:rPr>
        <w:t>.</w:t>
      </w:r>
    </w:p>
    <w:p w:rsidR="00A909A2" w:rsidRPr="00500ED8" w:rsidRDefault="00991E5C" w:rsidP="008D786C">
      <w:pPr>
        <w:jc w:val="both"/>
        <w:rPr>
          <w:rFonts w:cstheme="minorHAnsi"/>
        </w:rPr>
      </w:pPr>
      <w:r w:rsidRPr="00500ED8">
        <w:rPr>
          <w:rFonts w:cstheme="minorHAnsi"/>
        </w:rPr>
        <w:t xml:space="preserve">The Group reported </w:t>
      </w:r>
      <w:r w:rsidR="005D556A" w:rsidRPr="00500ED8">
        <w:rPr>
          <w:rFonts w:cstheme="minorHAnsi"/>
        </w:rPr>
        <w:t xml:space="preserve">a </w:t>
      </w:r>
      <w:r w:rsidR="0016375B" w:rsidRPr="00500ED8">
        <w:rPr>
          <w:rFonts w:cstheme="minorHAnsi"/>
        </w:rPr>
        <w:t xml:space="preserve">profit </w:t>
      </w:r>
      <w:r w:rsidR="00DC5F6B" w:rsidRPr="00500ED8">
        <w:rPr>
          <w:rFonts w:cstheme="minorHAnsi"/>
        </w:rPr>
        <w:t xml:space="preserve">of </w:t>
      </w:r>
      <w:r w:rsidR="0016375B" w:rsidRPr="00500ED8">
        <w:rPr>
          <w:rFonts w:cstheme="minorHAnsi"/>
        </w:rPr>
        <w:t xml:space="preserve">AED </w:t>
      </w:r>
      <w:r w:rsidR="00F26E0F" w:rsidRPr="00500ED8">
        <w:rPr>
          <w:rFonts w:cstheme="minorHAnsi"/>
        </w:rPr>
        <w:t xml:space="preserve">2.5 billion </w:t>
      </w:r>
      <w:r w:rsidR="0016375B" w:rsidRPr="00500ED8">
        <w:rPr>
          <w:rFonts w:cstheme="minorHAnsi"/>
        </w:rPr>
        <w:t xml:space="preserve">(US$ </w:t>
      </w:r>
      <w:r w:rsidR="00F26E0F" w:rsidRPr="00500ED8">
        <w:rPr>
          <w:rFonts w:cstheme="minorHAnsi"/>
        </w:rPr>
        <w:t xml:space="preserve">670 million), down 70% from last year’s record profit, and Group </w:t>
      </w:r>
      <w:r w:rsidR="001677B7" w:rsidRPr="00500ED8">
        <w:rPr>
          <w:rFonts w:cstheme="minorHAnsi"/>
        </w:rPr>
        <w:t xml:space="preserve">total </w:t>
      </w:r>
      <w:r w:rsidR="008D786C" w:rsidRPr="00500ED8">
        <w:rPr>
          <w:rFonts w:cstheme="minorHAnsi"/>
        </w:rPr>
        <w:t xml:space="preserve">revenue of AED </w:t>
      </w:r>
      <w:r w:rsidR="00F26E0F" w:rsidRPr="00500ED8">
        <w:rPr>
          <w:rFonts w:cstheme="minorHAnsi"/>
        </w:rPr>
        <w:t>9</w:t>
      </w:r>
      <w:r w:rsidR="00E7073A" w:rsidRPr="00500ED8">
        <w:rPr>
          <w:rFonts w:cstheme="minorHAnsi"/>
        </w:rPr>
        <w:t>5</w:t>
      </w:r>
      <w:r w:rsidR="00A909A2" w:rsidRPr="00500ED8">
        <w:rPr>
          <w:rFonts w:cstheme="minorHAnsi"/>
        </w:rPr>
        <w:t xml:space="preserve"> </w:t>
      </w:r>
      <w:r w:rsidR="008D786C" w:rsidRPr="00500ED8">
        <w:rPr>
          <w:rFonts w:cstheme="minorHAnsi"/>
        </w:rPr>
        <w:t xml:space="preserve">billion (US$ </w:t>
      </w:r>
      <w:r w:rsidR="00F26E0F" w:rsidRPr="00500ED8">
        <w:rPr>
          <w:rFonts w:cstheme="minorHAnsi"/>
        </w:rPr>
        <w:t>25.</w:t>
      </w:r>
      <w:r w:rsidR="00E7073A" w:rsidRPr="00500ED8">
        <w:rPr>
          <w:rFonts w:cstheme="minorHAnsi"/>
        </w:rPr>
        <w:t>8</w:t>
      </w:r>
      <w:r w:rsidR="00F26E0F" w:rsidRPr="00500ED8">
        <w:rPr>
          <w:rFonts w:cstheme="minorHAnsi"/>
        </w:rPr>
        <w:t xml:space="preserve"> </w:t>
      </w:r>
      <w:r w:rsidR="008D786C" w:rsidRPr="00500ED8">
        <w:rPr>
          <w:rFonts w:cstheme="minorHAnsi"/>
        </w:rPr>
        <w:t xml:space="preserve">billion), </w:t>
      </w:r>
      <w:r w:rsidR="00F26E0F" w:rsidRPr="00500ED8">
        <w:rPr>
          <w:rFonts w:cstheme="minorHAnsi"/>
        </w:rPr>
        <w:t>a</w:t>
      </w:r>
      <w:r w:rsidR="00E7073A" w:rsidRPr="00500ED8">
        <w:rPr>
          <w:rFonts w:cstheme="minorHAnsi"/>
        </w:rPr>
        <w:t xml:space="preserve"> 2</w:t>
      </w:r>
      <w:r w:rsidR="00F26E0F" w:rsidRPr="00500ED8">
        <w:rPr>
          <w:rFonts w:cstheme="minorHAnsi"/>
        </w:rPr>
        <w:t xml:space="preserve">% increase compared to </w:t>
      </w:r>
      <w:r w:rsidR="00844923" w:rsidRPr="00500ED8">
        <w:rPr>
          <w:rFonts w:cstheme="minorHAnsi"/>
        </w:rPr>
        <w:t>2015</w:t>
      </w:r>
      <w:r w:rsidR="008D786C" w:rsidRPr="00500ED8">
        <w:rPr>
          <w:rFonts w:cstheme="minorHAnsi"/>
        </w:rPr>
        <w:t>-</w:t>
      </w:r>
      <w:r w:rsidR="00844923" w:rsidRPr="00500ED8">
        <w:rPr>
          <w:rFonts w:cstheme="minorHAnsi"/>
        </w:rPr>
        <w:t>16</w:t>
      </w:r>
      <w:r w:rsidR="00F26E0F" w:rsidRPr="00500ED8">
        <w:rPr>
          <w:rFonts w:cstheme="minorHAnsi"/>
        </w:rPr>
        <w:t>.</w:t>
      </w:r>
      <w:r w:rsidR="00A909A2" w:rsidRPr="00500ED8">
        <w:rPr>
          <w:rFonts w:cstheme="minorHAnsi"/>
        </w:rPr>
        <w:t xml:space="preserve"> </w:t>
      </w:r>
    </w:p>
    <w:p w:rsidR="008D786C" w:rsidRPr="00500ED8" w:rsidRDefault="008D786C" w:rsidP="008D786C">
      <w:pPr>
        <w:jc w:val="both"/>
      </w:pPr>
      <w:r w:rsidRPr="00500ED8">
        <w:t xml:space="preserve">Emirates carried </w:t>
      </w:r>
      <w:r w:rsidR="00F26E0F" w:rsidRPr="00500ED8">
        <w:t>56.1</w:t>
      </w:r>
      <w:r w:rsidR="00814EF0" w:rsidRPr="00500ED8">
        <w:t xml:space="preserve"> </w:t>
      </w:r>
      <w:r w:rsidRPr="00500ED8">
        <w:t xml:space="preserve">million passengers, </w:t>
      </w:r>
      <w:r w:rsidR="00E06E6C" w:rsidRPr="00500ED8">
        <w:t xml:space="preserve">8% </w:t>
      </w:r>
      <w:r w:rsidRPr="00500ED8">
        <w:t xml:space="preserve">more than </w:t>
      </w:r>
      <w:r w:rsidR="00814EF0" w:rsidRPr="00500ED8">
        <w:t>last year</w:t>
      </w:r>
      <w:r w:rsidRPr="00500ED8">
        <w:t xml:space="preserve">, and </w:t>
      </w:r>
      <w:r w:rsidR="00F26E0F" w:rsidRPr="00500ED8">
        <w:t xml:space="preserve">2.6 </w:t>
      </w:r>
      <w:r w:rsidRPr="00500ED8">
        <w:t xml:space="preserve">million tonnes of airfreight, up </w:t>
      </w:r>
      <w:r w:rsidR="00E06E6C" w:rsidRPr="00500ED8">
        <w:t>3</w:t>
      </w:r>
      <w:r w:rsidRPr="00500ED8">
        <w:t xml:space="preserve">%. </w:t>
      </w:r>
      <w:proofErr w:type="gramStart"/>
      <w:r w:rsidRPr="00500ED8">
        <w:t>dnata</w:t>
      </w:r>
      <w:proofErr w:type="gramEnd"/>
      <w:r w:rsidRPr="00500ED8">
        <w:t xml:space="preserve"> handled </w:t>
      </w:r>
      <w:r w:rsidR="00E7073A" w:rsidRPr="00500ED8">
        <w:t xml:space="preserve">nearly </w:t>
      </w:r>
      <w:r w:rsidR="00DF6A34" w:rsidRPr="00500ED8">
        <w:t xml:space="preserve">624,000 aircraft and </w:t>
      </w:r>
      <w:r w:rsidR="00E06E6C" w:rsidRPr="00500ED8">
        <w:t xml:space="preserve">2.8 </w:t>
      </w:r>
      <w:r w:rsidRPr="00500ED8">
        <w:t>million tonnes of cargo,</w:t>
      </w:r>
      <w:r w:rsidR="00175260" w:rsidRPr="00500ED8">
        <w:t xml:space="preserve"> </w:t>
      </w:r>
      <w:r w:rsidRPr="00500ED8">
        <w:t>a</w:t>
      </w:r>
      <w:r w:rsidR="00973CDF" w:rsidRPr="00500ED8">
        <w:t xml:space="preserve"> </w:t>
      </w:r>
      <w:r w:rsidR="00DF6A34" w:rsidRPr="00500ED8">
        <w:t>60</w:t>
      </w:r>
      <w:r w:rsidR="00973CDF" w:rsidRPr="00500ED8">
        <w:t xml:space="preserve">% and </w:t>
      </w:r>
      <w:r w:rsidR="00DF6A34" w:rsidRPr="00500ED8">
        <w:t>38</w:t>
      </w:r>
      <w:r w:rsidRPr="00500ED8">
        <w:t>% increase over 201</w:t>
      </w:r>
      <w:r w:rsidR="00844923" w:rsidRPr="00500ED8">
        <w:t>5-16</w:t>
      </w:r>
      <w:r w:rsidR="00973CDF" w:rsidRPr="00500ED8">
        <w:t xml:space="preserve"> respectively</w:t>
      </w:r>
      <w:r w:rsidR="008E7234" w:rsidRPr="00500ED8">
        <w:t xml:space="preserve">. </w:t>
      </w:r>
      <w:r w:rsidR="008B5062" w:rsidRPr="00500ED8">
        <w:t>We</w:t>
      </w:r>
      <w:r w:rsidR="008E7234" w:rsidRPr="00500ED8">
        <w:t xml:space="preserve"> also </w:t>
      </w:r>
      <w:r w:rsidRPr="00500ED8">
        <w:t xml:space="preserve">served over </w:t>
      </w:r>
      <w:r w:rsidR="007A6988" w:rsidRPr="00500ED8">
        <w:t>60</w:t>
      </w:r>
      <w:r w:rsidRPr="00500ED8">
        <w:t xml:space="preserve"> million meals </w:t>
      </w:r>
      <w:r w:rsidR="00973CDF" w:rsidRPr="00500ED8">
        <w:t xml:space="preserve">to </w:t>
      </w:r>
      <w:r w:rsidR="008B5062" w:rsidRPr="00500ED8">
        <w:t xml:space="preserve">our </w:t>
      </w:r>
      <w:r w:rsidR="00973CDF" w:rsidRPr="00500ED8">
        <w:t xml:space="preserve">customers </w:t>
      </w:r>
      <w:r w:rsidRPr="00500ED8">
        <w:t xml:space="preserve">at </w:t>
      </w:r>
      <w:r w:rsidR="0064375B" w:rsidRPr="00500ED8">
        <w:t>63</w:t>
      </w:r>
      <w:r w:rsidR="00A75DBD" w:rsidRPr="00500ED8">
        <w:t xml:space="preserve"> </w:t>
      </w:r>
      <w:r w:rsidRPr="00500ED8">
        <w:t>airports</w:t>
      </w:r>
      <w:r w:rsidR="00115F63" w:rsidRPr="00500ED8">
        <w:t xml:space="preserve"> around the world</w:t>
      </w:r>
      <w:r w:rsidRPr="00500ED8">
        <w:t>.</w:t>
      </w:r>
    </w:p>
    <w:p w:rsidR="00436364" w:rsidRDefault="00C948DD" w:rsidP="00A1064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Strengthening </w:t>
      </w:r>
      <w:r w:rsidR="007122D6">
        <w:rPr>
          <w:rFonts w:cstheme="minorHAnsi"/>
          <w:b/>
          <w:color w:val="000000"/>
          <w:shd w:val="clear" w:color="auto" w:fill="FFFFFF"/>
        </w:rPr>
        <w:t xml:space="preserve">our global presence and </w:t>
      </w:r>
      <w:r w:rsidR="0080541D">
        <w:rPr>
          <w:rFonts w:cstheme="minorHAnsi"/>
          <w:b/>
          <w:color w:val="000000"/>
          <w:shd w:val="clear" w:color="auto" w:fill="FFFFFF"/>
        </w:rPr>
        <w:t xml:space="preserve">capabilities </w:t>
      </w:r>
    </w:p>
    <w:p w:rsidR="00C74FAB" w:rsidRDefault="00FE4998" w:rsidP="00A1064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In </w:t>
      </w:r>
      <w:r w:rsidR="005D556A">
        <w:rPr>
          <w:rFonts w:cstheme="minorHAnsi"/>
          <w:color w:val="000000"/>
          <w:shd w:val="clear" w:color="auto" w:fill="FFFFFF"/>
        </w:rPr>
        <w:t>2016-17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9F6708">
        <w:rPr>
          <w:rFonts w:cstheme="minorHAnsi"/>
          <w:color w:val="000000"/>
          <w:shd w:val="clear" w:color="auto" w:fill="FFFFFF"/>
        </w:rPr>
        <w:t xml:space="preserve">both </w:t>
      </w:r>
      <w:r>
        <w:rPr>
          <w:rFonts w:cstheme="minorHAnsi"/>
          <w:color w:val="000000"/>
          <w:shd w:val="clear" w:color="auto" w:fill="FFFFFF"/>
        </w:rPr>
        <w:t xml:space="preserve">Emirates </w:t>
      </w:r>
      <w:r w:rsidR="003063F4">
        <w:rPr>
          <w:rFonts w:cstheme="minorHAnsi"/>
          <w:color w:val="000000"/>
          <w:shd w:val="clear" w:color="auto" w:fill="FFFFFF"/>
        </w:rPr>
        <w:t xml:space="preserve">and </w:t>
      </w:r>
      <w:r>
        <w:rPr>
          <w:rFonts w:cstheme="minorHAnsi"/>
          <w:color w:val="000000"/>
          <w:shd w:val="clear" w:color="auto" w:fill="FFFFFF"/>
        </w:rPr>
        <w:t xml:space="preserve">dnata </w:t>
      </w:r>
      <w:r w:rsidR="002065B7">
        <w:rPr>
          <w:rFonts w:cstheme="minorHAnsi"/>
          <w:color w:val="000000"/>
          <w:shd w:val="clear" w:color="auto" w:fill="FFFFFF"/>
        </w:rPr>
        <w:t xml:space="preserve">continued to grow </w:t>
      </w:r>
      <w:r w:rsidR="00245C3F">
        <w:rPr>
          <w:rFonts w:cstheme="minorHAnsi"/>
          <w:color w:val="000000"/>
          <w:shd w:val="clear" w:color="auto" w:fill="FFFFFF"/>
        </w:rPr>
        <w:t xml:space="preserve">their </w:t>
      </w:r>
      <w:r w:rsidR="002065B7">
        <w:rPr>
          <w:rFonts w:cstheme="minorHAnsi"/>
          <w:color w:val="000000"/>
          <w:shd w:val="clear" w:color="auto" w:fill="FFFFFF"/>
        </w:rPr>
        <w:t xml:space="preserve">global footprint and capabilities. </w:t>
      </w:r>
    </w:p>
    <w:p w:rsidR="00D60805" w:rsidRDefault="00C24DD9" w:rsidP="00A10640">
      <w:pPr>
        <w:rPr>
          <w:rFonts w:cstheme="minorHAnsi"/>
          <w:color w:val="000000"/>
          <w:shd w:val="clear" w:color="auto" w:fill="FFFFFF"/>
        </w:rPr>
      </w:pPr>
      <w:r w:rsidRPr="00C24DD9">
        <w:rPr>
          <w:rFonts w:cstheme="minorHAnsi"/>
          <w:color w:val="000000"/>
          <w:shd w:val="clear" w:color="auto" w:fill="FFFFFF"/>
        </w:rPr>
        <w:t xml:space="preserve">During </w:t>
      </w:r>
      <w:r w:rsidR="003063F4">
        <w:rPr>
          <w:rFonts w:cstheme="minorHAnsi"/>
          <w:color w:val="000000"/>
          <w:shd w:val="clear" w:color="auto" w:fill="FFFFFF"/>
        </w:rPr>
        <w:t>the year</w:t>
      </w:r>
      <w:r>
        <w:rPr>
          <w:rFonts w:cstheme="minorHAnsi"/>
          <w:color w:val="000000"/>
          <w:shd w:val="clear" w:color="auto" w:fill="FFFFFF"/>
        </w:rPr>
        <w:t xml:space="preserve">, Emirates added </w:t>
      </w:r>
      <w:r w:rsidR="00D60805" w:rsidRPr="009825B8">
        <w:rPr>
          <w:rFonts w:cstheme="minorHAnsi"/>
          <w:shd w:val="clear" w:color="auto" w:fill="FFFFFF"/>
        </w:rPr>
        <w:t>35</w:t>
      </w:r>
      <w:r w:rsidRPr="009825B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new aircraft to </w:t>
      </w:r>
      <w:r w:rsidR="00245C3F">
        <w:rPr>
          <w:rFonts w:cstheme="minorHAnsi"/>
          <w:color w:val="000000"/>
          <w:shd w:val="clear" w:color="auto" w:fill="FFFFFF"/>
        </w:rPr>
        <w:t xml:space="preserve">the </w:t>
      </w:r>
      <w:r>
        <w:rPr>
          <w:rFonts w:cstheme="minorHAnsi"/>
          <w:color w:val="000000"/>
          <w:shd w:val="clear" w:color="auto" w:fill="FFFFFF"/>
        </w:rPr>
        <w:t xml:space="preserve">fleet while retiring </w:t>
      </w:r>
      <w:r w:rsidR="00D60805" w:rsidRPr="009825B8">
        <w:rPr>
          <w:rFonts w:cstheme="minorHAnsi"/>
          <w:shd w:val="clear" w:color="auto" w:fill="FFFFFF"/>
        </w:rPr>
        <w:t>27</w:t>
      </w:r>
      <w:r w:rsidRPr="008D786C">
        <w:rPr>
          <w:rFonts w:cstheme="minorHAnsi"/>
          <w:color w:val="FF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older </w:t>
      </w:r>
      <w:r w:rsidR="00475C45">
        <w:rPr>
          <w:rFonts w:cstheme="minorHAnsi"/>
          <w:color w:val="000000"/>
          <w:shd w:val="clear" w:color="auto" w:fill="FFFFFF"/>
        </w:rPr>
        <w:t>ones</w:t>
      </w:r>
      <w:r w:rsidR="00D60805">
        <w:rPr>
          <w:rFonts w:cstheme="minorHAnsi"/>
          <w:color w:val="000000"/>
          <w:shd w:val="clear" w:color="auto" w:fill="FFFFFF"/>
        </w:rPr>
        <w:t xml:space="preserve">. This fleet roll-over involving 62 aircraft was the largest programme we have ever managed in a year, and it brought our average fleet age down significantly to 63 months, compared with 74 months </w:t>
      </w:r>
      <w:r w:rsidR="008B5062">
        <w:rPr>
          <w:rFonts w:cstheme="minorHAnsi"/>
          <w:color w:val="000000"/>
          <w:shd w:val="clear" w:color="auto" w:fill="FFFFFF"/>
        </w:rPr>
        <w:t xml:space="preserve">last </w:t>
      </w:r>
      <w:r w:rsidR="00D60805">
        <w:rPr>
          <w:rFonts w:cstheme="minorHAnsi"/>
          <w:color w:val="000000"/>
          <w:shd w:val="clear" w:color="auto" w:fill="FFFFFF"/>
        </w:rPr>
        <w:t xml:space="preserve">year, and the </w:t>
      </w:r>
      <w:r>
        <w:rPr>
          <w:rFonts w:cstheme="minorHAnsi"/>
          <w:color w:val="000000"/>
          <w:shd w:val="clear" w:color="auto" w:fill="FFFFFF"/>
        </w:rPr>
        <w:t xml:space="preserve">industry average of </w:t>
      </w:r>
      <w:r w:rsidR="00D60805">
        <w:rPr>
          <w:rFonts w:cstheme="minorHAnsi"/>
          <w:color w:val="000000"/>
          <w:shd w:val="clear" w:color="auto" w:fill="FFFFFF"/>
        </w:rPr>
        <w:t xml:space="preserve">140 </w:t>
      </w:r>
      <w:r>
        <w:rPr>
          <w:rFonts w:cstheme="minorHAnsi"/>
          <w:color w:val="000000"/>
          <w:shd w:val="clear" w:color="auto" w:fill="FFFFFF"/>
        </w:rPr>
        <w:t xml:space="preserve">months. </w:t>
      </w:r>
      <w:r w:rsidR="00D96266">
        <w:rPr>
          <w:rFonts w:cstheme="minorHAnsi"/>
          <w:color w:val="000000"/>
          <w:shd w:val="clear" w:color="auto" w:fill="FFFFFF"/>
        </w:rPr>
        <w:t xml:space="preserve"> It underscores our strategy to operate a young and modern fleet which is better for the environment, better for our operations, and better for our customers.</w:t>
      </w:r>
    </w:p>
    <w:p w:rsidR="00436364" w:rsidRDefault="00C01551" w:rsidP="00A1064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Emirates’ </w:t>
      </w:r>
      <w:r w:rsidR="00C24DD9">
        <w:rPr>
          <w:rFonts w:cstheme="minorHAnsi"/>
          <w:color w:val="000000"/>
          <w:shd w:val="clear" w:color="auto" w:fill="FFFFFF"/>
        </w:rPr>
        <w:t xml:space="preserve">overall capacity </w:t>
      </w:r>
      <w:r w:rsidR="00C24DD9" w:rsidRPr="00DF6A34">
        <w:rPr>
          <w:rFonts w:cstheme="minorHAnsi"/>
          <w:shd w:val="clear" w:color="auto" w:fill="FFFFFF"/>
        </w:rPr>
        <w:t xml:space="preserve">grew </w:t>
      </w:r>
      <w:r w:rsidR="007D21E7" w:rsidRPr="00DF6A34">
        <w:rPr>
          <w:rFonts w:cstheme="minorHAnsi"/>
          <w:shd w:val="clear" w:color="auto" w:fill="FFFFFF"/>
        </w:rPr>
        <w:t>7</w:t>
      </w:r>
      <w:r w:rsidR="00C24DD9" w:rsidRPr="00DF6A34">
        <w:rPr>
          <w:rFonts w:cstheme="minorHAnsi"/>
          <w:shd w:val="clear" w:color="auto" w:fill="FFFFFF"/>
        </w:rPr>
        <w:t>%</w:t>
      </w:r>
      <w:r w:rsidR="003D4EFC" w:rsidRPr="00DF6A34">
        <w:rPr>
          <w:rFonts w:cstheme="minorHAnsi"/>
          <w:shd w:val="clear" w:color="auto" w:fill="FFFFFF"/>
        </w:rPr>
        <w:t>,</w:t>
      </w:r>
      <w:r w:rsidR="00C24DD9" w:rsidRPr="00DF6A34">
        <w:rPr>
          <w:rFonts w:cstheme="minorHAnsi"/>
          <w:shd w:val="clear" w:color="auto" w:fill="FFFFFF"/>
        </w:rPr>
        <w:t xml:space="preserve"> </w:t>
      </w:r>
      <w:r w:rsidR="003D4EFC" w:rsidRPr="00DF6A34">
        <w:rPr>
          <w:rFonts w:cstheme="minorHAnsi"/>
          <w:shd w:val="clear" w:color="auto" w:fill="FFFFFF"/>
        </w:rPr>
        <w:t>supporting</w:t>
      </w:r>
      <w:r w:rsidR="00C24DD9" w:rsidRPr="00DF6A34">
        <w:rPr>
          <w:rFonts w:cstheme="minorHAnsi"/>
          <w:shd w:val="clear" w:color="auto" w:fill="FFFFFF"/>
        </w:rPr>
        <w:t xml:space="preserve"> the launch of </w:t>
      </w:r>
      <w:r w:rsidR="00BE6BA3" w:rsidRPr="00DF6A34">
        <w:rPr>
          <w:rFonts w:cstheme="minorHAnsi"/>
          <w:shd w:val="clear" w:color="auto" w:fill="FFFFFF"/>
        </w:rPr>
        <w:t>six</w:t>
      </w:r>
      <w:r w:rsidR="00C24DD9" w:rsidRPr="00DF6A34">
        <w:rPr>
          <w:rFonts w:cstheme="minorHAnsi"/>
          <w:shd w:val="clear" w:color="auto" w:fill="FFFFFF"/>
        </w:rPr>
        <w:t xml:space="preserve"> new </w:t>
      </w:r>
      <w:r w:rsidR="005F4459" w:rsidRPr="00DF6A34">
        <w:rPr>
          <w:rFonts w:cstheme="minorHAnsi"/>
          <w:shd w:val="clear" w:color="auto" w:fill="FFFFFF"/>
        </w:rPr>
        <w:t>global destinations</w:t>
      </w:r>
      <w:r w:rsidR="00C24DD9" w:rsidRPr="00DF6A34">
        <w:rPr>
          <w:rFonts w:cstheme="minorHAnsi"/>
          <w:shd w:val="clear" w:color="auto" w:fill="FFFFFF"/>
        </w:rPr>
        <w:t xml:space="preserve">, as well as the enhancement of services with bigger </w:t>
      </w:r>
      <w:r w:rsidR="00C24DD9">
        <w:rPr>
          <w:rFonts w:cstheme="minorHAnsi"/>
          <w:color w:val="000000"/>
          <w:shd w:val="clear" w:color="auto" w:fill="FFFFFF"/>
        </w:rPr>
        <w:t>aircraft or additional flights to existing destinations.</w:t>
      </w:r>
    </w:p>
    <w:p w:rsidR="0080541D" w:rsidRPr="005D3EDB" w:rsidRDefault="005D3EDB" w:rsidP="005D3EDB">
      <w:r>
        <w:rPr>
          <w:rFonts w:cstheme="minorHAnsi"/>
          <w:shd w:val="clear" w:color="auto" w:fill="FFFFFF"/>
        </w:rPr>
        <w:t>During the year, w</w:t>
      </w:r>
      <w:r w:rsidR="00A569F0">
        <w:rPr>
          <w:rFonts w:cstheme="minorHAnsi"/>
          <w:shd w:val="clear" w:color="auto" w:fill="FFFFFF"/>
        </w:rPr>
        <w:t xml:space="preserve">e </w:t>
      </w:r>
      <w:r w:rsidR="00A569F0">
        <w:t xml:space="preserve">took significant steps to </w:t>
      </w:r>
      <w:r>
        <w:t xml:space="preserve">enhance </w:t>
      </w:r>
      <w:r w:rsidR="00A569F0">
        <w:t xml:space="preserve">our product offering and </w:t>
      </w:r>
      <w:r>
        <w:t xml:space="preserve">expand </w:t>
      </w:r>
      <w:r w:rsidR="00A569F0">
        <w:t>customer choice</w:t>
      </w:r>
      <w:r>
        <w:t xml:space="preserve">. </w:t>
      </w:r>
      <w:r w:rsidR="0080541D">
        <w:rPr>
          <w:rFonts w:cstheme="minorHAnsi"/>
          <w:shd w:val="clear" w:color="auto" w:fill="FFFFFF"/>
        </w:rPr>
        <w:t xml:space="preserve">We unveiled a refreshed </w:t>
      </w:r>
      <w:r w:rsidR="003423D9" w:rsidRPr="0002721A">
        <w:rPr>
          <w:rFonts w:cstheme="minorHAnsi"/>
          <w:shd w:val="clear" w:color="auto" w:fill="FFFFFF"/>
        </w:rPr>
        <w:t xml:space="preserve">version of our popular A380 </w:t>
      </w:r>
      <w:proofErr w:type="spellStart"/>
      <w:r w:rsidR="003423D9" w:rsidRPr="0002721A">
        <w:rPr>
          <w:rFonts w:cstheme="minorHAnsi"/>
          <w:shd w:val="clear" w:color="auto" w:fill="FFFFFF"/>
        </w:rPr>
        <w:t>Onboard</w:t>
      </w:r>
      <w:proofErr w:type="spellEnd"/>
      <w:r w:rsidR="003423D9" w:rsidRPr="0002721A">
        <w:rPr>
          <w:rFonts w:cstheme="minorHAnsi"/>
          <w:shd w:val="clear" w:color="auto" w:fill="FFFFFF"/>
        </w:rPr>
        <w:t xml:space="preserve"> Lounge which will enter service </w:t>
      </w:r>
      <w:r w:rsidR="00AC2258" w:rsidRPr="0002721A">
        <w:rPr>
          <w:rFonts w:cstheme="minorHAnsi"/>
          <w:shd w:val="clear" w:color="auto" w:fill="FFFFFF"/>
        </w:rPr>
        <w:t xml:space="preserve">from </w:t>
      </w:r>
      <w:r w:rsidR="003423D9" w:rsidRPr="0002721A">
        <w:rPr>
          <w:rFonts w:cstheme="minorHAnsi"/>
          <w:shd w:val="clear" w:color="auto" w:fill="FFFFFF"/>
        </w:rPr>
        <w:t>July 2017</w:t>
      </w:r>
      <w:r w:rsidR="001C6CD9" w:rsidRPr="0002721A">
        <w:rPr>
          <w:rFonts w:cstheme="minorHAnsi"/>
          <w:shd w:val="clear" w:color="auto" w:fill="FFFFFF"/>
        </w:rPr>
        <w:t xml:space="preserve">, and a range of other product enhancements for our customers </w:t>
      </w:r>
      <w:r w:rsidR="00AA23EA">
        <w:rPr>
          <w:rFonts w:cstheme="minorHAnsi"/>
          <w:shd w:val="clear" w:color="auto" w:fill="FFFFFF"/>
        </w:rPr>
        <w:t>both on</w:t>
      </w:r>
      <w:r w:rsidR="00C01551">
        <w:rPr>
          <w:rFonts w:cstheme="minorHAnsi"/>
          <w:shd w:val="clear" w:color="auto" w:fill="FFFFFF"/>
        </w:rPr>
        <w:t xml:space="preserve"> </w:t>
      </w:r>
      <w:r w:rsidR="00AA23EA">
        <w:rPr>
          <w:rFonts w:cstheme="minorHAnsi"/>
          <w:shd w:val="clear" w:color="auto" w:fill="FFFFFF"/>
        </w:rPr>
        <w:t>board and on the ground</w:t>
      </w:r>
      <w:r w:rsidR="00596CBA">
        <w:rPr>
          <w:rFonts w:cstheme="minorHAnsi"/>
          <w:shd w:val="clear" w:color="auto" w:fill="FFFFFF"/>
        </w:rPr>
        <w:t xml:space="preserve">. </w:t>
      </w:r>
    </w:p>
    <w:p w:rsidR="005D3EDB" w:rsidRDefault="005D3EDB" w:rsidP="005D3EDB">
      <w:r>
        <w:t xml:space="preserve">We enabled Emirates Skywards members and their travel companions to access our award-winning lounges via a “pay-to-access” programme, and </w:t>
      </w:r>
      <w:r w:rsidR="00A44A81">
        <w:t>gave</w:t>
      </w:r>
      <w:r>
        <w:t xml:space="preserve"> families and group travellers the option to pay for advanced seat selection. </w:t>
      </w:r>
    </w:p>
    <w:p w:rsidR="009A3297" w:rsidRDefault="00A87997" w:rsidP="0080541D">
      <w:pPr>
        <w:spacing w:before="100" w:beforeAutospacing="1" w:after="240"/>
        <w:contextualSpacing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Emirates Skywards marked its 16</w:t>
      </w:r>
      <w:r w:rsidRPr="00A87997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year with </w:t>
      </w:r>
      <w:r w:rsidR="007B5488">
        <w:rPr>
          <w:rFonts w:cstheme="minorHAnsi"/>
          <w:shd w:val="clear" w:color="auto" w:fill="FFFFFF"/>
        </w:rPr>
        <w:t xml:space="preserve">a series of initiatives, including </w:t>
      </w:r>
      <w:r w:rsidR="0014256A">
        <w:rPr>
          <w:rFonts w:cstheme="minorHAnsi"/>
          <w:shd w:val="clear" w:color="auto" w:fill="FFFFFF"/>
        </w:rPr>
        <w:t xml:space="preserve">the launch of </w:t>
      </w:r>
      <w:r w:rsidR="009A3297">
        <w:rPr>
          <w:rFonts w:cstheme="minorHAnsi"/>
          <w:shd w:val="clear" w:color="auto" w:fill="FFFFFF"/>
        </w:rPr>
        <w:t xml:space="preserve">a </w:t>
      </w:r>
      <w:proofErr w:type="spellStart"/>
      <w:r w:rsidR="009A3297">
        <w:rPr>
          <w:rFonts w:cstheme="minorHAnsi"/>
          <w:shd w:val="clear" w:color="auto" w:fill="FFFFFF"/>
        </w:rPr>
        <w:t>Cash+Miles</w:t>
      </w:r>
      <w:proofErr w:type="spellEnd"/>
      <w:r w:rsidR="009A3297">
        <w:rPr>
          <w:rFonts w:cstheme="minorHAnsi"/>
          <w:shd w:val="clear" w:color="auto" w:fill="FFFFFF"/>
        </w:rPr>
        <w:t xml:space="preserve"> redemption option, and </w:t>
      </w:r>
      <w:r w:rsidR="00475C45">
        <w:rPr>
          <w:rFonts w:cstheme="minorHAnsi"/>
          <w:shd w:val="clear" w:color="auto" w:fill="FFFFFF"/>
        </w:rPr>
        <w:t xml:space="preserve">the </w:t>
      </w:r>
      <w:r w:rsidR="00FF0345">
        <w:rPr>
          <w:rFonts w:cstheme="minorHAnsi"/>
          <w:shd w:val="clear" w:color="auto" w:fill="FFFFFF"/>
        </w:rPr>
        <w:t xml:space="preserve">introduction </w:t>
      </w:r>
      <w:r w:rsidR="00475C45">
        <w:rPr>
          <w:rFonts w:cstheme="minorHAnsi"/>
          <w:shd w:val="clear" w:color="auto" w:fill="FFFFFF"/>
        </w:rPr>
        <w:t xml:space="preserve">of </w:t>
      </w:r>
      <w:r>
        <w:rPr>
          <w:rFonts w:cstheme="minorHAnsi"/>
          <w:shd w:val="clear" w:color="auto" w:fill="FFFFFF"/>
        </w:rPr>
        <w:t xml:space="preserve">exciting new partners </w:t>
      </w:r>
      <w:r w:rsidR="007B5488">
        <w:rPr>
          <w:rFonts w:cstheme="minorHAnsi"/>
          <w:shd w:val="clear" w:color="auto" w:fill="FFFFFF"/>
        </w:rPr>
        <w:t>that expand</w:t>
      </w:r>
      <w:r w:rsidR="00475C45">
        <w:rPr>
          <w:rFonts w:cstheme="minorHAnsi"/>
          <w:shd w:val="clear" w:color="auto" w:fill="FFFFFF"/>
        </w:rPr>
        <w:t>ed</w:t>
      </w:r>
      <w:r w:rsidR="009A3297">
        <w:rPr>
          <w:rFonts w:cstheme="minorHAnsi"/>
          <w:shd w:val="clear" w:color="auto" w:fill="FFFFFF"/>
        </w:rPr>
        <w:t xml:space="preserve"> the range of reward options available to members.</w:t>
      </w:r>
      <w:r>
        <w:rPr>
          <w:rFonts w:cstheme="minorHAnsi"/>
          <w:shd w:val="clear" w:color="auto" w:fill="FFFFFF"/>
        </w:rPr>
        <w:t xml:space="preserve"> </w:t>
      </w:r>
      <w:r w:rsidR="0014256A">
        <w:rPr>
          <w:rFonts w:cstheme="minorHAnsi"/>
          <w:shd w:val="clear" w:color="auto" w:fill="FFFFFF"/>
        </w:rPr>
        <w:t>We also revamped Emirates Business Rewards, our loyalty programme for corporate customers.</w:t>
      </w:r>
    </w:p>
    <w:p w:rsidR="00A569F0" w:rsidRPr="0080541D" w:rsidRDefault="00A569F0" w:rsidP="0080541D">
      <w:pPr>
        <w:spacing w:before="100" w:beforeAutospacing="1" w:after="240"/>
        <w:contextualSpacing/>
        <w:rPr>
          <w:rFonts w:cstheme="minorHAnsi"/>
          <w:bCs/>
        </w:rPr>
      </w:pPr>
    </w:p>
    <w:p w:rsidR="0080541D" w:rsidRPr="00652F3F" w:rsidRDefault="0080541D" w:rsidP="00A10640">
      <w:pPr>
        <w:rPr>
          <w:rFonts w:cstheme="minorHAnsi"/>
          <w:color w:val="FF0000"/>
          <w:shd w:val="clear" w:color="auto" w:fill="FFFFFF"/>
        </w:rPr>
      </w:pPr>
      <w:r w:rsidRPr="0002721A">
        <w:rPr>
          <w:rFonts w:cstheme="minorHAnsi"/>
          <w:shd w:val="clear" w:color="auto" w:fill="FFFFFF"/>
        </w:rPr>
        <w:t xml:space="preserve">We </w:t>
      </w:r>
      <w:r w:rsidR="0014256A">
        <w:rPr>
          <w:rFonts w:cstheme="minorHAnsi"/>
          <w:shd w:val="clear" w:color="auto" w:fill="FFFFFF"/>
        </w:rPr>
        <w:t>were</w:t>
      </w:r>
      <w:r>
        <w:rPr>
          <w:rFonts w:cstheme="minorHAnsi"/>
          <w:shd w:val="clear" w:color="auto" w:fill="FFFFFF"/>
        </w:rPr>
        <w:t xml:space="preserve"> proud this year to be </w:t>
      </w:r>
      <w:r w:rsidRPr="0002721A">
        <w:rPr>
          <w:rFonts w:cstheme="minorHAnsi"/>
          <w:shd w:val="clear" w:color="auto" w:fill="FFFFFF"/>
        </w:rPr>
        <w:t xml:space="preserve">recognised </w:t>
      </w:r>
      <w:r w:rsidRPr="0002721A">
        <w:rPr>
          <w:rStyle w:val="Strong"/>
          <w:rFonts w:cstheme="minorHAnsi"/>
          <w:b w:val="0"/>
        </w:rPr>
        <w:t xml:space="preserve">“World’s Best Airline” at the 2016 </w:t>
      </w:r>
      <w:proofErr w:type="spellStart"/>
      <w:r w:rsidRPr="0002721A">
        <w:rPr>
          <w:rStyle w:val="Strong"/>
          <w:rFonts w:cstheme="minorHAnsi"/>
          <w:b w:val="0"/>
        </w:rPr>
        <w:t>Skytrax</w:t>
      </w:r>
      <w:proofErr w:type="spellEnd"/>
      <w:r w:rsidRPr="0002721A">
        <w:rPr>
          <w:rStyle w:val="Strong"/>
          <w:rFonts w:cstheme="minorHAnsi"/>
          <w:b w:val="0"/>
        </w:rPr>
        <w:t xml:space="preserve"> World Airline Awards</w:t>
      </w:r>
      <w:r w:rsidRPr="0002721A">
        <w:rPr>
          <w:rFonts w:cstheme="minorHAnsi"/>
          <w:b/>
        </w:rPr>
        <w:t>,</w:t>
      </w:r>
      <w:r w:rsidRPr="0002721A">
        <w:rPr>
          <w:rFonts w:cstheme="minorHAnsi"/>
        </w:rPr>
        <w:t xml:space="preserve"> in addition to </w:t>
      </w:r>
      <w:r w:rsidR="00783370">
        <w:rPr>
          <w:rFonts w:cstheme="minorHAnsi"/>
        </w:rPr>
        <w:t xml:space="preserve">being awarded </w:t>
      </w:r>
      <w:r w:rsidRPr="0002721A">
        <w:rPr>
          <w:rStyle w:val="Emphasis"/>
          <w:rFonts w:cstheme="minorHAnsi"/>
        </w:rPr>
        <w:t xml:space="preserve">World’s Best Inflight Entertainment </w:t>
      </w:r>
      <w:r w:rsidRPr="0002721A">
        <w:rPr>
          <w:rFonts w:cstheme="minorHAnsi"/>
        </w:rPr>
        <w:t xml:space="preserve">for a record 12th consecutive year, and </w:t>
      </w:r>
      <w:r w:rsidRPr="0002721A">
        <w:rPr>
          <w:rStyle w:val="Emphasis"/>
          <w:rFonts w:cstheme="minorHAnsi"/>
        </w:rPr>
        <w:t>Best Airline in the Middle East.</w:t>
      </w:r>
    </w:p>
    <w:p w:rsidR="0056113B" w:rsidRDefault="00CB4A1D" w:rsidP="0056113B">
      <w:pPr>
        <w:rPr>
          <w:rFonts w:cstheme="minorHAnsi"/>
        </w:rPr>
      </w:pPr>
      <w:proofErr w:type="gramStart"/>
      <w:r>
        <w:rPr>
          <w:rFonts w:cstheme="minorHAnsi"/>
          <w:color w:val="000000"/>
          <w:shd w:val="clear" w:color="auto" w:fill="FFFFFF"/>
        </w:rPr>
        <w:t>dnata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r w:rsidR="003764C9" w:rsidRPr="008C6F6D">
        <w:rPr>
          <w:rFonts w:cstheme="minorHAnsi"/>
        </w:rPr>
        <w:t xml:space="preserve">bucked industry trends to mark </w:t>
      </w:r>
      <w:r w:rsidR="003764C9">
        <w:rPr>
          <w:rFonts w:cstheme="minorHAnsi"/>
        </w:rPr>
        <w:t xml:space="preserve">its </w:t>
      </w:r>
      <w:r w:rsidR="003764C9" w:rsidRPr="008C6F6D">
        <w:rPr>
          <w:rFonts w:cstheme="minorHAnsi"/>
        </w:rPr>
        <w:t xml:space="preserve">most successful </w:t>
      </w:r>
      <w:r w:rsidR="00CF5330">
        <w:rPr>
          <w:rFonts w:cstheme="minorHAnsi"/>
        </w:rPr>
        <w:t xml:space="preserve">and profitable </w:t>
      </w:r>
      <w:r w:rsidR="003764C9" w:rsidRPr="008C6F6D">
        <w:rPr>
          <w:rFonts w:cstheme="minorHAnsi"/>
        </w:rPr>
        <w:t xml:space="preserve">year of operations </w:t>
      </w:r>
      <w:r w:rsidR="003764C9">
        <w:rPr>
          <w:rFonts w:cstheme="minorHAnsi"/>
        </w:rPr>
        <w:t>yet</w:t>
      </w:r>
      <w:r w:rsidR="003764C9" w:rsidRPr="008C6F6D">
        <w:rPr>
          <w:rFonts w:cstheme="minorHAnsi"/>
        </w:rPr>
        <w:t>.</w:t>
      </w:r>
      <w:r w:rsidR="003764C9">
        <w:rPr>
          <w:rFonts w:cstheme="minorHAnsi"/>
        </w:rPr>
        <w:t xml:space="preserve"> </w:t>
      </w:r>
      <w:r w:rsidR="0056113B">
        <w:rPr>
          <w:rFonts w:cstheme="minorHAnsi"/>
        </w:rPr>
        <w:t>A</w:t>
      </w:r>
      <w:r w:rsidR="0056113B" w:rsidRPr="008C6F6D">
        <w:rPr>
          <w:rFonts w:cstheme="minorHAnsi"/>
        </w:rPr>
        <w:t xml:space="preserve">cross </w:t>
      </w:r>
      <w:r w:rsidR="00CF5330">
        <w:rPr>
          <w:rFonts w:cstheme="minorHAnsi"/>
        </w:rPr>
        <w:t xml:space="preserve">our </w:t>
      </w:r>
      <w:r w:rsidR="0056113B" w:rsidRPr="008C6F6D">
        <w:rPr>
          <w:rFonts w:cstheme="minorHAnsi"/>
        </w:rPr>
        <w:t xml:space="preserve">four business divisions, </w:t>
      </w:r>
      <w:r w:rsidR="007B5488">
        <w:rPr>
          <w:rFonts w:cstheme="minorHAnsi"/>
        </w:rPr>
        <w:t xml:space="preserve">we </w:t>
      </w:r>
      <w:r w:rsidR="0056113B" w:rsidRPr="008C6F6D">
        <w:rPr>
          <w:rFonts w:cstheme="minorHAnsi"/>
        </w:rPr>
        <w:t xml:space="preserve">won significant new contracts, expanded existing relationships, and continued to </w:t>
      </w:r>
      <w:r w:rsidR="00A14756">
        <w:rPr>
          <w:rFonts w:cstheme="minorHAnsi"/>
        </w:rPr>
        <w:t xml:space="preserve">earn </w:t>
      </w:r>
      <w:r w:rsidR="0056113B" w:rsidRPr="008C6F6D">
        <w:rPr>
          <w:rFonts w:cstheme="minorHAnsi"/>
        </w:rPr>
        <w:t>recognition for quality services through customer accolades and industry awards</w:t>
      </w:r>
      <w:r w:rsidR="0056113B">
        <w:rPr>
          <w:rFonts w:cstheme="minorHAnsi"/>
        </w:rPr>
        <w:t xml:space="preserve"> </w:t>
      </w:r>
      <w:r w:rsidR="00CF5330">
        <w:rPr>
          <w:rFonts w:cstheme="minorHAnsi"/>
        </w:rPr>
        <w:t>which include</w:t>
      </w:r>
      <w:r w:rsidR="0056113B">
        <w:rPr>
          <w:rFonts w:cstheme="minorHAnsi"/>
        </w:rPr>
        <w:t xml:space="preserve"> “</w:t>
      </w:r>
      <w:r w:rsidR="0056113B" w:rsidRPr="00BB4DA7">
        <w:rPr>
          <w:rFonts w:cstheme="minorHAnsi"/>
        </w:rPr>
        <w:t>Ground Handler of the Year</w:t>
      </w:r>
      <w:r w:rsidR="0056113B">
        <w:rPr>
          <w:rFonts w:cstheme="minorHAnsi"/>
        </w:rPr>
        <w:t>”</w:t>
      </w:r>
      <w:r w:rsidR="0056113B" w:rsidRPr="00BB4DA7">
        <w:rPr>
          <w:rFonts w:cstheme="minorHAnsi"/>
        </w:rPr>
        <w:t xml:space="preserve"> by Air Cargo News for the </w:t>
      </w:r>
      <w:r w:rsidR="00C00781">
        <w:rPr>
          <w:rFonts w:cstheme="minorHAnsi"/>
        </w:rPr>
        <w:t>fourth</w:t>
      </w:r>
      <w:r w:rsidR="0056113B" w:rsidRPr="00BB4DA7">
        <w:rPr>
          <w:rFonts w:cstheme="minorHAnsi"/>
        </w:rPr>
        <w:t xml:space="preserve"> consecutive year</w:t>
      </w:r>
      <w:r w:rsidR="0056113B">
        <w:rPr>
          <w:rFonts w:cstheme="minorHAnsi"/>
        </w:rPr>
        <w:t xml:space="preserve">.  </w:t>
      </w:r>
    </w:p>
    <w:p w:rsidR="0056113B" w:rsidRDefault="0056113B" w:rsidP="0056113B">
      <w:pPr>
        <w:pStyle w:val="NormalWeb"/>
        <w:shd w:val="clear" w:color="auto" w:fill="FFFFFF"/>
        <w:spacing w:before="0" w:beforeAutospacing="0" w:after="203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</w:t>
      </w:r>
      <w:r w:rsidR="00D33076">
        <w:rPr>
          <w:rFonts w:asciiTheme="minorHAnsi" w:hAnsiTheme="minorHAnsi" w:cstheme="minorHAnsi"/>
          <w:sz w:val="22"/>
          <w:szCs w:val="22"/>
        </w:rPr>
        <w:t>2016-17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D7644">
        <w:rPr>
          <w:rFonts w:asciiTheme="minorHAnsi" w:hAnsiTheme="minorHAnsi" w:cstheme="minorHAnsi"/>
          <w:sz w:val="22"/>
          <w:szCs w:val="22"/>
        </w:rPr>
        <w:t xml:space="preserve">dnata </w:t>
      </w:r>
      <w:r>
        <w:rPr>
          <w:rFonts w:asciiTheme="minorHAnsi" w:hAnsiTheme="minorHAnsi" w:cstheme="minorHAnsi"/>
          <w:sz w:val="22"/>
          <w:szCs w:val="22"/>
        </w:rPr>
        <w:t>invested over AED 1 billion to expand our capabilities and portfolio, develop our people, strengthen our safety systems, and build a strong and sustainable business supported by modern facilities and the latest technologies.</w:t>
      </w:r>
    </w:p>
    <w:p w:rsidR="0056113B" w:rsidRPr="00776F57" w:rsidRDefault="0056113B" w:rsidP="0056113B">
      <w:pPr>
        <w:rPr>
          <w:rFonts w:cstheme="minorHAnsi"/>
        </w:rPr>
      </w:pPr>
      <w:r w:rsidRPr="00776F57">
        <w:rPr>
          <w:rFonts w:cstheme="minorHAnsi"/>
        </w:rPr>
        <w:t xml:space="preserve">Our airport operations division made several key investments </w:t>
      </w:r>
      <w:r>
        <w:rPr>
          <w:rFonts w:cstheme="minorHAnsi"/>
        </w:rPr>
        <w:t xml:space="preserve">which significantly grew </w:t>
      </w:r>
      <w:r w:rsidR="00D33076">
        <w:rPr>
          <w:rFonts w:cstheme="minorHAnsi"/>
        </w:rPr>
        <w:t xml:space="preserve">our </w:t>
      </w:r>
      <w:r w:rsidRPr="00776F57">
        <w:rPr>
          <w:rFonts w:cstheme="minorHAnsi"/>
        </w:rPr>
        <w:t>footprint in the Americas. This includes the acquisition of Ground Services International in the US, which added 18 airports to our international airport operations network; a 50% stake in GTA Aviation’s cargo and ground handling operations at Toronto Pearson International Airport, Canada; and the addition of Sao Pa</w:t>
      </w:r>
      <w:r w:rsidR="0014256A">
        <w:rPr>
          <w:rFonts w:cstheme="minorHAnsi"/>
        </w:rPr>
        <w:t>u</w:t>
      </w:r>
      <w:r w:rsidRPr="00776F57">
        <w:rPr>
          <w:rFonts w:cstheme="minorHAnsi"/>
        </w:rPr>
        <w:t xml:space="preserve">lo and Rio de Janeiro to </w:t>
      </w:r>
      <w:r>
        <w:rPr>
          <w:rFonts w:cstheme="minorHAnsi"/>
        </w:rPr>
        <w:t xml:space="preserve">our existing </w:t>
      </w:r>
      <w:r w:rsidRPr="00776F57">
        <w:rPr>
          <w:rFonts w:cstheme="minorHAnsi"/>
        </w:rPr>
        <w:t xml:space="preserve">Brazilian operations. </w:t>
      </w:r>
    </w:p>
    <w:p w:rsidR="0056113B" w:rsidRDefault="0056113B" w:rsidP="0056113B">
      <w:pPr>
        <w:rPr>
          <w:rFonts w:cstheme="minorHAnsi"/>
        </w:rPr>
      </w:pPr>
      <w:proofErr w:type="gramStart"/>
      <w:r w:rsidRPr="00776F57">
        <w:rPr>
          <w:rFonts w:cstheme="minorHAnsi"/>
        </w:rPr>
        <w:t>dnata</w:t>
      </w:r>
      <w:proofErr w:type="gramEnd"/>
      <w:r w:rsidRPr="00776F57">
        <w:rPr>
          <w:rFonts w:cstheme="minorHAnsi"/>
        </w:rPr>
        <w:t xml:space="preserve"> also </w:t>
      </w:r>
      <w:r>
        <w:rPr>
          <w:rFonts w:cstheme="minorHAnsi"/>
        </w:rPr>
        <w:t xml:space="preserve">acquired </w:t>
      </w:r>
      <w:r w:rsidRPr="006724E0">
        <w:rPr>
          <w:rFonts w:cstheme="minorHAnsi"/>
        </w:rPr>
        <w:t>a majority stake in Air Dispatch, a global market leader in centralised load planning services to the airline community</w:t>
      </w:r>
      <w:r>
        <w:rPr>
          <w:rFonts w:cstheme="minorHAnsi"/>
        </w:rPr>
        <w:t>, broadening the range of services we offer to our customers</w:t>
      </w:r>
      <w:r w:rsidRPr="006724E0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E92C9D" w:rsidRPr="00500ED8" w:rsidRDefault="004D7644" w:rsidP="00E92C9D">
      <w:pPr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At home, we inaugurated our </w:t>
      </w:r>
      <w:r w:rsidR="00E92C9D">
        <w:rPr>
          <w:rFonts w:cstheme="minorHAnsi"/>
          <w:color w:val="000000"/>
          <w:shd w:val="clear" w:color="auto" w:fill="FFFFFF"/>
        </w:rPr>
        <w:t xml:space="preserve">new </w:t>
      </w:r>
      <w:r w:rsidR="00E92C9D" w:rsidRPr="00C27E71">
        <w:rPr>
          <w:rFonts w:cstheme="minorHAnsi"/>
        </w:rPr>
        <w:t xml:space="preserve">export customer service centre and cargo integrated control centre in the </w:t>
      </w:r>
      <w:r w:rsidR="00E92C9D" w:rsidRPr="00C27E71">
        <w:rPr>
          <w:rFonts w:cstheme="minorHAnsi"/>
          <w:shd w:val="clear" w:color="auto" w:fill="FFFFFF"/>
        </w:rPr>
        <w:t xml:space="preserve">Dubai Airport Free Zone. </w:t>
      </w:r>
    </w:p>
    <w:p w:rsidR="0056113B" w:rsidRPr="00500ED8" w:rsidRDefault="00D33076" w:rsidP="0056113B">
      <w:pPr>
        <w:rPr>
          <w:rFonts w:cstheme="minorHAnsi"/>
          <w:shd w:val="clear" w:color="auto" w:fill="FFFFFF"/>
        </w:rPr>
      </w:pPr>
      <w:r w:rsidRPr="00500ED8">
        <w:rPr>
          <w:rFonts w:cstheme="minorHAnsi"/>
          <w:shd w:val="clear" w:color="auto" w:fill="FFFFFF"/>
        </w:rPr>
        <w:t xml:space="preserve">Reflecting </w:t>
      </w:r>
      <w:proofErr w:type="spellStart"/>
      <w:r w:rsidR="00E92C9D" w:rsidRPr="00500ED8">
        <w:rPr>
          <w:rFonts w:cstheme="minorHAnsi"/>
          <w:shd w:val="clear" w:color="auto" w:fill="FFFFFF"/>
        </w:rPr>
        <w:t>dnata’s</w:t>
      </w:r>
      <w:proofErr w:type="spellEnd"/>
      <w:r w:rsidR="00E92C9D" w:rsidRPr="00500ED8">
        <w:rPr>
          <w:rFonts w:cstheme="minorHAnsi"/>
          <w:shd w:val="clear" w:color="auto" w:fill="FFFFFF"/>
        </w:rPr>
        <w:t xml:space="preserve"> </w:t>
      </w:r>
      <w:r w:rsidRPr="00500ED8">
        <w:rPr>
          <w:rFonts w:cstheme="minorHAnsi"/>
          <w:shd w:val="clear" w:color="auto" w:fill="FFFFFF"/>
        </w:rPr>
        <w:t xml:space="preserve">global footprint, our </w:t>
      </w:r>
      <w:r w:rsidR="007548F6" w:rsidRPr="00500ED8">
        <w:rPr>
          <w:rFonts w:cstheme="minorHAnsi"/>
          <w:shd w:val="clear" w:color="auto" w:fill="FFFFFF"/>
        </w:rPr>
        <w:t xml:space="preserve">international </w:t>
      </w:r>
      <w:r w:rsidR="00654722" w:rsidRPr="00500ED8">
        <w:rPr>
          <w:rFonts w:cstheme="minorHAnsi"/>
          <w:shd w:val="clear" w:color="auto" w:fill="FFFFFF"/>
        </w:rPr>
        <w:t xml:space="preserve">businesses accounted for over </w:t>
      </w:r>
      <w:r w:rsidR="001677B7" w:rsidRPr="00500ED8">
        <w:rPr>
          <w:rFonts w:cstheme="minorHAnsi"/>
          <w:shd w:val="clear" w:color="auto" w:fill="FFFFFF"/>
        </w:rPr>
        <w:t>66</w:t>
      </w:r>
      <w:r w:rsidR="00654722" w:rsidRPr="00500ED8">
        <w:rPr>
          <w:rFonts w:cstheme="minorHAnsi"/>
          <w:shd w:val="clear" w:color="auto" w:fill="FFFFFF"/>
        </w:rPr>
        <w:t xml:space="preserve">% of </w:t>
      </w:r>
      <w:r w:rsidR="007548F6" w:rsidRPr="00500ED8">
        <w:rPr>
          <w:rFonts w:cstheme="minorHAnsi"/>
          <w:shd w:val="clear" w:color="auto" w:fill="FFFFFF"/>
        </w:rPr>
        <w:t>revenue</w:t>
      </w:r>
      <w:r w:rsidR="00E92C9D" w:rsidRPr="00500ED8">
        <w:rPr>
          <w:rFonts w:cstheme="minorHAnsi"/>
          <w:shd w:val="clear" w:color="auto" w:fill="FFFFFF"/>
        </w:rPr>
        <w:t xml:space="preserve"> this year</w:t>
      </w:r>
      <w:r w:rsidR="00654722" w:rsidRPr="00500ED8">
        <w:rPr>
          <w:rFonts w:cstheme="minorHAnsi"/>
          <w:shd w:val="clear" w:color="auto" w:fill="FFFFFF"/>
        </w:rPr>
        <w:t xml:space="preserve">, as </w:t>
      </w:r>
      <w:r w:rsidR="00E92C9D" w:rsidRPr="00500ED8">
        <w:rPr>
          <w:rFonts w:cstheme="minorHAnsi"/>
          <w:shd w:val="clear" w:color="auto" w:fill="FFFFFF"/>
        </w:rPr>
        <w:t xml:space="preserve">we </w:t>
      </w:r>
      <w:r w:rsidR="00654722" w:rsidRPr="00500ED8">
        <w:rPr>
          <w:rFonts w:cstheme="minorHAnsi"/>
          <w:shd w:val="clear" w:color="auto" w:fill="FFFFFF"/>
        </w:rPr>
        <w:t xml:space="preserve">continued strengthening </w:t>
      </w:r>
      <w:proofErr w:type="spellStart"/>
      <w:r w:rsidR="00475C45" w:rsidRPr="00500ED8">
        <w:rPr>
          <w:rFonts w:cstheme="minorHAnsi"/>
          <w:shd w:val="clear" w:color="auto" w:fill="FFFFFF"/>
        </w:rPr>
        <w:t>dnata’s</w:t>
      </w:r>
      <w:proofErr w:type="spellEnd"/>
      <w:r w:rsidR="00475C45" w:rsidRPr="00500ED8">
        <w:rPr>
          <w:rFonts w:cstheme="minorHAnsi"/>
          <w:shd w:val="clear" w:color="auto" w:fill="FFFFFF"/>
        </w:rPr>
        <w:t xml:space="preserve"> </w:t>
      </w:r>
      <w:r w:rsidR="00654722" w:rsidRPr="00500ED8">
        <w:rPr>
          <w:rFonts w:cstheme="minorHAnsi"/>
          <w:shd w:val="clear" w:color="auto" w:fill="FFFFFF"/>
        </w:rPr>
        <w:t>position as one of the world’s biggest providers of air services</w:t>
      </w:r>
      <w:r w:rsidR="0056113B" w:rsidRPr="00500ED8">
        <w:rPr>
          <w:rFonts w:cstheme="minorHAnsi"/>
          <w:shd w:val="clear" w:color="auto" w:fill="FFFFFF"/>
        </w:rPr>
        <w:t xml:space="preserve">. </w:t>
      </w:r>
      <w:r w:rsidR="0056113B" w:rsidRPr="00500ED8">
        <w:rPr>
          <w:rFonts w:cstheme="minorHAnsi"/>
        </w:rPr>
        <w:t xml:space="preserve"> </w:t>
      </w:r>
    </w:p>
    <w:p w:rsidR="002F570C" w:rsidRPr="00500ED8" w:rsidRDefault="001F5836" w:rsidP="00A10640">
      <w:pPr>
        <w:rPr>
          <w:rFonts w:cstheme="minorHAnsi"/>
          <w:b/>
          <w:shd w:val="clear" w:color="auto" w:fill="FFFFFF"/>
        </w:rPr>
      </w:pPr>
      <w:r w:rsidRPr="00500ED8">
        <w:rPr>
          <w:rFonts w:cstheme="minorHAnsi"/>
          <w:b/>
          <w:shd w:val="clear" w:color="auto" w:fill="FFFFFF"/>
        </w:rPr>
        <w:t xml:space="preserve">Laying ground for </w:t>
      </w:r>
      <w:r w:rsidR="008B4C5C" w:rsidRPr="00500ED8">
        <w:rPr>
          <w:rFonts w:cstheme="minorHAnsi"/>
          <w:b/>
          <w:shd w:val="clear" w:color="auto" w:fill="FFFFFF"/>
        </w:rPr>
        <w:t>the future</w:t>
      </w:r>
    </w:p>
    <w:p w:rsidR="00FA7995" w:rsidRDefault="00FA7995" w:rsidP="00FA7995">
      <w:r w:rsidRPr="00500ED8">
        <w:t>Consumer behaviours and expectations are changing. Whole industries are being disrupted</w:t>
      </w:r>
      <w:r w:rsidR="001F5836" w:rsidRPr="00500ED8">
        <w:t xml:space="preserve">, and our </w:t>
      </w:r>
      <w:r w:rsidRPr="00500ED8">
        <w:t xml:space="preserve">industry is not immune to these sweeping forces </w:t>
      </w:r>
      <w:r>
        <w:t xml:space="preserve">of change. </w:t>
      </w:r>
    </w:p>
    <w:p w:rsidR="00FA7995" w:rsidRDefault="00FA7995" w:rsidP="00FA7995">
      <w:r>
        <w:t xml:space="preserve">At </w:t>
      </w:r>
      <w:r w:rsidR="00442704">
        <w:t xml:space="preserve">the </w:t>
      </w:r>
      <w:r>
        <w:t xml:space="preserve">Emirates Group, we </w:t>
      </w:r>
      <w:r w:rsidR="001F5836">
        <w:t xml:space="preserve">are </w:t>
      </w:r>
      <w:r>
        <w:t xml:space="preserve">on a journey to </w:t>
      </w:r>
      <w:r w:rsidR="001F5836">
        <w:t xml:space="preserve">transform our business and </w:t>
      </w:r>
      <w:r>
        <w:t>chart new paths of opportunity. We are investing in our people, new systems, technologies</w:t>
      </w:r>
      <w:r w:rsidR="004F38AB">
        <w:t>,</w:t>
      </w:r>
      <w:r>
        <w:t xml:space="preserve"> and infrastructure that will enable us to continue developing our business profitably and sustainably for the long-haul.</w:t>
      </w:r>
    </w:p>
    <w:p w:rsidR="001F5836" w:rsidRPr="002A2B22" w:rsidRDefault="001F5836" w:rsidP="001F5836">
      <w:pPr>
        <w:rPr>
          <w:rFonts w:cstheme="minorHAnsi"/>
          <w:color w:val="FF0000"/>
          <w:shd w:val="clear" w:color="auto" w:fill="FFFFFF"/>
        </w:rPr>
      </w:pPr>
      <w:r w:rsidRPr="001F5836">
        <w:rPr>
          <w:rFonts w:cstheme="minorHAnsi"/>
          <w:shd w:val="clear" w:color="auto" w:fill="FFFFFF"/>
        </w:rPr>
        <w:t>Through the turmoil of the past year, we’ve continued to progress towards our long-term goals while addressing the immediate challenges</w:t>
      </w:r>
      <w:r>
        <w:rPr>
          <w:rFonts w:cstheme="minorHAnsi"/>
          <w:shd w:val="clear" w:color="auto" w:fill="FFFFFF"/>
        </w:rPr>
        <w:t>.</w:t>
      </w:r>
      <w:r w:rsidRPr="002A2B22">
        <w:rPr>
          <w:rFonts w:cstheme="minorHAnsi"/>
          <w:color w:val="FF0000"/>
          <w:shd w:val="clear" w:color="auto" w:fill="FFFFFF"/>
        </w:rPr>
        <w:t xml:space="preserve">  </w:t>
      </w:r>
    </w:p>
    <w:p w:rsidR="00131BF3" w:rsidRPr="00C067FD" w:rsidRDefault="001677B7" w:rsidP="00131BF3">
      <w:r>
        <w:t>Our Passenger Services System</w:t>
      </w:r>
      <w:r w:rsidR="00131BF3" w:rsidRPr="00C067FD">
        <w:t xml:space="preserve"> programme continued to make </w:t>
      </w:r>
      <w:r w:rsidR="00B07567" w:rsidRPr="00C067FD">
        <w:t xml:space="preserve">significant </w:t>
      </w:r>
      <w:r w:rsidR="00131BF3" w:rsidRPr="00C067FD">
        <w:t xml:space="preserve">inroads in updating </w:t>
      </w:r>
      <w:r w:rsidR="00B07567" w:rsidRPr="00C067FD">
        <w:t xml:space="preserve">the </w:t>
      </w:r>
      <w:r w:rsidR="00131BF3" w:rsidRPr="00C067FD">
        <w:t xml:space="preserve">technology platforms </w:t>
      </w:r>
      <w:r w:rsidR="00B07567" w:rsidRPr="00C067FD">
        <w:t xml:space="preserve">that </w:t>
      </w:r>
      <w:r w:rsidR="00131BF3" w:rsidRPr="00C067FD">
        <w:t xml:space="preserve">support our operations teams in delivering </w:t>
      </w:r>
      <w:r w:rsidR="00B07567" w:rsidRPr="00C067FD">
        <w:t xml:space="preserve">great </w:t>
      </w:r>
      <w:r w:rsidR="00131BF3" w:rsidRPr="00C067FD">
        <w:t xml:space="preserve">customer journeys, and our business teams in extracting more value from revenue streams.  </w:t>
      </w:r>
    </w:p>
    <w:p w:rsidR="00131BF3" w:rsidRPr="00C067FD" w:rsidRDefault="00131BF3" w:rsidP="00B07567">
      <w:r w:rsidRPr="00C067FD">
        <w:lastRenderedPageBreak/>
        <w:t xml:space="preserve">This year, the programme completed </w:t>
      </w:r>
      <w:r w:rsidR="00C067FD">
        <w:t xml:space="preserve">more than </w:t>
      </w:r>
      <w:r w:rsidRPr="00C067FD">
        <w:t>4</w:t>
      </w:r>
      <w:r w:rsidR="00C067FD">
        <w:t xml:space="preserve">0 </w:t>
      </w:r>
      <w:r w:rsidR="001B0892">
        <w:t>deliverables</w:t>
      </w:r>
      <w:r w:rsidRPr="00C067FD">
        <w:t xml:space="preserve"> including enhancements that </w:t>
      </w:r>
      <w:r w:rsidR="00B07567" w:rsidRPr="00C067FD">
        <w:t xml:space="preserve">improved the way our customers and contact centre staff search and access more complex flight options. We launched </w:t>
      </w:r>
      <w:r w:rsidRPr="00C067FD">
        <w:t xml:space="preserve">a completely new Customer Notification platform </w:t>
      </w:r>
      <w:r w:rsidR="00B07567" w:rsidRPr="00C067FD">
        <w:t>that provide</w:t>
      </w:r>
      <w:r w:rsidR="00475C45">
        <w:t>s</w:t>
      </w:r>
      <w:r w:rsidR="00B07567" w:rsidRPr="00C067FD">
        <w:t xml:space="preserve"> our </w:t>
      </w:r>
      <w:r w:rsidRPr="00C067FD">
        <w:t xml:space="preserve">customers </w:t>
      </w:r>
      <w:r w:rsidR="00B07567" w:rsidRPr="00C067FD">
        <w:t xml:space="preserve">with </w:t>
      </w:r>
      <w:r w:rsidRPr="00C067FD">
        <w:t>relevant and timely updates</w:t>
      </w:r>
      <w:r w:rsidR="00B07567" w:rsidRPr="00C067FD">
        <w:t xml:space="preserve"> throughout their journeys, and implemented other </w:t>
      </w:r>
      <w:r w:rsidRPr="00C067FD">
        <w:t xml:space="preserve">major improvements </w:t>
      </w:r>
      <w:r w:rsidR="00B07567" w:rsidRPr="00C067FD">
        <w:t xml:space="preserve">to support </w:t>
      </w:r>
      <w:r w:rsidRPr="00C067FD">
        <w:t xml:space="preserve">our </w:t>
      </w:r>
      <w:r w:rsidR="00B07567" w:rsidRPr="00C067FD">
        <w:t>front line service teams at various touch</w:t>
      </w:r>
      <w:r w:rsidR="00C067FD">
        <w:t xml:space="preserve"> </w:t>
      </w:r>
      <w:r w:rsidR="00B07567" w:rsidRPr="00C067FD">
        <w:t xml:space="preserve">points throughout </w:t>
      </w:r>
      <w:r w:rsidRPr="00C067FD">
        <w:t xml:space="preserve">the airport. </w:t>
      </w:r>
    </w:p>
    <w:p w:rsidR="00131BF3" w:rsidRPr="00500ED8" w:rsidRDefault="00B07567" w:rsidP="00B07567">
      <w:r w:rsidRPr="00C067FD">
        <w:t>We have made m</w:t>
      </w:r>
      <w:r w:rsidR="00131BF3" w:rsidRPr="00C067FD">
        <w:t>ajor investment</w:t>
      </w:r>
      <w:r w:rsidRPr="00C067FD">
        <w:t>s</w:t>
      </w:r>
      <w:r w:rsidR="00131BF3" w:rsidRPr="00C067FD">
        <w:t xml:space="preserve"> in the </w:t>
      </w:r>
      <w:r w:rsidR="001B0892">
        <w:t xml:space="preserve">technology </w:t>
      </w:r>
      <w:r w:rsidR="00131BF3" w:rsidRPr="00C067FD">
        <w:t xml:space="preserve">we </w:t>
      </w:r>
      <w:r w:rsidR="001B0892">
        <w:t xml:space="preserve">use to connect with the </w:t>
      </w:r>
      <w:r w:rsidR="00131BF3" w:rsidRPr="00C067FD">
        <w:t xml:space="preserve">travel trade, improving the accuracy of </w:t>
      </w:r>
      <w:r w:rsidR="001B0892">
        <w:t xml:space="preserve">responses to </w:t>
      </w:r>
      <w:r w:rsidR="00131BF3" w:rsidRPr="00C067FD">
        <w:t xml:space="preserve">availability </w:t>
      </w:r>
      <w:r w:rsidR="001B0892">
        <w:t xml:space="preserve">requests </w:t>
      </w:r>
      <w:r w:rsidR="00131BF3" w:rsidRPr="00C067FD">
        <w:t xml:space="preserve">and </w:t>
      </w:r>
      <w:r w:rsidR="001B0892">
        <w:t xml:space="preserve">helping them </w:t>
      </w:r>
      <w:r w:rsidR="00131BF3" w:rsidRPr="00C067FD">
        <w:t>convert</w:t>
      </w:r>
      <w:r w:rsidRPr="00C067FD">
        <w:t xml:space="preserve"> more requests into</w:t>
      </w:r>
      <w:r w:rsidR="00131BF3" w:rsidRPr="00C067FD">
        <w:t xml:space="preserve"> actual bookings.</w:t>
      </w:r>
      <w:r w:rsidRPr="00C067FD">
        <w:t xml:space="preserve"> </w:t>
      </w:r>
    </w:p>
    <w:p w:rsidR="00E20F45" w:rsidRPr="00500ED8" w:rsidRDefault="00E20F45" w:rsidP="00B07567">
      <w:pPr>
        <w:rPr>
          <w:iCs/>
        </w:rPr>
      </w:pPr>
      <w:r w:rsidRPr="00500ED8">
        <w:rPr>
          <w:iCs/>
        </w:rPr>
        <w:t xml:space="preserve">But the transformation journey into the digital age is not limited to revenue generation within our existing business model. </w:t>
      </w:r>
    </w:p>
    <w:p w:rsidR="00E20F45" w:rsidRPr="00500ED8" w:rsidRDefault="00E20F45" w:rsidP="00B07567">
      <w:pPr>
        <w:rPr>
          <w:iCs/>
        </w:rPr>
      </w:pPr>
      <w:r w:rsidRPr="00500ED8">
        <w:rPr>
          <w:iCs/>
        </w:rPr>
        <w:t xml:space="preserve">We appointed a Chief Digital &amp; Innovation Officer in September, and have already begun a complete process redesign of our current way of doing business. </w:t>
      </w:r>
    </w:p>
    <w:p w:rsidR="00E20F45" w:rsidRPr="00500ED8" w:rsidRDefault="00E20F45" w:rsidP="00B07567">
      <w:r w:rsidRPr="00500ED8">
        <w:rPr>
          <w:iCs/>
        </w:rPr>
        <w:t>Our future business will be digitally integrated into the ecosystem of partners, suppliers, and in particular with Dubai, offer more personalised customer experiences, and be enabled by a new suite of the latest technologies including automation, robotics and biometrics. </w:t>
      </w:r>
    </w:p>
    <w:p w:rsidR="0010120B" w:rsidRDefault="00011236" w:rsidP="0010120B">
      <w:pPr>
        <w:rPr>
          <w:lang w:val="en-US"/>
        </w:rPr>
      </w:pPr>
      <w:r w:rsidRPr="00500ED8">
        <w:rPr>
          <w:bCs/>
          <w:lang w:val="en-US"/>
        </w:rPr>
        <w:t xml:space="preserve">At </w:t>
      </w:r>
      <w:r w:rsidR="000D7EEF" w:rsidRPr="00500ED8">
        <w:rPr>
          <w:bCs/>
          <w:lang w:val="en-US"/>
        </w:rPr>
        <w:t xml:space="preserve">Emirates </w:t>
      </w:r>
      <w:r w:rsidRPr="00500ED8">
        <w:rPr>
          <w:bCs/>
          <w:lang w:val="en-US"/>
        </w:rPr>
        <w:t>and dnata</w:t>
      </w:r>
      <w:r w:rsidR="000D7EEF" w:rsidRPr="00500ED8">
        <w:rPr>
          <w:bCs/>
          <w:lang w:val="en-US"/>
        </w:rPr>
        <w:t xml:space="preserve">, </w:t>
      </w:r>
      <w:r w:rsidR="001F5836" w:rsidRPr="00500ED8">
        <w:rPr>
          <w:bCs/>
          <w:lang w:val="en-US"/>
        </w:rPr>
        <w:t xml:space="preserve">we </w:t>
      </w:r>
      <w:r w:rsidR="00F167AC" w:rsidRPr="00500ED8">
        <w:rPr>
          <w:bCs/>
          <w:lang w:val="en-US"/>
        </w:rPr>
        <w:t>do not take success for granted</w:t>
      </w:r>
      <w:r w:rsidR="00F167AC">
        <w:rPr>
          <w:bCs/>
          <w:lang w:val="en-US"/>
        </w:rPr>
        <w:t xml:space="preserve">. We </w:t>
      </w:r>
      <w:r w:rsidR="001F5836">
        <w:rPr>
          <w:bCs/>
          <w:lang w:val="en-US"/>
        </w:rPr>
        <w:t xml:space="preserve">know that </w:t>
      </w:r>
      <w:r w:rsidR="001F5836">
        <w:rPr>
          <w:lang w:val="en-US"/>
        </w:rPr>
        <w:t xml:space="preserve">we </w:t>
      </w:r>
      <w:r w:rsidR="00F167AC">
        <w:rPr>
          <w:lang w:val="en-US"/>
        </w:rPr>
        <w:t xml:space="preserve">must work hard to keep earning our customers’ business, and that </w:t>
      </w:r>
      <w:r w:rsidR="0014256A">
        <w:rPr>
          <w:lang w:val="en-US"/>
        </w:rPr>
        <w:t xml:space="preserve">we </w:t>
      </w:r>
      <w:r w:rsidR="001F5836">
        <w:rPr>
          <w:lang w:val="en-US"/>
        </w:rPr>
        <w:t xml:space="preserve">must </w:t>
      </w:r>
      <w:r w:rsidR="001F5836" w:rsidRPr="0010120B">
        <w:rPr>
          <w:bCs/>
          <w:lang w:val="en-US"/>
        </w:rPr>
        <w:t>evolve</w:t>
      </w:r>
      <w:r w:rsidR="001F5836">
        <w:rPr>
          <w:bCs/>
          <w:lang w:val="en-US"/>
        </w:rPr>
        <w:t xml:space="preserve"> if we want to stay in the game. </w:t>
      </w:r>
      <w:r w:rsidR="00F167AC">
        <w:rPr>
          <w:bCs/>
          <w:lang w:val="en-US"/>
        </w:rPr>
        <w:t>Moving forward, w</w:t>
      </w:r>
      <w:r w:rsidR="001F5836">
        <w:rPr>
          <w:bCs/>
          <w:lang w:val="en-US"/>
        </w:rPr>
        <w:t xml:space="preserve">e continue to </w:t>
      </w:r>
      <w:r w:rsidR="00F167AC">
        <w:rPr>
          <w:bCs/>
          <w:lang w:val="en-US"/>
        </w:rPr>
        <w:t xml:space="preserve">ready ourselves for the future, and </w:t>
      </w:r>
      <w:r w:rsidR="001F5836">
        <w:rPr>
          <w:bCs/>
          <w:lang w:val="en-US"/>
        </w:rPr>
        <w:t xml:space="preserve">build </w:t>
      </w:r>
      <w:r w:rsidR="00F167AC">
        <w:rPr>
          <w:bCs/>
          <w:lang w:val="en-US"/>
        </w:rPr>
        <w:t xml:space="preserve">up </w:t>
      </w:r>
      <w:r w:rsidR="001F5836">
        <w:rPr>
          <w:bCs/>
          <w:lang w:val="en-US"/>
        </w:rPr>
        <w:t xml:space="preserve">our business resilience, by investing in our people, new technologies and infrastructure, and cultivating a culture of continuous learning and innovation. </w:t>
      </w:r>
    </w:p>
    <w:p w:rsidR="00C03415" w:rsidRDefault="000D7EEF" w:rsidP="00E83C3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-ends</w:t>
      </w:r>
    </w:p>
    <w:p w:rsidR="001B0892" w:rsidRDefault="001B0892" w:rsidP="001B0892">
      <w:pPr>
        <w:rPr>
          <w:color w:val="1F497D"/>
          <w:lang w:eastAsia="en-US"/>
        </w:rPr>
      </w:pPr>
      <w:bookmarkStart w:id="0" w:name="_GoBack"/>
      <w:bookmarkEnd w:id="0"/>
    </w:p>
    <w:p w:rsidR="001B0892" w:rsidRDefault="001B0892" w:rsidP="001B0892">
      <w:pPr>
        <w:rPr>
          <w:color w:val="1F497D"/>
          <w:lang w:eastAsia="en-US"/>
        </w:rPr>
      </w:pPr>
    </w:p>
    <w:p w:rsidR="001B0892" w:rsidRDefault="001B0892" w:rsidP="00E83C30">
      <w:pPr>
        <w:rPr>
          <w:rFonts w:cstheme="minorHAnsi"/>
          <w:color w:val="000000"/>
          <w:shd w:val="clear" w:color="auto" w:fill="FFFFFF"/>
        </w:rPr>
      </w:pPr>
    </w:p>
    <w:sectPr w:rsidR="001B08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F2" w:rsidRDefault="007320F2" w:rsidP="0018589A">
      <w:pPr>
        <w:spacing w:after="0" w:line="240" w:lineRule="auto"/>
      </w:pPr>
      <w:r>
        <w:separator/>
      </w:r>
    </w:p>
  </w:endnote>
  <w:endnote w:type="continuationSeparator" w:id="0">
    <w:p w:rsidR="007320F2" w:rsidRDefault="007320F2" w:rsidP="0018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64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00ED8" w:rsidRDefault="00500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4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4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ED8" w:rsidRDefault="00500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F2" w:rsidRDefault="007320F2" w:rsidP="0018589A">
      <w:pPr>
        <w:spacing w:after="0" w:line="240" w:lineRule="auto"/>
      </w:pPr>
      <w:r>
        <w:separator/>
      </w:r>
    </w:p>
  </w:footnote>
  <w:footnote w:type="continuationSeparator" w:id="0">
    <w:p w:rsidR="007320F2" w:rsidRDefault="007320F2" w:rsidP="0018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A" w:rsidRPr="00500ED8" w:rsidRDefault="0018589A" w:rsidP="00500ED8">
    <w:pPr>
      <w:pStyle w:val="Header"/>
    </w:pPr>
    <w:r w:rsidRPr="00500E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95B"/>
    <w:multiLevelType w:val="hybridMultilevel"/>
    <w:tmpl w:val="35D6A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40"/>
    <w:rsid w:val="00006211"/>
    <w:rsid w:val="00011236"/>
    <w:rsid w:val="000256D8"/>
    <w:rsid w:val="0002721A"/>
    <w:rsid w:val="00037CB6"/>
    <w:rsid w:val="00044B52"/>
    <w:rsid w:val="00045EF1"/>
    <w:rsid w:val="00070EF9"/>
    <w:rsid w:val="00072F1A"/>
    <w:rsid w:val="000759E3"/>
    <w:rsid w:val="00087658"/>
    <w:rsid w:val="0009429F"/>
    <w:rsid w:val="00097729"/>
    <w:rsid w:val="000A3E5E"/>
    <w:rsid w:val="000A473A"/>
    <w:rsid w:val="000B0FF4"/>
    <w:rsid w:val="000B16FC"/>
    <w:rsid w:val="000D7EEF"/>
    <w:rsid w:val="000E206D"/>
    <w:rsid w:val="000E337C"/>
    <w:rsid w:val="00100D50"/>
    <w:rsid w:val="0010120B"/>
    <w:rsid w:val="00110B7F"/>
    <w:rsid w:val="001140B7"/>
    <w:rsid w:val="00115F63"/>
    <w:rsid w:val="00131BF3"/>
    <w:rsid w:val="00133349"/>
    <w:rsid w:val="00137FB7"/>
    <w:rsid w:val="0014256A"/>
    <w:rsid w:val="00142AB6"/>
    <w:rsid w:val="00144462"/>
    <w:rsid w:val="00154F3E"/>
    <w:rsid w:val="001565D0"/>
    <w:rsid w:val="0016320F"/>
    <w:rsid w:val="0016375B"/>
    <w:rsid w:val="001677B7"/>
    <w:rsid w:val="00175260"/>
    <w:rsid w:val="00182170"/>
    <w:rsid w:val="0018589A"/>
    <w:rsid w:val="00187DA6"/>
    <w:rsid w:val="00196930"/>
    <w:rsid w:val="001B0892"/>
    <w:rsid w:val="001B1F52"/>
    <w:rsid w:val="001B28A8"/>
    <w:rsid w:val="001C1828"/>
    <w:rsid w:val="001C2247"/>
    <w:rsid w:val="001C6CD9"/>
    <w:rsid w:val="001E0119"/>
    <w:rsid w:val="001E7698"/>
    <w:rsid w:val="001F12F7"/>
    <w:rsid w:val="001F5836"/>
    <w:rsid w:val="001F78B8"/>
    <w:rsid w:val="002065B7"/>
    <w:rsid w:val="0021589C"/>
    <w:rsid w:val="00232069"/>
    <w:rsid w:val="00245C3F"/>
    <w:rsid w:val="002478FE"/>
    <w:rsid w:val="00253127"/>
    <w:rsid w:val="00257FC5"/>
    <w:rsid w:val="00264021"/>
    <w:rsid w:val="00264A53"/>
    <w:rsid w:val="00277DE7"/>
    <w:rsid w:val="002946BB"/>
    <w:rsid w:val="002A2B22"/>
    <w:rsid w:val="002B1505"/>
    <w:rsid w:val="002B3F1D"/>
    <w:rsid w:val="002B6C63"/>
    <w:rsid w:val="002C4408"/>
    <w:rsid w:val="002E250A"/>
    <w:rsid w:val="002E2E14"/>
    <w:rsid w:val="002F52A2"/>
    <w:rsid w:val="002F570C"/>
    <w:rsid w:val="002F705E"/>
    <w:rsid w:val="002F71ED"/>
    <w:rsid w:val="002F7F4F"/>
    <w:rsid w:val="003033E2"/>
    <w:rsid w:val="003063F4"/>
    <w:rsid w:val="00307D82"/>
    <w:rsid w:val="0031699D"/>
    <w:rsid w:val="00317DF9"/>
    <w:rsid w:val="00321BF9"/>
    <w:rsid w:val="00322591"/>
    <w:rsid w:val="00330E7A"/>
    <w:rsid w:val="003423D9"/>
    <w:rsid w:val="00343C44"/>
    <w:rsid w:val="00355D60"/>
    <w:rsid w:val="00371F78"/>
    <w:rsid w:val="003764C9"/>
    <w:rsid w:val="00381DAB"/>
    <w:rsid w:val="0038546E"/>
    <w:rsid w:val="003914BE"/>
    <w:rsid w:val="003A2E2E"/>
    <w:rsid w:val="003B02F0"/>
    <w:rsid w:val="003B7DF2"/>
    <w:rsid w:val="003C560B"/>
    <w:rsid w:val="003D499A"/>
    <w:rsid w:val="003D4EFC"/>
    <w:rsid w:val="003D7F9C"/>
    <w:rsid w:val="003F1D85"/>
    <w:rsid w:val="00403668"/>
    <w:rsid w:val="00406640"/>
    <w:rsid w:val="00415DFA"/>
    <w:rsid w:val="00425397"/>
    <w:rsid w:val="00436364"/>
    <w:rsid w:val="00442704"/>
    <w:rsid w:val="00444E11"/>
    <w:rsid w:val="00451D74"/>
    <w:rsid w:val="00472414"/>
    <w:rsid w:val="00472474"/>
    <w:rsid w:val="00475946"/>
    <w:rsid w:val="00475C45"/>
    <w:rsid w:val="0049142E"/>
    <w:rsid w:val="00493EA5"/>
    <w:rsid w:val="00494EE6"/>
    <w:rsid w:val="004963DE"/>
    <w:rsid w:val="004A672A"/>
    <w:rsid w:val="004B6BEF"/>
    <w:rsid w:val="004D11E5"/>
    <w:rsid w:val="004D5AF8"/>
    <w:rsid w:val="004D7644"/>
    <w:rsid w:val="004F23AF"/>
    <w:rsid w:val="004F38AB"/>
    <w:rsid w:val="004F6C8C"/>
    <w:rsid w:val="004F7B01"/>
    <w:rsid w:val="00500ED8"/>
    <w:rsid w:val="005241C2"/>
    <w:rsid w:val="00535468"/>
    <w:rsid w:val="0056113B"/>
    <w:rsid w:val="00567E0A"/>
    <w:rsid w:val="00575686"/>
    <w:rsid w:val="005872D5"/>
    <w:rsid w:val="00587DC6"/>
    <w:rsid w:val="00596CBA"/>
    <w:rsid w:val="005D04A4"/>
    <w:rsid w:val="005D11E7"/>
    <w:rsid w:val="005D3EDB"/>
    <w:rsid w:val="005D452B"/>
    <w:rsid w:val="005D556A"/>
    <w:rsid w:val="005D65EB"/>
    <w:rsid w:val="005F271B"/>
    <w:rsid w:val="005F4459"/>
    <w:rsid w:val="00600B29"/>
    <w:rsid w:val="0060385F"/>
    <w:rsid w:val="00605239"/>
    <w:rsid w:val="006079D2"/>
    <w:rsid w:val="006270F9"/>
    <w:rsid w:val="006339DF"/>
    <w:rsid w:val="00634EEF"/>
    <w:rsid w:val="0064375B"/>
    <w:rsid w:val="00651898"/>
    <w:rsid w:val="00652F3F"/>
    <w:rsid w:val="00654722"/>
    <w:rsid w:val="006614B6"/>
    <w:rsid w:val="00665FF8"/>
    <w:rsid w:val="006815C0"/>
    <w:rsid w:val="00691DA3"/>
    <w:rsid w:val="006B00A4"/>
    <w:rsid w:val="006B5F51"/>
    <w:rsid w:val="006D37CF"/>
    <w:rsid w:val="006F27A0"/>
    <w:rsid w:val="006F2BC3"/>
    <w:rsid w:val="007049F0"/>
    <w:rsid w:val="007122D6"/>
    <w:rsid w:val="007128E0"/>
    <w:rsid w:val="007144FB"/>
    <w:rsid w:val="00726054"/>
    <w:rsid w:val="007320F2"/>
    <w:rsid w:val="007548F6"/>
    <w:rsid w:val="00767125"/>
    <w:rsid w:val="00770210"/>
    <w:rsid w:val="00783370"/>
    <w:rsid w:val="007A1C3E"/>
    <w:rsid w:val="007A2DEF"/>
    <w:rsid w:val="007A4DDC"/>
    <w:rsid w:val="007A6988"/>
    <w:rsid w:val="007B1CB9"/>
    <w:rsid w:val="007B5488"/>
    <w:rsid w:val="007D21E7"/>
    <w:rsid w:val="007E1562"/>
    <w:rsid w:val="007E4185"/>
    <w:rsid w:val="007F355D"/>
    <w:rsid w:val="007F5DE7"/>
    <w:rsid w:val="007F6BB0"/>
    <w:rsid w:val="0080541D"/>
    <w:rsid w:val="00814EF0"/>
    <w:rsid w:val="00825DB7"/>
    <w:rsid w:val="00835A86"/>
    <w:rsid w:val="008409EE"/>
    <w:rsid w:val="00844923"/>
    <w:rsid w:val="0085096D"/>
    <w:rsid w:val="0087424F"/>
    <w:rsid w:val="00876724"/>
    <w:rsid w:val="008A377E"/>
    <w:rsid w:val="008A780B"/>
    <w:rsid w:val="008B414E"/>
    <w:rsid w:val="008B4C5C"/>
    <w:rsid w:val="008B5062"/>
    <w:rsid w:val="008C5EB0"/>
    <w:rsid w:val="008D5F27"/>
    <w:rsid w:val="008D786C"/>
    <w:rsid w:val="008E2F9E"/>
    <w:rsid w:val="008E7234"/>
    <w:rsid w:val="008E7E7A"/>
    <w:rsid w:val="0091374A"/>
    <w:rsid w:val="009205C2"/>
    <w:rsid w:val="00930EE4"/>
    <w:rsid w:val="00937693"/>
    <w:rsid w:val="0095392F"/>
    <w:rsid w:val="00973CDF"/>
    <w:rsid w:val="009825B8"/>
    <w:rsid w:val="00991E5C"/>
    <w:rsid w:val="009A3297"/>
    <w:rsid w:val="009B3A4E"/>
    <w:rsid w:val="009B5415"/>
    <w:rsid w:val="009E3304"/>
    <w:rsid w:val="009E456C"/>
    <w:rsid w:val="009F6708"/>
    <w:rsid w:val="00A0607F"/>
    <w:rsid w:val="00A10640"/>
    <w:rsid w:val="00A14756"/>
    <w:rsid w:val="00A21221"/>
    <w:rsid w:val="00A21841"/>
    <w:rsid w:val="00A22EA8"/>
    <w:rsid w:val="00A24114"/>
    <w:rsid w:val="00A248DB"/>
    <w:rsid w:val="00A24C2D"/>
    <w:rsid w:val="00A427EF"/>
    <w:rsid w:val="00A448A5"/>
    <w:rsid w:val="00A44A81"/>
    <w:rsid w:val="00A527E4"/>
    <w:rsid w:val="00A569F0"/>
    <w:rsid w:val="00A56F94"/>
    <w:rsid w:val="00A60519"/>
    <w:rsid w:val="00A66C2D"/>
    <w:rsid w:val="00A66D0C"/>
    <w:rsid w:val="00A70909"/>
    <w:rsid w:val="00A75DBD"/>
    <w:rsid w:val="00A842D9"/>
    <w:rsid w:val="00A8616E"/>
    <w:rsid w:val="00A87997"/>
    <w:rsid w:val="00A909A2"/>
    <w:rsid w:val="00A95625"/>
    <w:rsid w:val="00AA23EA"/>
    <w:rsid w:val="00AA60EA"/>
    <w:rsid w:val="00AA7F22"/>
    <w:rsid w:val="00AC2258"/>
    <w:rsid w:val="00AC75BB"/>
    <w:rsid w:val="00AD44B4"/>
    <w:rsid w:val="00AD4C8B"/>
    <w:rsid w:val="00AD68A9"/>
    <w:rsid w:val="00AD6C9F"/>
    <w:rsid w:val="00AF5D9E"/>
    <w:rsid w:val="00B07567"/>
    <w:rsid w:val="00B25463"/>
    <w:rsid w:val="00B34CEB"/>
    <w:rsid w:val="00B353D6"/>
    <w:rsid w:val="00B6330A"/>
    <w:rsid w:val="00B72A8F"/>
    <w:rsid w:val="00B90FDB"/>
    <w:rsid w:val="00B9547D"/>
    <w:rsid w:val="00BA0F21"/>
    <w:rsid w:val="00BC4935"/>
    <w:rsid w:val="00BD7D6D"/>
    <w:rsid w:val="00BE3847"/>
    <w:rsid w:val="00BE6BA3"/>
    <w:rsid w:val="00BF4495"/>
    <w:rsid w:val="00BF6187"/>
    <w:rsid w:val="00C00781"/>
    <w:rsid w:val="00C01551"/>
    <w:rsid w:val="00C03415"/>
    <w:rsid w:val="00C067FD"/>
    <w:rsid w:val="00C078DE"/>
    <w:rsid w:val="00C16B79"/>
    <w:rsid w:val="00C21DA3"/>
    <w:rsid w:val="00C24DD9"/>
    <w:rsid w:val="00C30231"/>
    <w:rsid w:val="00C35A7E"/>
    <w:rsid w:val="00C53B03"/>
    <w:rsid w:val="00C66966"/>
    <w:rsid w:val="00C67D56"/>
    <w:rsid w:val="00C74FAB"/>
    <w:rsid w:val="00C75D65"/>
    <w:rsid w:val="00C80CD5"/>
    <w:rsid w:val="00C8457A"/>
    <w:rsid w:val="00C948DD"/>
    <w:rsid w:val="00CA24C5"/>
    <w:rsid w:val="00CB4A1D"/>
    <w:rsid w:val="00CB7371"/>
    <w:rsid w:val="00CD2389"/>
    <w:rsid w:val="00CE1D3D"/>
    <w:rsid w:val="00CE25F6"/>
    <w:rsid w:val="00CE5951"/>
    <w:rsid w:val="00CE7378"/>
    <w:rsid w:val="00CF5330"/>
    <w:rsid w:val="00D058C7"/>
    <w:rsid w:val="00D33076"/>
    <w:rsid w:val="00D37B9D"/>
    <w:rsid w:val="00D52A61"/>
    <w:rsid w:val="00D576B6"/>
    <w:rsid w:val="00D60805"/>
    <w:rsid w:val="00D62479"/>
    <w:rsid w:val="00D9272A"/>
    <w:rsid w:val="00D96266"/>
    <w:rsid w:val="00D973EF"/>
    <w:rsid w:val="00DA68E0"/>
    <w:rsid w:val="00DB2B6B"/>
    <w:rsid w:val="00DB7501"/>
    <w:rsid w:val="00DC5F6B"/>
    <w:rsid w:val="00DE44E2"/>
    <w:rsid w:val="00DE6F24"/>
    <w:rsid w:val="00DF6A34"/>
    <w:rsid w:val="00E0201C"/>
    <w:rsid w:val="00E06E6C"/>
    <w:rsid w:val="00E12C01"/>
    <w:rsid w:val="00E13632"/>
    <w:rsid w:val="00E20F45"/>
    <w:rsid w:val="00E34FE6"/>
    <w:rsid w:val="00E47E58"/>
    <w:rsid w:val="00E64053"/>
    <w:rsid w:val="00E7073A"/>
    <w:rsid w:val="00E83C30"/>
    <w:rsid w:val="00E91B27"/>
    <w:rsid w:val="00E92C9D"/>
    <w:rsid w:val="00EC50BB"/>
    <w:rsid w:val="00EE2394"/>
    <w:rsid w:val="00EF0DCC"/>
    <w:rsid w:val="00F167AC"/>
    <w:rsid w:val="00F21290"/>
    <w:rsid w:val="00F26E0F"/>
    <w:rsid w:val="00F41487"/>
    <w:rsid w:val="00F47B95"/>
    <w:rsid w:val="00F514ED"/>
    <w:rsid w:val="00F654F9"/>
    <w:rsid w:val="00F67EAB"/>
    <w:rsid w:val="00F71C9A"/>
    <w:rsid w:val="00F857CB"/>
    <w:rsid w:val="00F94374"/>
    <w:rsid w:val="00F966D5"/>
    <w:rsid w:val="00FA7995"/>
    <w:rsid w:val="00FB1FC6"/>
    <w:rsid w:val="00FD12DB"/>
    <w:rsid w:val="00FE0340"/>
    <w:rsid w:val="00FE2AED"/>
    <w:rsid w:val="00FE4998"/>
    <w:rsid w:val="00FF0345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9A"/>
  </w:style>
  <w:style w:type="paragraph" w:styleId="Footer">
    <w:name w:val="footer"/>
    <w:basedOn w:val="Normal"/>
    <w:link w:val="Foot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9A"/>
  </w:style>
  <w:style w:type="paragraph" w:styleId="BalloonText">
    <w:name w:val="Balloon Text"/>
    <w:basedOn w:val="Normal"/>
    <w:link w:val="BalloonTextChar"/>
    <w:uiPriority w:val="99"/>
    <w:semiHidden/>
    <w:unhideWhenUsed/>
    <w:rsid w:val="001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A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8D786C"/>
  </w:style>
  <w:style w:type="character" w:customStyle="1" w:styleId="apple-converted-space">
    <w:name w:val="apple-converted-space"/>
    <w:basedOn w:val="DefaultParagraphFont"/>
    <w:rsid w:val="005D11E7"/>
  </w:style>
  <w:style w:type="paragraph" w:styleId="NormalWeb">
    <w:name w:val="Normal (Web)"/>
    <w:basedOn w:val="Normal"/>
    <w:uiPriority w:val="99"/>
    <w:unhideWhenUsed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F51"/>
    <w:rPr>
      <w:color w:val="0000FF"/>
      <w:u w:val="single"/>
    </w:rPr>
  </w:style>
  <w:style w:type="paragraph" w:customStyle="1" w:styleId="blockquote">
    <w:name w:val="blockquote"/>
    <w:basedOn w:val="Normal"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0F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2721A"/>
    <w:rPr>
      <w:b/>
      <w:bCs/>
    </w:rPr>
  </w:style>
  <w:style w:type="character" w:styleId="Emphasis">
    <w:name w:val="Emphasis"/>
    <w:basedOn w:val="DefaultParagraphFont"/>
    <w:uiPriority w:val="20"/>
    <w:qFormat/>
    <w:rsid w:val="000272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9A"/>
  </w:style>
  <w:style w:type="paragraph" w:styleId="Footer">
    <w:name w:val="footer"/>
    <w:basedOn w:val="Normal"/>
    <w:link w:val="Foot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9A"/>
  </w:style>
  <w:style w:type="paragraph" w:styleId="BalloonText">
    <w:name w:val="Balloon Text"/>
    <w:basedOn w:val="Normal"/>
    <w:link w:val="BalloonTextChar"/>
    <w:uiPriority w:val="99"/>
    <w:semiHidden/>
    <w:unhideWhenUsed/>
    <w:rsid w:val="001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A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8D786C"/>
  </w:style>
  <w:style w:type="character" w:customStyle="1" w:styleId="apple-converted-space">
    <w:name w:val="apple-converted-space"/>
    <w:basedOn w:val="DefaultParagraphFont"/>
    <w:rsid w:val="005D11E7"/>
  </w:style>
  <w:style w:type="paragraph" w:styleId="NormalWeb">
    <w:name w:val="Normal (Web)"/>
    <w:basedOn w:val="Normal"/>
    <w:uiPriority w:val="99"/>
    <w:unhideWhenUsed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F51"/>
    <w:rPr>
      <w:color w:val="0000FF"/>
      <w:u w:val="single"/>
    </w:rPr>
  </w:style>
  <w:style w:type="paragraph" w:customStyle="1" w:styleId="blockquote">
    <w:name w:val="blockquote"/>
    <w:basedOn w:val="Normal"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0F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2721A"/>
    <w:rPr>
      <w:b/>
      <w:bCs/>
    </w:rPr>
  </w:style>
  <w:style w:type="character" w:styleId="Emphasis">
    <w:name w:val="Emphasis"/>
    <w:basedOn w:val="DefaultParagraphFont"/>
    <w:uiPriority w:val="20"/>
    <w:qFormat/>
    <w:rsid w:val="000272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Tan</dc:creator>
  <cp:lastModifiedBy>Valerie Tan</cp:lastModifiedBy>
  <cp:revision>2</cp:revision>
  <dcterms:created xsi:type="dcterms:W3CDTF">2017-05-11T05:07:00Z</dcterms:created>
  <dcterms:modified xsi:type="dcterms:W3CDTF">2017-05-11T05:07:00Z</dcterms:modified>
</cp:coreProperties>
</file>