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A79E" w14:textId="45DCC72E" w:rsidR="006E2D2D" w:rsidRPr="00BA6BD5" w:rsidRDefault="006E2D2D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BA6BD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KBC et TBWA</w:t>
      </w:r>
      <w:r w:rsidR="00C5621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sont heureux de présenter</w:t>
      </w:r>
      <w:r w:rsidR="00BA6BD5" w:rsidRPr="00BA6BD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Pr="00BA6BD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KBC-</w:t>
      </w:r>
      <w:proofErr w:type="spellStart"/>
      <w:r w:rsidRPr="00BA6BD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Touch</w:t>
      </w:r>
      <w:proofErr w:type="spellEnd"/>
    </w:p>
    <w:p w14:paraId="23D515FE" w14:textId="77777777" w:rsidR="006E2D2D" w:rsidRDefault="006E2D2D">
      <w:pPr>
        <w:rPr>
          <w:lang w:val="fr-FR"/>
        </w:rPr>
      </w:pPr>
    </w:p>
    <w:p w14:paraId="40B97097" w14:textId="77560C5A" w:rsidR="00F455BA" w:rsidRPr="00F2784E" w:rsidRDefault="00F455BA" w:rsidP="00FD643A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F2784E">
        <w:rPr>
          <w:rFonts w:ascii="Helvetica" w:eastAsia="ＭＳ 明朝" w:hAnsi="Helvetica" w:cs="Times New Roman"/>
          <w:b/>
          <w:lang w:val="fr-FR" w:eastAsia="ja-JP"/>
        </w:rPr>
        <w:t>Avec KBC-</w:t>
      </w:r>
      <w:proofErr w:type="spellStart"/>
      <w:r w:rsidRPr="00F2784E">
        <w:rPr>
          <w:rFonts w:ascii="Helvetica" w:eastAsia="ＭＳ 明朝" w:hAnsi="Helvetica" w:cs="Times New Roman"/>
          <w:b/>
          <w:lang w:val="fr-FR" w:eastAsia="ja-JP"/>
        </w:rPr>
        <w:t>Touch</w:t>
      </w:r>
      <w:proofErr w:type="spellEnd"/>
      <w:r w:rsidRPr="00F2784E">
        <w:rPr>
          <w:rFonts w:ascii="Helvetica" w:eastAsia="ＭＳ 明朝" w:hAnsi="Helvetica" w:cs="Times New Roman"/>
          <w:b/>
          <w:lang w:val="fr-FR" w:eastAsia="ja-JP"/>
        </w:rPr>
        <w:t xml:space="preserve">, KCB introduit </w:t>
      </w:r>
      <w:r w:rsidR="002478B6">
        <w:rPr>
          <w:rFonts w:ascii="Helvetica" w:eastAsia="ＭＳ 明朝" w:hAnsi="Helvetica" w:cs="Times New Roman"/>
          <w:b/>
          <w:lang w:val="fr-FR" w:eastAsia="ja-JP"/>
        </w:rPr>
        <w:t xml:space="preserve">une nouvelle expérience en matière </w:t>
      </w:r>
      <w:r w:rsidR="00FD643A">
        <w:rPr>
          <w:rFonts w:ascii="Helvetica" w:eastAsia="ＭＳ 明朝" w:hAnsi="Helvetica" w:cs="Times New Roman"/>
          <w:b/>
          <w:lang w:val="fr-FR" w:eastAsia="ja-JP"/>
        </w:rPr>
        <w:t xml:space="preserve">d’opérations </w:t>
      </w:r>
      <w:r w:rsidR="0015671C">
        <w:rPr>
          <w:rFonts w:ascii="Helvetica" w:eastAsia="ＭＳ 明朝" w:hAnsi="Helvetica" w:cs="Times New Roman"/>
          <w:b/>
          <w:lang w:val="fr-FR" w:eastAsia="ja-JP"/>
        </w:rPr>
        <w:t xml:space="preserve">de banque et d’assurance </w:t>
      </w:r>
      <w:r w:rsidRPr="00F2784E">
        <w:rPr>
          <w:rFonts w:ascii="Helvetica" w:eastAsia="ＭＳ 明朝" w:hAnsi="Helvetica" w:cs="Times New Roman"/>
          <w:b/>
          <w:lang w:val="fr-FR" w:eastAsia="ja-JP"/>
        </w:rPr>
        <w:t>en ligne.</w:t>
      </w:r>
    </w:p>
    <w:p w14:paraId="252116FE" w14:textId="77777777" w:rsidR="00F455BA" w:rsidRDefault="00F455BA">
      <w:pPr>
        <w:rPr>
          <w:lang w:val="fr-FR"/>
        </w:rPr>
      </w:pPr>
    </w:p>
    <w:p w14:paraId="03DBB364" w14:textId="7D242DF5" w:rsidR="00F2784E" w:rsidRDefault="00F455BA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F2784E">
        <w:rPr>
          <w:rFonts w:ascii="Helvetica" w:eastAsia="ＭＳ 明朝" w:hAnsi="Helvetica" w:cs="Times New Roman"/>
          <w:lang w:val="fr-FR" w:eastAsia="ja-JP"/>
        </w:rPr>
        <w:t>Une n</w:t>
      </w:r>
      <w:r w:rsidR="007C5255">
        <w:rPr>
          <w:rFonts w:ascii="Helvetica" w:eastAsia="ＭＳ 明朝" w:hAnsi="Helvetica" w:cs="Times New Roman"/>
          <w:lang w:val="fr-FR" w:eastAsia="ja-JP"/>
        </w:rPr>
        <w:t>ouvelle interface de</w:t>
      </w:r>
      <w:r w:rsidR="005031F9">
        <w:rPr>
          <w:rFonts w:ascii="Helvetica" w:eastAsia="ＭＳ 明朝" w:hAnsi="Helvetica" w:cs="Times New Roman"/>
          <w:lang w:val="fr-FR" w:eastAsia="ja-JP"/>
        </w:rPr>
        <w:t xml:space="preserve"> KBC online sur ordinateur et</w:t>
      </w:r>
      <w:r w:rsidR="00F2784E" w:rsidRPr="00F2784E">
        <w:rPr>
          <w:rFonts w:ascii="Helvetica" w:eastAsia="ＭＳ 明朝" w:hAnsi="Helvetica" w:cs="Times New Roman"/>
          <w:lang w:val="fr-FR" w:eastAsia="ja-JP"/>
        </w:rPr>
        <w:t xml:space="preserve"> tablette.</w:t>
      </w:r>
      <w:r w:rsidR="00E55613">
        <w:rPr>
          <w:rFonts w:ascii="Helvetica" w:eastAsia="ＭＳ 明朝" w:hAnsi="Helvetica" w:cs="Times New Roman"/>
          <w:lang w:val="fr-FR" w:eastAsia="ja-JP"/>
        </w:rPr>
        <w:t xml:space="preserve"> Un design clair</w:t>
      </w:r>
      <w:r w:rsidR="0024106A">
        <w:rPr>
          <w:rFonts w:ascii="Helvetica" w:eastAsia="ＭＳ 明朝" w:hAnsi="Helvetica" w:cs="Times New Roman"/>
          <w:lang w:val="fr-FR" w:eastAsia="ja-JP"/>
        </w:rPr>
        <w:t xml:space="preserve">, </w:t>
      </w:r>
      <w:r w:rsidR="00CF252B">
        <w:rPr>
          <w:rFonts w:ascii="Helvetica" w:eastAsia="ＭＳ 明朝" w:hAnsi="Helvetica" w:cs="Times New Roman"/>
          <w:lang w:val="fr-FR" w:eastAsia="ja-JP"/>
        </w:rPr>
        <w:t>des icônes faci</w:t>
      </w:r>
      <w:r w:rsidR="004E5934">
        <w:rPr>
          <w:rFonts w:ascii="Helvetica" w:eastAsia="ＭＳ 明朝" w:hAnsi="Helvetica" w:cs="Times New Roman"/>
          <w:lang w:val="fr-FR" w:eastAsia="ja-JP"/>
        </w:rPr>
        <w:t>les</w:t>
      </w:r>
      <w:r w:rsidR="0015671C">
        <w:rPr>
          <w:rFonts w:ascii="Helvetica" w:eastAsia="ＭＳ 明朝" w:hAnsi="Helvetica" w:cs="Times New Roman"/>
          <w:lang w:val="fr-FR" w:eastAsia="ja-JP"/>
        </w:rPr>
        <w:t xml:space="preserve"> d’utilisation</w:t>
      </w:r>
      <w:r w:rsidR="004E5934">
        <w:rPr>
          <w:rFonts w:ascii="Helvetica" w:eastAsia="ＭＳ 明朝" w:hAnsi="Helvetica" w:cs="Times New Roman"/>
          <w:lang w:val="fr-FR" w:eastAsia="ja-JP"/>
        </w:rPr>
        <w:t xml:space="preserve"> qui vous montrent les étapes</w:t>
      </w:r>
      <w:r w:rsidR="00CF252B">
        <w:rPr>
          <w:rFonts w:ascii="Helvetica" w:eastAsia="ＭＳ 明朝" w:hAnsi="Helvetica" w:cs="Times New Roman"/>
          <w:lang w:val="fr-FR" w:eastAsia="ja-JP"/>
        </w:rPr>
        <w:t xml:space="preserve"> à suivre</w:t>
      </w:r>
      <w:r w:rsidR="001774B6">
        <w:rPr>
          <w:rFonts w:ascii="Helvetica" w:eastAsia="ＭＳ 明朝" w:hAnsi="Helvetica" w:cs="Times New Roman"/>
          <w:lang w:val="fr-FR" w:eastAsia="ja-JP"/>
        </w:rPr>
        <w:t xml:space="preserve">. Gérer </w:t>
      </w:r>
      <w:r w:rsidR="0015671C">
        <w:rPr>
          <w:rFonts w:ascii="Helvetica" w:eastAsia="ＭＳ 明朝" w:hAnsi="Helvetica" w:cs="Times New Roman"/>
          <w:lang w:val="fr-FR" w:eastAsia="ja-JP"/>
        </w:rPr>
        <w:t>v</w:t>
      </w:r>
      <w:r w:rsidR="00CF252B">
        <w:rPr>
          <w:rFonts w:ascii="Helvetica" w:eastAsia="ＭＳ 明朝" w:hAnsi="Helvetica" w:cs="Times New Roman"/>
          <w:lang w:val="fr-FR" w:eastAsia="ja-JP"/>
        </w:rPr>
        <w:t>os</w:t>
      </w:r>
      <w:r w:rsidR="007C5255">
        <w:rPr>
          <w:rFonts w:ascii="Helvetica" w:eastAsia="ＭＳ 明朝" w:hAnsi="Helvetica" w:cs="Times New Roman"/>
          <w:lang w:val="fr-FR" w:eastAsia="ja-JP"/>
        </w:rPr>
        <w:t xml:space="preserve"> finances</w:t>
      </w:r>
      <w:r w:rsidR="001774B6">
        <w:rPr>
          <w:rFonts w:ascii="Helvetica" w:eastAsia="ＭＳ 明朝" w:hAnsi="Helvetica" w:cs="Times New Roman"/>
          <w:lang w:val="fr-FR" w:eastAsia="ja-JP"/>
        </w:rPr>
        <w:t xml:space="preserve"> devient un vrai jeu d’enfant</w:t>
      </w:r>
      <w:r w:rsidR="007C5255">
        <w:rPr>
          <w:rFonts w:ascii="Helvetica" w:eastAsia="ＭＳ 明朝" w:hAnsi="Helvetica" w:cs="Times New Roman"/>
          <w:lang w:val="fr-FR" w:eastAsia="ja-JP"/>
        </w:rPr>
        <w:t xml:space="preserve">. </w:t>
      </w:r>
      <w:r w:rsidR="0015671C">
        <w:rPr>
          <w:rFonts w:ascii="Helvetica" w:eastAsia="ＭＳ 明朝" w:hAnsi="Helvetica" w:cs="Times New Roman"/>
          <w:lang w:val="fr-FR" w:eastAsia="ja-JP"/>
        </w:rPr>
        <w:t xml:space="preserve">La </w:t>
      </w:r>
      <w:r w:rsidR="007C5255">
        <w:rPr>
          <w:rFonts w:ascii="Helvetica" w:eastAsia="ＭＳ 明朝" w:hAnsi="Helvetica" w:cs="Times New Roman"/>
          <w:lang w:val="fr-FR" w:eastAsia="ja-JP"/>
        </w:rPr>
        <w:t>fonction</w:t>
      </w:r>
      <w:r w:rsidR="005031F9">
        <w:rPr>
          <w:rFonts w:ascii="Helvetica" w:eastAsia="ＭＳ 明朝" w:hAnsi="Helvetica" w:cs="Times New Roman"/>
          <w:lang w:val="fr-FR" w:eastAsia="ja-JP"/>
        </w:rPr>
        <w:t xml:space="preserve"> </w:t>
      </w:r>
      <w:r w:rsidR="00602EBB">
        <w:rPr>
          <w:rFonts w:ascii="Helvetica" w:eastAsia="ＭＳ 明朝" w:hAnsi="Helvetica" w:cs="Times New Roman"/>
          <w:i/>
          <w:lang w:val="fr-FR" w:eastAsia="ja-JP"/>
        </w:rPr>
        <w:t>G</w:t>
      </w:r>
      <w:r w:rsidR="005031F9" w:rsidRPr="0015671C">
        <w:rPr>
          <w:rFonts w:ascii="Helvetica" w:eastAsia="ＭＳ 明朝" w:hAnsi="Helvetica" w:cs="Times New Roman"/>
          <w:i/>
          <w:lang w:val="fr-FR" w:eastAsia="ja-JP"/>
        </w:rPr>
        <w:t>estion</w:t>
      </w:r>
      <w:r w:rsidR="00602EBB">
        <w:rPr>
          <w:rFonts w:ascii="Helvetica" w:eastAsia="ＭＳ 明朝" w:hAnsi="Helvetica" w:cs="Times New Roman"/>
          <w:i/>
          <w:lang w:val="fr-FR" w:eastAsia="ja-JP"/>
        </w:rPr>
        <w:t>naire</w:t>
      </w:r>
      <w:r w:rsidR="007C5255" w:rsidRPr="0015671C">
        <w:rPr>
          <w:rFonts w:ascii="Helvetica" w:eastAsia="ＭＳ 明朝" w:hAnsi="Helvetica" w:cs="Times New Roman"/>
          <w:i/>
          <w:lang w:val="fr-FR" w:eastAsia="ja-JP"/>
        </w:rPr>
        <w:t xml:space="preserve"> de budget</w:t>
      </w:r>
      <w:r w:rsidR="0015671C">
        <w:rPr>
          <w:rFonts w:ascii="Helvetica" w:eastAsia="ＭＳ 明朝" w:hAnsi="Helvetica" w:cs="Times New Roman"/>
          <w:lang w:val="fr-FR" w:eastAsia="ja-JP"/>
        </w:rPr>
        <w:t xml:space="preserve"> </w:t>
      </w:r>
      <w:r w:rsidR="00CF252B">
        <w:rPr>
          <w:rFonts w:ascii="Helvetica" w:eastAsia="ＭＳ 明朝" w:hAnsi="Helvetica" w:cs="Times New Roman"/>
          <w:lang w:val="fr-FR" w:eastAsia="ja-JP"/>
        </w:rPr>
        <w:t>vous</w:t>
      </w:r>
      <w:r w:rsidR="00FC7F60">
        <w:rPr>
          <w:rFonts w:ascii="Helvetica" w:eastAsia="ＭＳ 明朝" w:hAnsi="Helvetica" w:cs="Times New Roman"/>
          <w:lang w:val="fr-FR" w:eastAsia="ja-JP"/>
        </w:rPr>
        <w:t xml:space="preserve"> présente le</w:t>
      </w:r>
      <w:r w:rsidR="005031F9">
        <w:rPr>
          <w:rFonts w:ascii="Helvetica" w:eastAsia="ＭＳ 明朝" w:hAnsi="Helvetica" w:cs="Times New Roman"/>
          <w:lang w:val="fr-FR" w:eastAsia="ja-JP"/>
        </w:rPr>
        <w:t xml:space="preserve"> bil</w:t>
      </w:r>
      <w:r w:rsidR="0015671C">
        <w:rPr>
          <w:rFonts w:ascii="Helvetica" w:eastAsia="ＭＳ 明朝" w:hAnsi="Helvetica" w:cs="Times New Roman"/>
          <w:lang w:val="fr-FR" w:eastAsia="ja-JP"/>
        </w:rPr>
        <w:t xml:space="preserve">an de vos revenus et dépenses. La fonction </w:t>
      </w:r>
      <w:r w:rsidR="0015671C" w:rsidRPr="000C0649">
        <w:rPr>
          <w:rFonts w:ascii="Helvetica" w:eastAsia="ＭＳ 明朝" w:hAnsi="Helvetica" w:cs="Times New Roman"/>
          <w:i/>
          <w:lang w:val="fr-FR" w:eastAsia="ja-JP"/>
        </w:rPr>
        <w:t>Epargne</w:t>
      </w:r>
      <w:r w:rsidR="0015671C">
        <w:rPr>
          <w:rFonts w:ascii="Helvetica" w:eastAsia="ＭＳ 明朝" w:hAnsi="Helvetica" w:cs="Times New Roman"/>
          <w:lang w:val="fr-FR" w:eastAsia="ja-JP"/>
        </w:rPr>
        <w:t xml:space="preserve"> vous permet de</w:t>
      </w:r>
      <w:r w:rsidR="005031F9">
        <w:rPr>
          <w:rFonts w:ascii="Helvetica" w:eastAsia="ＭＳ 明朝" w:hAnsi="Helvetica" w:cs="Times New Roman"/>
          <w:lang w:val="fr-FR" w:eastAsia="ja-JP"/>
        </w:rPr>
        <w:t xml:space="preserve"> mettre vos sous de côté</w:t>
      </w:r>
      <w:r w:rsidR="0015671C">
        <w:rPr>
          <w:rFonts w:ascii="Helvetica" w:eastAsia="ＭＳ 明朝" w:hAnsi="Helvetica" w:cs="Times New Roman"/>
          <w:lang w:val="fr-FR" w:eastAsia="ja-JP"/>
        </w:rPr>
        <w:t xml:space="preserve"> de manière ciblée</w:t>
      </w:r>
      <w:r w:rsidR="005031F9">
        <w:rPr>
          <w:rFonts w:ascii="Helvetica" w:eastAsia="ＭＳ 明朝" w:hAnsi="Helvetica" w:cs="Times New Roman"/>
          <w:lang w:val="fr-FR" w:eastAsia="ja-JP"/>
        </w:rPr>
        <w:t>. Vos ass</w:t>
      </w:r>
      <w:r w:rsidR="007A5090">
        <w:rPr>
          <w:rFonts w:ascii="Helvetica" w:eastAsia="ＭＳ 明朝" w:hAnsi="Helvetica" w:cs="Times New Roman"/>
          <w:lang w:val="fr-FR" w:eastAsia="ja-JP"/>
        </w:rPr>
        <w:t>urances KBC sont dorénavant</w:t>
      </w:r>
      <w:r w:rsidR="005031F9">
        <w:rPr>
          <w:rFonts w:ascii="Helvetica" w:eastAsia="ＭＳ 明朝" w:hAnsi="Helvetica" w:cs="Times New Roman"/>
          <w:lang w:val="fr-FR" w:eastAsia="ja-JP"/>
        </w:rPr>
        <w:t xml:space="preserve"> aussi à portée de main.</w:t>
      </w:r>
    </w:p>
    <w:p w14:paraId="1E7DBBC1" w14:textId="77777777" w:rsidR="007A5090" w:rsidRDefault="007A5090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58989178" w14:textId="341865F3" w:rsidR="007A5090" w:rsidRDefault="00C12C18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Pour mettre cette nouveauté</w:t>
      </w:r>
      <w:r w:rsidR="0095620D">
        <w:rPr>
          <w:rFonts w:ascii="Helvetica" w:eastAsia="ＭＳ 明朝" w:hAnsi="Helvetica" w:cs="Times New Roman"/>
          <w:lang w:val="fr-FR" w:eastAsia="ja-JP"/>
        </w:rPr>
        <w:t xml:space="preserve"> en </w:t>
      </w:r>
      <w:r>
        <w:rPr>
          <w:rFonts w:ascii="Helvetica" w:eastAsia="ＭＳ 明朝" w:hAnsi="Helvetica" w:cs="Times New Roman"/>
          <w:lang w:val="fr-FR" w:eastAsia="ja-JP"/>
        </w:rPr>
        <w:t xml:space="preserve">avant, TBWA a créé une campagne qui vous fera </w:t>
      </w:r>
      <w:r w:rsidR="0015671C">
        <w:rPr>
          <w:rFonts w:ascii="Helvetica" w:eastAsia="ＭＳ 明朝" w:hAnsi="Helvetica" w:cs="Times New Roman"/>
          <w:lang w:val="fr-FR" w:eastAsia="ja-JP"/>
        </w:rPr>
        <w:t xml:space="preserve">découvrir </w:t>
      </w:r>
      <w:proofErr w:type="spellStart"/>
      <w:r w:rsidR="0015671C">
        <w:rPr>
          <w:rFonts w:ascii="Helvetica" w:eastAsia="ＭＳ 明朝" w:hAnsi="Helvetica" w:cs="Times New Roman"/>
          <w:lang w:val="fr-FR" w:eastAsia="ja-JP"/>
        </w:rPr>
        <w:t>Touch</w:t>
      </w:r>
      <w:proofErr w:type="spellEnd"/>
      <w:r w:rsidR="0015671C">
        <w:rPr>
          <w:rFonts w:ascii="Helvetica" w:eastAsia="ＭＳ 明朝" w:hAnsi="Helvetica" w:cs="Times New Roman"/>
          <w:lang w:val="fr-FR" w:eastAsia="ja-JP"/>
        </w:rPr>
        <w:t xml:space="preserve"> de différentes façons</w:t>
      </w:r>
      <w:r>
        <w:rPr>
          <w:rFonts w:ascii="Helvetica" w:eastAsia="ＭＳ 明朝" w:hAnsi="Helvetica" w:cs="Times New Roman"/>
          <w:lang w:val="fr-FR" w:eastAsia="ja-JP"/>
        </w:rPr>
        <w:t xml:space="preserve">. </w:t>
      </w:r>
      <w:r w:rsidR="0024106A">
        <w:rPr>
          <w:rFonts w:ascii="Helvetica" w:eastAsia="ＭＳ 明朝" w:hAnsi="Helvetica" w:cs="Times New Roman"/>
          <w:lang w:val="fr-FR" w:eastAsia="ja-JP"/>
        </w:rPr>
        <w:t xml:space="preserve">Mais toujours avec le plaisir du produit comme </w:t>
      </w:r>
      <w:r w:rsidR="0015671C">
        <w:rPr>
          <w:rFonts w:ascii="Helvetica" w:eastAsia="ＭＳ 明朝" w:hAnsi="Helvetica" w:cs="Times New Roman"/>
          <w:lang w:val="fr-FR" w:eastAsia="ja-JP"/>
        </w:rPr>
        <w:t>élément central</w:t>
      </w:r>
      <w:r>
        <w:rPr>
          <w:rFonts w:ascii="Helvetica" w:eastAsia="ＭＳ 明朝" w:hAnsi="Helvetica" w:cs="Times New Roman"/>
          <w:lang w:val="fr-FR" w:eastAsia="ja-JP"/>
        </w:rPr>
        <w:t>.</w:t>
      </w:r>
    </w:p>
    <w:p w14:paraId="23D95B53" w14:textId="77777777" w:rsidR="00C12C18" w:rsidRDefault="00C12C18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35B83D0E" w14:textId="5306F654" w:rsidR="00C12C18" w:rsidRDefault="007E7F90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Ainsi, v</w:t>
      </w:r>
      <w:r w:rsidR="00C12C18">
        <w:rPr>
          <w:rFonts w:ascii="Helvetica" w:eastAsia="ＭＳ 明朝" w:hAnsi="Helvetica" w:cs="Times New Roman"/>
          <w:lang w:val="fr-FR" w:eastAsia="ja-JP"/>
        </w:rPr>
        <w:t>ous</w:t>
      </w:r>
      <w:r>
        <w:rPr>
          <w:rFonts w:ascii="Helvetica" w:eastAsia="ＭＳ 明朝" w:hAnsi="Helvetica" w:cs="Times New Roman"/>
          <w:lang w:val="fr-FR" w:eastAsia="ja-JP"/>
        </w:rPr>
        <w:t xml:space="preserve"> pouvez suivre les </w:t>
      </w:r>
      <w:r w:rsidR="00C12C18">
        <w:rPr>
          <w:rFonts w:ascii="Helvetica" w:eastAsia="ＭＳ 明朝" w:hAnsi="Helvetica" w:cs="Times New Roman"/>
          <w:lang w:val="fr-FR" w:eastAsia="ja-JP"/>
        </w:rPr>
        <w:t>expérience</w:t>
      </w:r>
      <w:r>
        <w:rPr>
          <w:rFonts w:ascii="Helvetica" w:eastAsia="ＭＳ 明朝" w:hAnsi="Helvetica" w:cs="Times New Roman"/>
          <w:lang w:val="fr-FR" w:eastAsia="ja-JP"/>
        </w:rPr>
        <w:t>s</w:t>
      </w:r>
      <w:r w:rsidR="0000383F">
        <w:rPr>
          <w:rFonts w:ascii="Helvetica" w:eastAsia="ＭＳ 明朝" w:hAnsi="Helvetica" w:cs="Times New Roman"/>
          <w:lang w:val="fr-FR" w:eastAsia="ja-JP"/>
        </w:rPr>
        <w:t xml:space="preserve"> KBC-</w:t>
      </w:r>
      <w:proofErr w:type="spellStart"/>
      <w:r w:rsidR="0000383F">
        <w:rPr>
          <w:rFonts w:ascii="Helvetica" w:eastAsia="ＭＳ 明朝" w:hAnsi="Helvetica" w:cs="Times New Roman"/>
          <w:lang w:val="fr-FR" w:eastAsia="ja-JP"/>
        </w:rPr>
        <w:t>Touch</w:t>
      </w:r>
      <w:proofErr w:type="spellEnd"/>
      <w:r w:rsidR="0000383F">
        <w:rPr>
          <w:rFonts w:ascii="Helvetica" w:eastAsia="ＭＳ 明朝" w:hAnsi="Helvetica" w:cs="Times New Roman"/>
          <w:lang w:val="fr-FR" w:eastAsia="ja-JP"/>
        </w:rPr>
        <w:t xml:space="preserve"> de la</w:t>
      </w:r>
      <w:r>
        <w:rPr>
          <w:rFonts w:ascii="Helvetica" w:eastAsia="ＭＳ 明朝" w:hAnsi="Helvetica" w:cs="Times New Roman"/>
          <w:lang w:val="fr-FR" w:eastAsia="ja-JP"/>
        </w:rPr>
        <w:t xml:space="preserve"> famille</w:t>
      </w:r>
      <w:r w:rsidR="0000383F">
        <w:rPr>
          <w:rFonts w:ascii="Helvetica" w:eastAsia="ＭＳ 明朝" w:hAnsi="Helvetica" w:cs="Times New Roman"/>
          <w:lang w:val="fr-FR" w:eastAsia="ja-JP"/>
        </w:rPr>
        <w:t xml:space="preserve"> </w:t>
      </w:r>
      <w:r w:rsidR="0000383F" w:rsidRPr="001F5B8D">
        <w:rPr>
          <w:rFonts w:ascii="Helvetica" w:eastAsia="ＭＳ 明朝" w:hAnsi="Helvetica" w:cs="Times New Roman"/>
          <w:lang w:val="fr-FR" w:eastAsia="ja-JP"/>
        </w:rPr>
        <w:t>« </w:t>
      </w:r>
      <w:proofErr w:type="spellStart"/>
      <w:r w:rsidR="0000383F" w:rsidRPr="001F5B8D">
        <w:rPr>
          <w:rFonts w:ascii="Helvetica" w:eastAsia="ＭＳ 明朝" w:hAnsi="Helvetica" w:cs="Times New Roman"/>
          <w:lang w:val="fr-FR" w:eastAsia="ja-JP"/>
        </w:rPr>
        <w:t>Sentjes</w:t>
      </w:r>
      <w:proofErr w:type="spellEnd"/>
      <w:r w:rsidR="0000383F" w:rsidRPr="001F5B8D">
        <w:rPr>
          <w:rFonts w:ascii="Helvetica" w:eastAsia="ＭＳ 明朝" w:hAnsi="Helvetica" w:cs="Times New Roman"/>
          <w:lang w:val="fr-FR" w:eastAsia="ja-JP"/>
        </w:rPr>
        <w:t> » dans</w:t>
      </w:r>
      <w:r w:rsidR="0000383F">
        <w:rPr>
          <w:rFonts w:ascii="Helvetica" w:eastAsia="ＭＳ 明朝" w:hAnsi="Helvetica" w:cs="Times New Roman"/>
          <w:lang w:val="fr-FR" w:eastAsia="ja-JP"/>
        </w:rPr>
        <w:t xml:space="preserve"> une mini-sitcom. </w:t>
      </w:r>
      <w:r>
        <w:rPr>
          <w:rFonts w:ascii="Helvetica" w:eastAsia="ＭＳ 明朝" w:hAnsi="Helvetica" w:cs="Times New Roman"/>
          <w:lang w:val="fr-FR" w:eastAsia="ja-JP"/>
        </w:rPr>
        <w:t>Trois épisodes</w:t>
      </w:r>
      <w:r w:rsidR="000D1E94">
        <w:rPr>
          <w:rFonts w:ascii="Helvetica" w:eastAsia="ＭＳ 明朝" w:hAnsi="Helvetica" w:cs="Times New Roman"/>
          <w:lang w:val="fr-FR" w:eastAsia="ja-JP"/>
        </w:rPr>
        <w:t xml:space="preserve"> comiques</w:t>
      </w:r>
      <w:r>
        <w:rPr>
          <w:rFonts w:ascii="Helvetica" w:eastAsia="ＭＳ 明朝" w:hAnsi="Helvetica" w:cs="Times New Roman"/>
          <w:lang w:val="fr-FR" w:eastAsia="ja-JP"/>
        </w:rPr>
        <w:t xml:space="preserve"> diffusés en ligne</w:t>
      </w:r>
      <w:r w:rsidR="00C12C18">
        <w:rPr>
          <w:rFonts w:ascii="Helvetica" w:eastAsia="ＭＳ 明朝" w:hAnsi="Helvetica" w:cs="Times New Roman"/>
          <w:lang w:val="fr-FR" w:eastAsia="ja-JP"/>
        </w:rPr>
        <w:t xml:space="preserve">. </w:t>
      </w:r>
      <w:r w:rsidR="00171D02">
        <w:rPr>
          <w:rFonts w:ascii="Helvetica" w:eastAsia="ＭＳ 明朝" w:hAnsi="Helvetica" w:cs="Times New Roman"/>
          <w:lang w:val="fr-FR" w:eastAsia="ja-JP"/>
        </w:rPr>
        <w:t>Les spots radio mettent en avant la facilité d’utilisation</w:t>
      </w:r>
      <w:r w:rsidRPr="00171D02">
        <w:rPr>
          <w:rFonts w:ascii="Helvetica" w:eastAsia="ＭＳ 明朝" w:hAnsi="Helvetica" w:cs="Times New Roman"/>
          <w:lang w:val="fr-FR" w:eastAsia="ja-JP"/>
        </w:rPr>
        <w:t>.</w:t>
      </w:r>
      <w:r>
        <w:rPr>
          <w:rFonts w:ascii="Helvetica" w:eastAsia="ＭＳ 明朝" w:hAnsi="Helvetica" w:cs="Times New Roman"/>
          <w:lang w:val="fr-FR" w:eastAsia="ja-JP"/>
        </w:rPr>
        <w:t xml:space="preserve"> </w:t>
      </w:r>
      <w:r w:rsidR="00C12C18">
        <w:rPr>
          <w:rFonts w:ascii="Helvetica" w:eastAsia="ＭＳ 明朝" w:hAnsi="Helvetica" w:cs="Times New Roman"/>
          <w:lang w:val="fr-FR" w:eastAsia="ja-JP"/>
        </w:rPr>
        <w:t xml:space="preserve">Les posters, </w:t>
      </w:r>
      <w:r>
        <w:rPr>
          <w:rFonts w:ascii="Helvetica" w:eastAsia="ＭＳ 明朝" w:hAnsi="Helvetica" w:cs="Times New Roman"/>
          <w:lang w:val="fr-FR" w:eastAsia="ja-JP"/>
        </w:rPr>
        <w:t xml:space="preserve">les </w:t>
      </w:r>
      <w:r w:rsidR="00C12C18">
        <w:rPr>
          <w:rFonts w:ascii="Helvetica" w:eastAsia="ＭＳ 明朝" w:hAnsi="Helvetica" w:cs="Times New Roman"/>
          <w:lang w:val="fr-FR" w:eastAsia="ja-JP"/>
        </w:rPr>
        <w:t xml:space="preserve">campagnes </w:t>
      </w:r>
      <w:proofErr w:type="spellStart"/>
      <w:r w:rsidR="00C12C18">
        <w:rPr>
          <w:rFonts w:ascii="Helvetica" w:eastAsia="ＭＳ 明朝" w:hAnsi="Helvetica" w:cs="Times New Roman"/>
          <w:lang w:val="fr-FR" w:eastAsia="ja-JP"/>
        </w:rPr>
        <w:t>print</w:t>
      </w:r>
      <w:proofErr w:type="spellEnd"/>
      <w:r w:rsidR="00C12C18">
        <w:rPr>
          <w:rFonts w:ascii="Helvetica" w:eastAsia="ＭＳ 明朝" w:hAnsi="Helvetica" w:cs="Times New Roman"/>
          <w:lang w:val="fr-FR" w:eastAsia="ja-JP"/>
        </w:rPr>
        <w:t xml:space="preserve"> et </w:t>
      </w:r>
      <w:proofErr w:type="spellStart"/>
      <w:r w:rsidR="00C12C18">
        <w:rPr>
          <w:rFonts w:ascii="Helvetica" w:eastAsia="ＭＳ 明朝" w:hAnsi="Helvetica" w:cs="Times New Roman"/>
          <w:lang w:val="fr-FR" w:eastAsia="ja-JP"/>
        </w:rPr>
        <w:t>bannering</w:t>
      </w:r>
      <w:proofErr w:type="spellEnd"/>
      <w:r w:rsidR="00C12C18">
        <w:rPr>
          <w:rFonts w:ascii="Helvetica" w:eastAsia="ＭＳ 明朝" w:hAnsi="Helvetica" w:cs="Times New Roman"/>
          <w:lang w:val="fr-FR" w:eastAsia="ja-JP"/>
        </w:rPr>
        <w:t xml:space="preserve"> vous mettent au défi de dev</w:t>
      </w:r>
      <w:r w:rsidR="00DD67FF">
        <w:rPr>
          <w:rFonts w:ascii="Helvetica" w:eastAsia="ＭＳ 明朝" w:hAnsi="Helvetica" w:cs="Times New Roman"/>
          <w:lang w:val="fr-FR" w:eastAsia="ja-JP"/>
        </w:rPr>
        <w:t>iner les dépenses ménagères</w:t>
      </w:r>
      <w:r w:rsidR="00585486">
        <w:rPr>
          <w:rFonts w:ascii="Helvetica" w:eastAsia="ＭＳ 明朝" w:hAnsi="Helvetica" w:cs="Times New Roman"/>
          <w:lang w:val="fr-FR" w:eastAsia="ja-JP"/>
        </w:rPr>
        <w:t xml:space="preserve"> de personnalités connues</w:t>
      </w:r>
      <w:r w:rsidR="00C12C18">
        <w:rPr>
          <w:rFonts w:ascii="Helvetica" w:eastAsia="ＭＳ 明朝" w:hAnsi="Helvetica" w:cs="Times New Roman"/>
          <w:lang w:val="fr-FR" w:eastAsia="ja-JP"/>
        </w:rPr>
        <w:t xml:space="preserve">. Un jeu </w:t>
      </w:r>
      <w:r>
        <w:rPr>
          <w:rFonts w:ascii="Helvetica" w:eastAsia="ＭＳ 明朝" w:hAnsi="Helvetica" w:cs="Times New Roman"/>
          <w:lang w:val="fr-FR" w:eastAsia="ja-JP"/>
        </w:rPr>
        <w:t>divertissant</w:t>
      </w:r>
      <w:r w:rsidR="00C12C18">
        <w:rPr>
          <w:rFonts w:ascii="Helvetica" w:eastAsia="ＭＳ 明朝" w:hAnsi="Helvetica" w:cs="Times New Roman"/>
          <w:lang w:val="fr-FR" w:eastAsia="ja-JP"/>
        </w:rPr>
        <w:t xml:space="preserve"> que vous </w:t>
      </w:r>
      <w:r>
        <w:rPr>
          <w:rFonts w:ascii="Helvetica" w:eastAsia="ＭＳ 明朝" w:hAnsi="Helvetica" w:cs="Times New Roman"/>
          <w:lang w:val="fr-FR" w:eastAsia="ja-JP"/>
        </w:rPr>
        <w:t>pouvez</w:t>
      </w:r>
      <w:r w:rsidR="002E4BE0">
        <w:rPr>
          <w:rFonts w:ascii="Helvetica" w:eastAsia="ＭＳ 明朝" w:hAnsi="Helvetica" w:cs="Times New Roman"/>
          <w:lang w:val="fr-FR" w:eastAsia="ja-JP"/>
        </w:rPr>
        <w:t xml:space="preserve"> même</w:t>
      </w:r>
      <w:r>
        <w:rPr>
          <w:rFonts w:ascii="Helvetica" w:eastAsia="ＭＳ 明朝" w:hAnsi="Helvetica" w:cs="Times New Roman"/>
          <w:lang w:val="fr-FR" w:eastAsia="ja-JP"/>
        </w:rPr>
        <w:t xml:space="preserve"> retrouver</w:t>
      </w:r>
      <w:r w:rsidR="0000383F">
        <w:rPr>
          <w:rFonts w:ascii="Helvetica" w:eastAsia="ＭＳ 明朝" w:hAnsi="Helvetica" w:cs="Times New Roman"/>
          <w:lang w:val="fr-FR" w:eastAsia="ja-JP"/>
        </w:rPr>
        <w:t xml:space="preserve"> sur des sous-bocks</w:t>
      </w:r>
      <w:r>
        <w:rPr>
          <w:rFonts w:ascii="Helvetica" w:eastAsia="ＭＳ 明朝" w:hAnsi="Helvetica" w:cs="Times New Roman"/>
          <w:lang w:val="fr-FR" w:eastAsia="ja-JP"/>
        </w:rPr>
        <w:t>.</w:t>
      </w:r>
    </w:p>
    <w:p w14:paraId="7011858A" w14:textId="77777777" w:rsidR="005031F9" w:rsidRDefault="005031F9">
      <w:pPr>
        <w:rPr>
          <w:rFonts w:ascii="Helvetica" w:eastAsia="ＭＳ 明朝" w:hAnsi="Helvetica" w:cs="Times New Roman"/>
          <w:lang w:val="fr-FR" w:eastAsia="ja-JP"/>
        </w:rPr>
      </w:pPr>
    </w:p>
    <w:p w14:paraId="7D8E885F" w14:textId="77777777" w:rsidR="00171D02" w:rsidRDefault="00171D02">
      <w:pPr>
        <w:rPr>
          <w:rFonts w:ascii="Helvetica" w:eastAsia="ＭＳ 明朝" w:hAnsi="Helvetica" w:cs="Times New Roman"/>
          <w:lang w:val="fr-FR" w:eastAsia="ja-JP"/>
        </w:rPr>
      </w:pPr>
    </w:p>
    <w:p w14:paraId="1E897CEA" w14:textId="77777777" w:rsidR="005E6179" w:rsidRPr="00831446" w:rsidRDefault="005E6179" w:rsidP="005E6179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1B89ECF5" w14:textId="77777777" w:rsidR="005E6179" w:rsidRPr="00831446" w:rsidRDefault="005E6179" w:rsidP="005E6179">
      <w:pPr>
        <w:pStyle w:val="TBWA"/>
        <w:rPr>
          <w:sz w:val="20"/>
          <w:szCs w:val="20"/>
        </w:rPr>
      </w:pPr>
    </w:p>
    <w:p w14:paraId="15544594" w14:textId="77777777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Brand: KBC</w:t>
      </w:r>
    </w:p>
    <w:p w14:paraId="5CFDF8AF" w14:textId="77777777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Campaign Title: KBC-Touch</w:t>
      </w:r>
    </w:p>
    <w:p w14:paraId="163A3B13" w14:textId="0671A26C" w:rsidR="005E6179" w:rsidRPr="005E6179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E6179">
        <w:rPr>
          <w:rFonts w:ascii="Helvetica" w:hAnsi="Helvetica"/>
          <w:b/>
          <w:sz w:val="18"/>
          <w:szCs w:val="18"/>
        </w:rPr>
        <w:t>Single or campaign:</w:t>
      </w:r>
      <w:r w:rsidRPr="005E6179">
        <w:rPr>
          <w:rFonts w:ascii="Helvetica" w:hAnsi="Helvetica"/>
          <w:sz w:val="18"/>
          <w:szCs w:val="18"/>
        </w:rPr>
        <w:t xml:space="preserve">  </w:t>
      </w:r>
      <w:r w:rsidRPr="005E6179">
        <w:rPr>
          <w:rFonts w:ascii="Helvetica" w:hAnsi="Helvetica"/>
          <w:sz w:val="18"/>
          <w:szCs w:val="18"/>
        </w:rPr>
        <w:tab/>
        <w:t>O Campaign (one or more media is used)</w:t>
      </w:r>
    </w:p>
    <w:p w14:paraId="52F91826" w14:textId="77777777" w:rsidR="005E6179" w:rsidRPr="005E6179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</w:p>
    <w:p w14:paraId="4CF2FBBC" w14:textId="77777777" w:rsidR="005E6179" w:rsidRPr="005E6179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E6179">
        <w:rPr>
          <w:rFonts w:ascii="Helvetica" w:hAnsi="Helvetica"/>
          <w:b/>
          <w:sz w:val="18"/>
          <w:szCs w:val="18"/>
        </w:rPr>
        <w:t>Media:</w:t>
      </w:r>
      <w:r w:rsidRPr="005E6179">
        <w:rPr>
          <w:rFonts w:ascii="Helvetica" w:hAnsi="Helvetica"/>
          <w:sz w:val="18"/>
          <w:szCs w:val="18"/>
        </w:rPr>
        <w:tab/>
        <w:t>O Outdoor</w:t>
      </w:r>
      <w:r w:rsidRPr="005E6179">
        <w:rPr>
          <w:rFonts w:ascii="Helvetica" w:hAnsi="Helvetica"/>
          <w:sz w:val="18"/>
          <w:szCs w:val="18"/>
        </w:rPr>
        <w:tab/>
        <w:t>O Indoor / POS</w:t>
      </w:r>
      <w:r w:rsidRPr="005E6179">
        <w:rPr>
          <w:rFonts w:ascii="Helvetica" w:hAnsi="Helvetica"/>
          <w:sz w:val="18"/>
          <w:szCs w:val="18"/>
        </w:rPr>
        <w:tab/>
        <w:t>O Radio</w:t>
      </w:r>
      <w:r w:rsidRPr="005E6179">
        <w:rPr>
          <w:rFonts w:ascii="Helvetica" w:hAnsi="Helvetica"/>
          <w:sz w:val="18"/>
          <w:szCs w:val="18"/>
        </w:rPr>
        <w:tab/>
      </w:r>
    </w:p>
    <w:p w14:paraId="28D93A5C" w14:textId="1EF98306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E6179">
        <w:rPr>
          <w:rFonts w:ascii="Helvetica" w:hAnsi="Helvetica"/>
          <w:sz w:val="18"/>
          <w:szCs w:val="18"/>
        </w:rPr>
        <w:tab/>
        <w:t>O Web</w:t>
      </w:r>
      <w:r w:rsidRPr="005E6179">
        <w:rPr>
          <w:rFonts w:ascii="Helvetica" w:hAnsi="Helvetica"/>
          <w:sz w:val="18"/>
          <w:szCs w:val="18"/>
        </w:rPr>
        <w:tab/>
        <w:t xml:space="preserve">  </w:t>
      </w:r>
      <w:r w:rsidRPr="005E6179">
        <w:rPr>
          <w:rFonts w:ascii="Helvetica" w:hAnsi="Helvetica"/>
          <w:sz w:val="18"/>
          <w:szCs w:val="18"/>
        </w:rPr>
        <w:tab/>
        <w:t xml:space="preserve">O Viral </w:t>
      </w:r>
      <w:r w:rsidRPr="005E6179">
        <w:rPr>
          <w:rFonts w:ascii="Helvetica" w:hAnsi="Helvetica"/>
          <w:sz w:val="18"/>
          <w:szCs w:val="18"/>
        </w:rPr>
        <w:tab/>
        <w:t>O Mobile</w:t>
      </w:r>
      <w:r w:rsidRPr="00D27F6C">
        <w:rPr>
          <w:rFonts w:ascii="Helvetica" w:hAnsi="Helvetica"/>
          <w:sz w:val="18"/>
          <w:szCs w:val="18"/>
        </w:rPr>
        <w:t xml:space="preserve"> </w:t>
      </w:r>
      <w:r w:rsidRPr="00D27F6C">
        <w:rPr>
          <w:rFonts w:ascii="Helvetica" w:hAnsi="Helvetica"/>
          <w:sz w:val="18"/>
          <w:szCs w:val="18"/>
        </w:rPr>
        <w:tab/>
      </w:r>
    </w:p>
    <w:p w14:paraId="30A09D96" w14:textId="3906A7B8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</w:p>
    <w:p w14:paraId="1CCA45E2" w14:textId="77777777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Creative Director: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Jan Macken &amp; Gert Pauwels</w:t>
      </w:r>
    </w:p>
    <w:p w14:paraId="16E7A008" w14:textId="10338A6E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Art Director: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Tony Naudts-Ducène</w:t>
      </w:r>
      <w:r w:rsidR="00C261C6">
        <w:rPr>
          <w:rFonts w:ascii="Helvetica" w:hAnsi="Helvetica"/>
          <w:sz w:val="18"/>
          <w:szCs w:val="18"/>
        </w:rPr>
        <w:t>, Ivo Mertens</w:t>
      </w:r>
      <w:bookmarkStart w:id="0" w:name="_GoBack"/>
      <w:bookmarkEnd w:id="0"/>
    </w:p>
    <w:p w14:paraId="4EF31DD5" w14:textId="2C56EB0A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Copywriter: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Paul Van Oevelen, Chiara De Decker, Ann Vanminsel</w:t>
      </w:r>
      <w:r w:rsidR="00C261C6">
        <w:rPr>
          <w:rFonts w:ascii="Helvetica" w:hAnsi="Helvetica"/>
          <w:sz w:val="18"/>
          <w:szCs w:val="18"/>
        </w:rPr>
        <w:t>, Jasper Declercq</w:t>
      </w:r>
    </w:p>
    <w:p w14:paraId="5FCC66CB" w14:textId="77777777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Digital team : 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Jeroen Govaerts, Derek Brouwers</w:t>
      </w:r>
    </w:p>
    <w:p w14:paraId="3F906199" w14:textId="77777777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Account team:</w:t>
      </w:r>
      <w:r w:rsidRPr="00D27F6C">
        <w:rPr>
          <w:rFonts w:ascii="Helvetica" w:hAnsi="Helvetica"/>
          <w:sz w:val="18"/>
          <w:szCs w:val="18"/>
        </w:rPr>
        <w:tab/>
        <w:t>Geert Potargent, Catherine Hamers, Charlotte Smedts</w:t>
      </w:r>
    </w:p>
    <w:p w14:paraId="20FCFAFB" w14:textId="77777777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Strategy: 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Vicky Willems</w:t>
      </w:r>
    </w:p>
    <w:p w14:paraId="24354534" w14:textId="77777777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Client*:</w:t>
      </w:r>
    </w:p>
    <w:p w14:paraId="2AACA373" w14:textId="77777777" w:rsidR="005E6179" w:rsidRPr="00D27F6C" w:rsidRDefault="005E6179" w:rsidP="005E6179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Advertising/Communicatie en Brand Manager: Jurgen Noel</w:t>
      </w:r>
    </w:p>
    <w:p w14:paraId="3C073829" w14:textId="77777777" w:rsidR="005E6179" w:rsidRDefault="005E6179" w:rsidP="005E6179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Advertising/Project Manager Communicatie: Stijn Keppens</w:t>
      </w:r>
    </w:p>
    <w:p w14:paraId="6F3171CE" w14:textId="623A7D08" w:rsidR="005E6179" w:rsidRPr="005E6179" w:rsidRDefault="005E6179" w:rsidP="005E6179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>Media Manager : Delphine Van Loocke</w:t>
      </w:r>
    </w:p>
    <w:p w14:paraId="56E7CCCB" w14:textId="77777777" w:rsidR="005E6179" w:rsidRPr="00D27F6C" w:rsidRDefault="005E6179" w:rsidP="005E617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CE384D">
        <w:rPr>
          <w:rFonts w:ascii="Helvetica" w:hAnsi="Helvetica"/>
          <w:b/>
          <w:sz w:val="18"/>
          <w:szCs w:val="18"/>
        </w:rPr>
        <w:t>Facebook</w:t>
      </w:r>
      <w:r>
        <w:rPr>
          <w:rFonts w:ascii="Helvetica" w:hAnsi="Helvetica"/>
          <w:sz w:val="18"/>
          <w:szCs w:val="18"/>
        </w:rPr>
        <w:t xml:space="preserve"> : Dries Mertens</w:t>
      </w:r>
    </w:p>
    <w:p w14:paraId="15A86363" w14:textId="77777777" w:rsidR="005E6179" w:rsidRPr="00D27F6C" w:rsidRDefault="005E6179" w:rsidP="005E617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agency:</w:t>
      </w:r>
    </w:p>
    <w:p w14:paraId="77F9860F" w14:textId="77777777" w:rsidR="005E6179" w:rsidRPr="00D27F6C" w:rsidRDefault="005E6179" w:rsidP="005E617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Design</w:t>
      </w:r>
      <w:r w:rsidRPr="00D27F6C">
        <w:rPr>
          <w:rFonts w:ascii="Helvetica" w:hAnsi="Helvetica"/>
          <w:b/>
          <w:sz w:val="18"/>
          <w:szCs w:val="18"/>
        </w:rPr>
        <w:t xml:space="preserve">: </w:t>
      </w:r>
      <w:r w:rsidRPr="00D27F6C">
        <w:rPr>
          <w:rFonts w:ascii="Helvetica" w:hAnsi="Helvetica"/>
          <w:sz w:val="18"/>
          <w:szCs w:val="18"/>
        </w:rPr>
        <w:t>Two Men and a Horsehead</w:t>
      </w:r>
    </w:p>
    <w:p w14:paraId="3A98D706" w14:textId="77777777" w:rsidR="005E6179" w:rsidRPr="00D27F6C" w:rsidRDefault="005E6179" w:rsidP="005E617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RTV Production team : SAKE</w:t>
      </w:r>
    </w:p>
    <w:p w14:paraId="147DD879" w14:textId="77777777" w:rsidR="005E6179" w:rsidRPr="00D27F6C" w:rsidRDefault="005E6179" w:rsidP="005E617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Digital Coordination team: Tine Anthoon, Tina Sauwens</w:t>
      </w:r>
    </w:p>
    <w:p w14:paraId="3AE664E3" w14:textId="77777777" w:rsidR="005E6179" w:rsidRPr="00D27F6C" w:rsidRDefault="005E6179" w:rsidP="005E617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Digital Production : E-graphics</w:t>
      </w:r>
    </w:p>
    <w:p w14:paraId="33B92485" w14:textId="77777777" w:rsidR="005E6179" w:rsidRPr="00D27F6C" w:rsidRDefault="005E6179" w:rsidP="005E617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Print Production: E-graphics</w:t>
      </w:r>
    </w:p>
    <w:p w14:paraId="60BAC3CD" w14:textId="77777777" w:rsidR="005E6179" w:rsidRPr="00D27F6C" w:rsidRDefault="005E6179" w:rsidP="005E617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</w:t>
      </w:r>
      <w:r w:rsidRPr="00D27F6C">
        <w:rPr>
          <w:rFonts w:ascii="Helvetica" w:hAnsi="Helvetica"/>
          <w:sz w:val="18"/>
          <w:szCs w:val="18"/>
        </w:rPr>
        <w:t>annering : Digital Craftsmen</w:t>
      </w:r>
    </w:p>
    <w:p w14:paraId="77F6863B" w14:textId="77777777" w:rsidR="005E6179" w:rsidRPr="00D27F6C" w:rsidRDefault="005E6179" w:rsidP="005E617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</w:p>
    <w:p w14:paraId="478881D0" w14:textId="77777777" w:rsidR="005E6179" w:rsidRPr="00D27F6C" w:rsidRDefault="005E6179" w:rsidP="005E617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external:</w:t>
      </w:r>
    </w:p>
    <w:p w14:paraId="5AE8F67B" w14:textId="77777777" w:rsidR="005E6179" w:rsidRPr="00D27F6C" w:rsidRDefault="005E6179" w:rsidP="005E617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 xml:space="preserve">Production House : Czar </w:t>
      </w:r>
    </w:p>
    <w:p w14:paraId="3644B86E" w14:textId="77777777" w:rsidR="005E6179" w:rsidRPr="00D27F6C" w:rsidRDefault="005E6179" w:rsidP="005E617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Film Director : Floris Kingma</w:t>
      </w:r>
    </w:p>
    <w:p w14:paraId="05643572" w14:textId="77777777" w:rsidR="005E6179" w:rsidRPr="00D27F6C" w:rsidRDefault="005E6179" w:rsidP="005E617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Executive Producer:   Eurydice Gysel</w:t>
      </w:r>
    </w:p>
    <w:p w14:paraId="706315F3" w14:textId="77777777" w:rsidR="005E6179" w:rsidRPr="00D27F6C" w:rsidRDefault="005E6179" w:rsidP="005E617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Producer:  Nele Calier</w:t>
      </w:r>
    </w:p>
    <w:p w14:paraId="244E0CAE" w14:textId="77777777" w:rsidR="005E6179" w:rsidRPr="00D27F6C" w:rsidRDefault="005E6179" w:rsidP="005E617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Post-Production sound &amp; image:  SAKE</w:t>
      </w:r>
    </w:p>
    <w:p w14:paraId="61493D5C" w14:textId="77777777" w:rsidR="005E6179" w:rsidRPr="00D27F6C" w:rsidRDefault="005E6179" w:rsidP="005E617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3D effects:  Benuts</w:t>
      </w:r>
    </w:p>
    <w:p w14:paraId="51C3DD92" w14:textId="77777777" w:rsidR="005E6179" w:rsidRPr="00D27F6C" w:rsidRDefault="005E6179" w:rsidP="005E617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Muziek:  Hielke Praagman</w:t>
      </w:r>
    </w:p>
    <w:p w14:paraId="5379CE73" w14:textId="77777777" w:rsidR="00171D02" w:rsidRPr="00CF252B" w:rsidRDefault="00171D02">
      <w:pPr>
        <w:rPr>
          <w:rFonts w:ascii="Helvetica" w:eastAsia="ＭＳ 明朝" w:hAnsi="Helvetica" w:cs="Times New Roman"/>
          <w:lang w:val="fr-FR" w:eastAsia="ja-JP"/>
        </w:rPr>
      </w:pPr>
    </w:p>
    <w:sectPr w:rsidR="00171D02" w:rsidRPr="00CF252B" w:rsidSect="00460EA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885E" w14:textId="77777777" w:rsidR="000C0649" w:rsidRDefault="000C0649" w:rsidP="00F2784E">
      <w:r>
        <w:separator/>
      </w:r>
    </w:p>
  </w:endnote>
  <w:endnote w:type="continuationSeparator" w:id="0">
    <w:p w14:paraId="31226715" w14:textId="77777777" w:rsidR="000C0649" w:rsidRDefault="000C0649" w:rsidP="00F2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F8AA" w14:textId="77777777" w:rsidR="000C0649" w:rsidRDefault="000C0649" w:rsidP="00F2784E">
      <w:r>
        <w:separator/>
      </w:r>
    </w:p>
  </w:footnote>
  <w:footnote w:type="continuationSeparator" w:id="0">
    <w:p w14:paraId="69F074F1" w14:textId="77777777" w:rsidR="000C0649" w:rsidRDefault="000C0649" w:rsidP="00F278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61F82" w14:textId="77777777" w:rsidR="000C0649" w:rsidRDefault="000C0649">
    <w:pPr>
      <w:pStyle w:val="Header"/>
    </w:pPr>
    <w:r w:rsidRPr="00DB35BE">
      <w:rPr>
        <w:rFonts w:ascii="Helvetica" w:eastAsia="ＭＳ 明朝" w:hAnsi="Helvetica" w:cs="Times New Roman"/>
        <w:b/>
        <w:noProof/>
        <w:color w:val="FF0000"/>
        <w:sz w:val="36"/>
        <w:szCs w:val="36"/>
      </w:rPr>
      <w:drawing>
        <wp:anchor distT="0" distB="0" distL="114300" distR="114300" simplePos="0" relativeHeight="251659264" behindDoc="0" locked="1" layoutInCell="1" allowOverlap="1" wp14:anchorId="2D50B608" wp14:editId="0C642A0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D"/>
    <w:rsid w:val="0000383F"/>
    <w:rsid w:val="000C0649"/>
    <w:rsid w:val="000D1E94"/>
    <w:rsid w:val="001052D1"/>
    <w:rsid w:val="0015671C"/>
    <w:rsid w:val="00171D02"/>
    <w:rsid w:val="001774B6"/>
    <w:rsid w:val="001F5B8D"/>
    <w:rsid w:val="0024106A"/>
    <w:rsid w:val="002478B6"/>
    <w:rsid w:val="002E4BE0"/>
    <w:rsid w:val="00460EA7"/>
    <w:rsid w:val="004E5934"/>
    <w:rsid w:val="005031F9"/>
    <w:rsid w:val="00585486"/>
    <w:rsid w:val="005E6179"/>
    <w:rsid w:val="00602EBB"/>
    <w:rsid w:val="006E2D2D"/>
    <w:rsid w:val="0074400C"/>
    <w:rsid w:val="007A5090"/>
    <w:rsid w:val="007C5255"/>
    <w:rsid w:val="007E7F90"/>
    <w:rsid w:val="0095620D"/>
    <w:rsid w:val="00B85194"/>
    <w:rsid w:val="00BA6BD5"/>
    <w:rsid w:val="00C12C18"/>
    <w:rsid w:val="00C261C6"/>
    <w:rsid w:val="00C56214"/>
    <w:rsid w:val="00C82B9E"/>
    <w:rsid w:val="00CF252B"/>
    <w:rsid w:val="00DD67FF"/>
    <w:rsid w:val="00E55613"/>
    <w:rsid w:val="00F2784E"/>
    <w:rsid w:val="00F455BA"/>
    <w:rsid w:val="00FA48B2"/>
    <w:rsid w:val="00FC7F60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C9F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4E"/>
  </w:style>
  <w:style w:type="paragraph" w:styleId="Footer">
    <w:name w:val="footer"/>
    <w:basedOn w:val="Normal"/>
    <w:link w:val="FooterChar"/>
    <w:uiPriority w:val="99"/>
    <w:unhideWhenUsed/>
    <w:rsid w:val="00F27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4E"/>
  </w:style>
  <w:style w:type="paragraph" w:customStyle="1" w:styleId="TBWA">
    <w:name w:val="TBWA"/>
    <w:basedOn w:val="Normal"/>
    <w:qFormat/>
    <w:rsid w:val="00171D02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71D02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4E"/>
  </w:style>
  <w:style w:type="paragraph" w:styleId="Footer">
    <w:name w:val="footer"/>
    <w:basedOn w:val="Normal"/>
    <w:link w:val="FooterChar"/>
    <w:uiPriority w:val="99"/>
    <w:unhideWhenUsed/>
    <w:rsid w:val="00F27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4E"/>
  </w:style>
  <w:style w:type="paragraph" w:customStyle="1" w:styleId="TBWA">
    <w:name w:val="TBWA"/>
    <w:basedOn w:val="Normal"/>
    <w:qFormat/>
    <w:rsid w:val="00171D02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71D02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341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33</cp:revision>
  <cp:lastPrinted>2014-12-01T15:39:00Z</cp:lastPrinted>
  <dcterms:created xsi:type="dcterms:W3CDTF">2014-12-01T14:46:00Z</dcterms:created>
  <dcterms:modified xsi:type="dcterms:W3CDTF">2014-12-03T10:45:00Z</dcterms:modified>
</cp:coreProperties>
</file>