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A7" w:rsidRDefault="00FC08A7" w:rsidP="00FC08A7">
      <w:pPr>
        <w:pStyle w:val="Lijstalinea"/>
        <w:widowControl w:val="0"/>
        <w:autoSpaceDE w:val="0"/>
        <w:autoSpaceDN w:val="0"/>
        <w:adjustRightInd w:val="0"/>
        <w:spacing w:after="240" w:line="300" w:lineRule="atLeast"/>
      </w:pPr>
    </w:p>
    <w:p w:rsidR="008243C9" w:rsidRDefault="008243C9" w:rsidP="008243C9">
      <w:pPr>
        <w:rPr>
          <w:b/>
          <w:sz w:val="28"/>
          <w:szCs w:val="28"/>
          <w:lang w:val="de-DE"/>
        </w:rPr>
      </w:pPr>
      <w:r>
        <w:rPr>
          <w:b/>
          <w:sz w:val="28"/>
          <w:szCs w:val="28"/>
          <w:lang w:val="de-DE"/>
        </w:rPr>
        <w:t xml:space="preserve">Das Rubenshaus kündigt seine Zukunftsvision mit einem neuen Empfangsgebäude von </w:t>
      </w:r>
      <w:proofErr w:type="spellStart"/>
      <w:r>
        <w:rPr>
          <w:b/>
          <w:sz w:val="28"/>
          <w:szCs w:val="28"/>
          <w:lang w:val="de-DE"/>
        </w:rPr>
        <w:t>Robbrecht</w:t>
      </w:r>
      <w:proofErr w:type="spellEnd"/>
      <w:r>
        <w:rPr>
          <w:b/>
          <w:sz w:val="28"/>
          <w:szCs w:val="28"/>
          <w:lang w:val="de-DE"/>
        </w:rPr>
        <w:t xml:space="preserve"> en </w:t>
      </w:r>
      <w:proofErr w:type="spellStart"/>
      <w:r>
        <w:rPr>
          <w:b/>
          <w:sz w:val="28"/>
          <w:szCs w:val="28"/>
          <w:lang w:val="de-DE"/>
        </w:rPr>
        <w:t>Daem</w:t>
      </w:r>
      <w:proofErr w:type="spellEnd"/>
      <w:r>
        <w:rPr>
          <w:b/>
          <w:sz w:val="28"/>
          <w:szCs w:val="28"/>
          <w:lang w:val="de-DE"/>
        </w:rPr>
        <w:t xml:space="preserve"> Architekten an</w:t>
      </w:r>
    </w:p>
    <w:p w:rsidR="008243C9" w:rsidRDefault="008243C9" w:rsidP="008243C9">
      <w:pPr>
        <w:rPr>
          <w:b/>
          <w:lang w:val="de-DE"/>
        </w:rPr>
      </w:pPr>
      <w:r>
        <w:rPr>
          <w:b/>
          <w:lang w:val="de-DE"/>
        </w:rPr>
        <w:t>16. März 2021</w:t>
      </w:r>
    </w:p>
    <w:p w:rsidR="008243C9" w:rsidRDefault="008243C9" w:rsidP="008243C9">
      <w:pPr>
        <w:rPr>
          <w:b/>
          <w:lang w:val="de-DE"/>
        </w:rPr>
      </w:pPr>
      <w:proofErr w:type="spellStart"/>
      <w:r>
        <w:rPr>
          <w:b/>
          <w:lang w:val="de-DE"/>
        </w:rPr>
        <w:t>Robbrecht</w:t>
      </w:r>
      <w:proofErr w:type="spellEnd"/>
      <w:r>
        <w:rPr>
          <w:b/>
          <w:lang w:val="de-DE"/>
        </w:rPr>
        <w:t xml:space="preserve"> en </w:t>
      </w:r>
      <w:proofErr w:type="spellStart"/>
      <w:r>
        <w:rPr>
          <w:b/>
          <w:lang w:val="de-DE"/>
        </w:rPr>
        <w:t>Daem</w:t>
      </w:r>
      <w:proofErr w:type="spellEnd"/>
      <w:r>
        <w:rPr>
          <w:b/>
          <w:lang w:val="de-DE"/>
        </w:rPr>
        <w:t xml:space="preserve"> Architekten haben ein von Rubens inspiriertes Empfangsgebäude entworfen. Das neue Empfangsgebäude des Rubenshauses wird am </w:t>
      </w:r>
      <w:proofErr w:type="spellStart"/>
      <w:r>
        <w:rPr>
          <w:b/>
          <w:lang w:val="de-DE"/>
        </w:rPr>
        <w:t>Hopland</w:t>
      </w:r>
      <w:proofErr w:type="spellEnd"/>
      <w:r>
        <w:rPr>
          <w:b/>
          <w:lang w:val="de-DE"/>
        </w:rPr>
        <w:t xml:space="preserve"> errichtet und somit diskret seitlich neben der berühmten Blickachse vom Portikus zum Gartenpavillon liegen. Es beherbergt ein multimediales Erlebniszentrum, ein Museumscafé und einen Lesesaal, sowie die umfangreiche Bibliotheksammlung des </w:t>
      </w:r>
      <w:proofErr w:type="spellStart"/>
      <w:r>
        <w:rPr>
          <w:b/>
          <w:lang w:val="de-DE"/>
        </w:rPr>
        <w:t>Rubenianums</w:t>
      </w:r>
      <w:proofErr w:type="spellEnd"/>
      <w:r>
        <w:rPr>
          <w:b/>
          <w:lang w:val="de-DE"/>
        </w:rPr>
        <w:t xml:space="preserve">, und bildet ein wichtiges Glied in der Zukunftsvision des Rubenshauses und des </w:t>
      </w:r>
      <w:proofErr w:type="spellStart"/>
      <w:r>
        <w:rPr>
          <w:b/>
          <w:lang w:val="de-DE"/>
        </w:rPr>
        <w:t>Rubenianums</w:t>
      </w:r>
      <w:proofErr w:type="spellEnd"/>
      <w:r>
        <w:rPr>
          <w:b/>
          <w:lang w:val="de-DE"/>
        </w:rPr>
        <w:t xml:space="preserve">. </w:t>
      </w:r>
    </w:p>
    <w:p w:rsidR="008243C9" w:rsidRDefault="008243C9" w:rsidP="008243C9">
      <w:pPr>
        <w:rPr>
          <w:lang w:val="de-DE"/>
        </w:rPr>
      </w:pPr>
    </w:p>
    <w:p w:rsidR="008243C9" w:rsidRDefault="008243C9" w:rsidP="008243C9">
      <w:pPr>
        <w:rPr>
          <w:lang w:val="de-DE"/>
        </w:rPr>
      </w:pPr>
      <w:r>
        <w:rPr>
          <w:lang w:val="de-DE"/>
        </w:rPr>
        <w:t>„</w:t>
      </w:r>
      <w:r>
        <w:rPr>
          <w:i/>
          <w:lang w:val="de-DE"/>
        </w:rPr>
        <w:t xml:space="preserve">Unsere Stadt ist wirklich mit zwei hervorragenden Einwohnern gesegnet: Rubens und </w:t>
      </w:r>
      <w:proofErr w:type="spellStart"/>
      <w:r>
        <w:rPr>
          <w:i/>
          <w:lang w:val="de-DE"/>
        </w:rPr>
        <w:t>Moretus</w:t>
      </w:r>
      <w:proofErr w:type="spellEnd"/>
      <w:r>
        <w:rPr>
          <w:i/>
          <w:lang w:val="de-DE"/>
        </w:rPr>
        <w:t xml:space="preserve">! Ihre Häuser werden die Besucher in Erstaunen versetzen und bei ausländischen Touristen große Bewunderung hervorrufen.” </w:t>
      </w:r>
      <w:r>
        <w:rPr>
          <w:lang w:val="de-DE"/>
        </w:rPr>
        <w:t xml:space="preserve">Mit diesen Worten drückte der Humanist und Antwerpener Schöffe Jan </w:t>
      </w:r>
      <w:proofErr w:type="spellStart"/>
      <w:r>
        <w:rPr>
          <w:lang w:val="de-DE"/>
        </w:rPr>
        <w:t>Woverius</w:t>
      </w:r>
      <w:proofErr w:type="spellEnd"/>
      <w:r>
        <w:rPr>
          <w:lang w:val="de-DE"/>
        </w:rPr>
        <w:t xml:space="preserve"> am 1. Oktober 1620 in einem Brief seine Bewunderung für die Häuser seiner berühmten Mitbürger aus. Wie vorausschauend </w:t>
      </w:r>
      <w:proofErr w:type="spellStart"/>
      <w:r>
        <w:rPr>
          <w:lang w:val="de-DE"/>
        </w:rPr>
        <w:t>Woverius</w:t>
      </w:r>
      <w:proofErr w:type="spellEnd"/>
      <w:r>
        <w:rPr>
          <w:lang w:val="de-DE"/>
        </w:rPr>
        <w:t xml:space="preserve"> damals war, beweisen die Besucherzahlen 400 Jahre später. Das Rubenshaus empfing in den letzten Jahren ungefähr 200 000 Besucher pro Jahr aus über 30 Ländern. Auch das Rubenianum, das die weltweit größte Bibliothek und das umfangreichste Dokumentationsarchiv über frühmoderne flämische Kunst beherbergt, verzeichnet wachsendes Interesse in wissenschaftlichen Kreisen und platzt förmlich aus allen Nähten. Der Abschluss der Restaurierungsarbeiten am Portikus und Gartenpavillon ist ein Meilenstein in der Geschichte des Rubenshauses. Jetzt verlangt auch der Rest der Stätte nach einem vergleichbaren Ansatz: mit viel Respekt vor der Arbeit des Meisters und ebenso großem Innovationsgeist wie Rubens. Die Stadt Antwerpen und </w:t>
      </w:r>
      <w:proofErr w:type="spellStart"/>
      <w:r>
        <w:rPr>
          <w:lang w:val="de-DE"/>
        </w:rPr>
        <w:t>Robbrecht</w:t>
      </w:r>
      <w:proofErr w:type="spellEnd"/>
      <w:r>
        <w:rPr>
          <w:lang w:val="de-DE"/>
        </w:rPr>
        <w:t xml:space="preserve"> en </w:t>
      </w:r>
      <w:proofErr w:type="spellStart"/>
      <w:r>
        <w:rPr>
          <w:lang w:val="de-DE"/>
        </w:rPr>
        <w:t>Daem</w:t>
      </w:r>
      <w:proofErr w:type="spellEnd"/>
      <w:r>
        <w:rPr>
          <w:lang w:val="de-DE"/>
        </w:rPr>
        <w:t xml:space="preserve"> Architekten (teilweise i. Z. m. </w:t>
      </w:r>
      <w:proofErr w:type="spellStart"/>
      <w:r>
        <w:rPr>
          <w:lang w:val="de-DE"/>
        </w:rPr>
        <w:t>Callebaut</w:t>
      </w:r>
      <w:proofErr w:type="spellEnd"/>
      <w:r>
        <w:rPr>
          <w:lang w:val="de-DE"/>
        </w:rPr>
        <w:t xml:space="preserve"> Architekten) entwickeln eine neue Zukunftsvision, die den Wert des Kulturerbes stärkt, den Druck auf die Stätte reduziert und die Person von Peter Paul Rubens erneut in den Fokus rückt. </w:t>
      </w:r>
    </w:p>
    <w:p w:rsidR="008243C9" w:rsidRDefault="008243C9" w:rsidP="008243C9">
      <w:pPr>
        <w:rPr>
          <w:lang w:val="de-DE"/>
        </w:rPr>
      </w:pPr>
      <w:r>
        <w:rPr>
          <w:lang w:val="de-DE"/>
        </w:rPr>
        <w:t xml:space="preserve">Am </w:t>
      </w:r>
      <w:proofErr w:type="spellStart"/>
      <w:r>
        <w:rPr>
          <w:lang w:val="de-DE"/>
        </w:rPr>
        <w:t>Hopland</w:t>
      </w:r>
      <w:proofErr w:type="spellEnd"/>
      <w:r>
        <w:rPr>
          <w:lang w:val="de-DE"/>
        </w:rPr>
        <w:t xml:space="preserve"> 13 wird ein </w:t>
      </w:r>
      <w:r>
        <w:rPr>
          <w:b/>
          <w:lang w:val="de-DE"/>
        </w:rPr>
        <w:t>neues Empfangsgebäude</w:t>
      </w:r>
      <w:r>
        <w:rPr>
          <w:lang w:val="de-DE"/>
        </w:rPr>
        <w:t xml:space="preserve"> errichtet. Das Grundstück befindet sich hinter der heutigen Gartenmauer am </w:t>
      </w:r>
      <w:proofErr w:type="spellStart"/>
      <w:r>
        <w:rPr>
          <w:lang w:val="de-DE"/>
        </w:rPr>
        <w:t>Hopland</w:t>
      </w:r>
      <w:proofErr w:type="spellEnd"/>
      <w:r>
        <w:rPr>
          <w:lang w:val="de-DE"/>
        </w:rPr>
        <w:t xml:space="preserve"> zwischen zwei höheren Gebäuden. </w:t>
      </w:r>
      <w:proofErr w:type="spellStart"/>
      <w:r>
        <w:rPr>
          <w:lang w:val="de-DE"/>
        </w:rPr>
        <w:t>Hopland</w:t>
      </w:r>
      <w:proofErr w:type="spellEnd"/>
      <w:r>
        <w:rPr>
          <w:lang w:val="de-DE"/>
        </w:rPr>
        <w:t xml:space="preserve"> 13 wird ein sehr zugängliches Empfangsgebäude, ausgestattet mit allen notwendigen Besuchereinrichtungen. Es beherbergt ein multimediales Besucherzentrum, das Rubens und dem Ort gewidmet ist, an dem er wohnte und arbeitete, sowie ein Museumscafé, einen öffentlichen Lesesaal des wissenschaftlichen Instituts, die Bibliothek und eine Menge </w:t>
      </w:r>
      <w:proofErr w:type="spellStart"/>
      <w:r>
        <w:rPr>
          <w:lang w:val="de-DE"/>
        </w:rPr>
        <w:t>Backoffice</w:t>
      </w:r>
      <w:proofErr w:type="spellEnd"/>
      <w:r>
        <w:rPr>
          <w:lang w:val="de-DE"/>
        </w:rPr>
        <w:t xml:space="preserve">-Funktionen. </w:t>
      </w:r>
      <w:proofErr w:type="spellStart"/>
      <w:r>
        <w:rPr>
          <w:lang w:val="de-DE"/>
        </w:rPr>
        <w:t>Robbrecht</w:t>
      </w:r>
      <w:proofErr w:type="spellEnd"/>
      <w:r>
        <w:rPr>
          <w:lang w:val="de-DE"/>
        </w:rPr>
        <w:t xml:space="preserve"> en </w:t>
      </w:r>
      <w:proofErr w:type="spellStart"/>
      <w:r>
        <w:rPr>
          <w:lang w:val="de-DE"/>
        </w:rPr>
        <w:t>Daem</w:t>
      </w:r>
      <w:proofErr w:type="spellEnd"/>
      <w:r>
        <w:rPr>
          <w:lang w:val="de-DE"/>
        </w:rPr>
        <w:t xml:space="preserve"> Architekten haben den Neubau in einem offenen Dialog mit der </w:t>
      </w:r>
      <w:proofErr w:type="spellStart"/>
      <w:r>
        <w:rPr>
          <w:lang w:val="de-DE"/>
        </w:rPr>
        <w:t>Agentschap</w:t>
      </w:r>
      <w:proofErr w:type="spellEnd"/>
      <w:r>
        <w:rPr>
          <w:lang w:val="de-DE"/>
        </w:rPr>
        <w:t xml:space="preserve"> </w:t>
      </w:r>
      <w:proofErr w:type="spellStart"/>
      <w:r>
        <w:rPr>
          <w:lang w:val="de-DE"/>
        </w:rPr>
        <w:t>Onroerend</w:t>
      </w:r>
      <w:proofErr w:type="spellEnd"/>
      <w:r>
        <w:rPr>
          <w:lang w:val="de-DE"/>
        </w:rPr>
        <w:t xml:space="preserve"> </w:t>
      </w:r>
      <w:proofErr w:type="spellStart"/>
      <w:r>
        <w:rPr>
          <w:lang w:val="de-DE"/>
        </w:rPr>
        <w:t>Erfgoed</w:t>
      </w:r>
      <w:proofErr w:type="spellEnd"/>
      <w:r>
        <w:rPr>
          <w:lang w:val="de-DE"/>
        </w:rPr>
        <w:t xml:space="preserve"> und der Stadt Antwerpen innerhalb des Gesamtansatzes in Bezug auf das geschützte Kulturerbe konzipiert. Für die neue Fassade am </w:t>
      </w:r>
      <w:proofErr w:type="spellStart"/>
      <w:r>
        <w:rPr>
          <w:lang w:val="de-DE"/>
        </w:rPr>
        <w:t>Hopland</w:t>
      </w:r>
      <w:proofErr w:type="spellEnd"/>
      <w:r>
        <w:rPr>
          <w:lang w:val="de-DE"/>
        </w:rPr>
        <w:t xml:space="preserve"> und an der Seite des Rubensgartens suchen sie nach einem ausgewogenen Verhältnis, das auf die reiche Bautradition italienischer Palazzos verweist. Die Fassade wird aus horizontalen Linien und vertikalen zylindrischen Elementen aufgebaut. Auf diese Weise wird eine Einheit zwischen den neuen Fassaden geschaffen, die ihrerseits mit der Fassade des Rubenshauses </w:t>
      </w:r>
    </w:p>
    <w:p w:rsidR="008243C9" w:rsidRDefault="008243C9" w:rsidP="008243C9">
      <w:pPr>
        <w:rPr>
          <w:lang w:val="de-DE"/>
        </w:rPr>
      </w:pPr>
    </w:p>
    <w:p w:rsidR="008243C9" w:rsidRDefault="008243C9" w:rsidP="008243C9">
      <w:pPr>
        <w:rPr>
          <w:lang w:val="de-DE"/>
        </w:rPr>
      </w:pPr>
      <w:r>
        <w:rPr>
          <w:lang w:val="de-DE"/>
        </w:rPr>
        <w:t xml:space="preserve">interferieren. Während die städtische Bausubstanz dem Garten den Rücken zukehrt, soll am </w:t>
      </w:r>
      <w:proofErr w:type="spellStart"/>
      <w:r>
        <w:rPr>
          <w:lang w:val="de-DE"/>
        </w:rPr>
        <w:t>Hopland</w:t>
      </w:r>
      <w:proofErr w:type="spellEnd"/>
      <w:r>
        <w:rPr>
          <w:lang w:val="de-DE"/>
        </w:rPr>
        <w:t xml:space="preserve"> 13 eine Fassade dem Garten zugewandt werden, die eine Antwort auf die Fassade des Rubenshauses in Richtung Garten bietet. Da die neue Fassade abstrakt gestaltet wird, lenkt sie nicht vom prestigeträchtigen Rubenshaus ab. Durch die Verwendung runder Elemente entsteht sowohl tagsüber, als auch in der Abenddämmerung und nachts im Gebäude ein faszinierendes Spiel von Licht und Schatten.</w:t>
      </w:r>
    </w:p>
    <w:p w:rsidR="008243C9" w:rsidRDefault="008243C9" w:rsidP="008243C9">
      <w:pPr>
        <w:rPr>
          <w:lang w:val="de-DE"/>
        </w:rPr>
      </w:pPr>
      <w:r>
        <w:rPr>
          <w:lang w:val="de-DE"/>
        </w:rPr>
        <w:t xml:space="preserve">Das zeitgenössische Gebäude, das zahlreiche Verweise auf Rubens enthält, wird an der Stelle errichtet, an der Rubens 1639 seine umfangreiche und tonangebende Bibliothek unterbrachte. Die übereinander gestapelten Säulen verweisen auf die „Muskelmasse“ bzw. die ausdrucksstarke „Körperlichkeit“ im Oeuvre des Meisters. Seine Vorliebe für große Diagonalen wird in die Geometrie des Gebäudes und den Parcours übertragen, der nie senkrecht, sondern der Struktur von Wendeltreppen folgend von einer Diagonalen zur anderen verläuft. Der häusliche Aspekt dieses einzigartigen Ortes spiegelt sich in zwei riesigen Bücherregalen wider, die sich - einander gegenübergestellt - über eine Höhe von 6 Etagen erheben. Sie erzeugen sowohl in den öffentlichen Empfangsbereichen, als auch in den Arbeits- und Studienräumen des Gebäudes eine gewisse Geborgenheit. Das neue Gebäude ist 6 Stockwerke hoch und fügt sich wunderbar in das bestehende städtische Gewebe am </w:t>
      </w:r>
      <w:proofErr w:type="spellStart"/>
      <w:r>
        <w:rPr>
          <w:lang w:val="de-DE"/>
        </w:rPr>
        <w:t>Hopland</w:t>
      </w:r>
      <w:proofErr w:type="spellEnd"/>
      <w:r>
        <w:rPr>
          <w:lang w:val="de-DE"/>
        </w:rPr>
        <w:t xml:space="preserve"> ein. Aufgrund seiner Lage etwas abseits der wichtigsten perspektivischen Achsen wirkt es trotz seiner Größe im Verhältnis zum Rest der Stätte eher zurückhaltend, diskret und unaufdringlich. Das neue Empfangsgebäude steht völlig im Dienst des Universums des Meisters.</w:t>
      </w:r>
    </w:p>
    <w:p w:rsidR="008243C9" w:rsidRDefault="008243C9" w:rsidP="008243C9">
      <w:pPr>
        <w:rPr>
          <w:lang w:val="de-DE"/>
        </w:rPr>
      </w:pPr>
      <w:r>
        <w:rPr>
          <w:lang w:val="de-DE"/>
        </w:rPr>
        <w:t xml:space="preserve">Der Neubau am </w:t>
      </w:r>
      <w:proofErr w:type="spellStart"/>
      <w:r>
        <w:rPr>
          <w:lang w:val="de-DE"/>
        </w:rPr>
        <w:t>Hopland</w:t>
      </w:r>
      <w:proofErr w:type="spellEnd"/>
      <w:r>
        <w:rPr>
          <w:lang w:val="de-DE"/>
        </w:rPr>
        <w:t xml:space="preserve"> 13 verschafft der gesamten Stätte mehr </w:t>
      </w:r>
      <w:proofErr w:type="spellStart"/>
      <w:r>
        <w:rPr>
          <w:lang w:val="de-DE"/>
        </w:rPr>
        <w:t>Atemraum</w:t>
      </w:r>
      <w:proofErr w:type="spellEnd"/>
      <w:r>
        <w:rPr>
          <w:lang w:val="de-DE"/>
        </w:rPr>
        <w:t xml:space="preserve"> und ermöglicht einen </w:t>
      </w:r>
      <w:r>
        <w:rPr>
          <w:b/>
          <w:lang w:val="de-DE"/>
        </w:rPr>
        <w:t>neuen Routenplan</w:t>
      </w:r>
      <w:r>
        <w:rPr>
          <w:lang w:val="de-DE"/>
        </w:rPr>
        <w:t xml:space="preserve">, der den Einblick in Rubens’ Leben und Arbeit erweitert und vertieft. Die Besucher gehen vom </w:t>
      </w:r>
      <w:proofErr w:type="spellStart"/>
      <w:r>
        <w:rPr>
          <w:lang w:val="de-DE"/>
        </w:rPr>
        <w:t>Wapper</w:t>
      </w:r>
      <w:proofErr w:type="spellEnd"/>
      <w:r>
        <w:rPr>
          <w:lang w:val="de-DE"/>
        </w:rPr>
        <w:t xml:space="preserve"> - wo der vorübergehend errichtete Pavillon verschwindet, sodass wieder ein ungehinderter Blick auf die Fassade möglich ist - in Richtung Neubau. Dort ist Zeit und Raum, um das 21. Jahrhundert hinter sich zu lassen und immer tiefer in Rubens’ Lebens- und Arbeitswelt einzudringen. Im Erlebniszentrum können die Besucher in das berauschende Universum eintauchen, in dem Rubens einst lebte und arbeitete. Danach verlassen sie </w:t>
      </w:r>
      <w:proofErr w:type="spellStart"/>
      <w:r>
        <w:rPr>
          <w:lang w:val="de-DE"/>
        </w:rPr>
        <w:t>Hopland</w:t>
      </w:r>
      <w:proofErr w:type="spellEnd"/>
      <w:r>
        <w:rPr>
          <w:lang w:val="de-DE"/>
        </w:rPr>
        <w:t xml:space="preserve"> 13 durch den Garten und begeben sich auf der Suche nach dem Künstler links in den Atelierflügel, um dort das geschäftige Treiben im großen Atelier, sowie das Atelier der Lehrlinge im italienischen Flügel kennenzulernen. Danach folgt Rubens Privatsphäre im flämischen Flügel. Nach Verlassen des Künstlerhauses stehen die Besucher Auge in Auge mit dem atemberaubenden Portikus und dem Gartenpavillon. Dann führt der Weg durch den Garten zurück in Richtung Empfang.</w:t>
      </w:r>
    </w:p>
    <w:p w:rsidR="008243C9" w:rsidRDefault="008243C9" w:rsidP="008243C9">
      <w:pPr>
        <w:rPr>
          <w:lang w:val="de-DE"/>
        </w:rPr>
      </w:pPr>
      <w:r>
        <w:rPr>
          <w:lang w:val="de-DE"/>
        </w:rPr>
        <w:t xml:space="preserve">Neben diesen Eingriffen von </w:t>
      </w:r>
      <w:proofErr w:type="spellStart"/>
      <w:r>
        <w:rPr>
          <w:lang w:val="de-DE"/>
        </w:rPr>
        <w:t>Robbrecht</w:t>
      </w:r>
      <w:proofErr w:type="spellEnd"/>
      <w:r>
        <w:rPr>
          <w:lang w:val="de-DE"/>
        </w:rPr>
        <w:t xml:space="preserve"> en </w:t>
      </w:r>
      <w:proofErr w:type="spellStart"/>
      <w:r>
        <w:rPr>
          <w:lang w:val="de-DE"/>
        </w:rPr>
        <w:t>Daem</w:t>
      </w:r>
      <w:proofErr w:type="spellEnd"/>
      <w:r>
        <w:rPr>
          <w:lang w:val="de-DE"/>
        </w:rPr>
        <w:t xml:space="preserve"> Architekten wird auch der </w:t>
      </w:r>
      <w:r>
        <w:rPr>
          <w:b/>
          <w:lang w:val="de-DE"/>
        </w:rPr>
        <w:t>Museumsgarten</w:t>
      </w:r>
      <w:r>
        <w:rPr>
          <w:lang w:val="de-DE"/>
        </w:rPr>
        <w:t xml:space="preserve"> - unter Berücksichtigung der Vergangenheit den neuen Bedürfnissen entsprechend - als zentrale Verbindungsachse völlig neu gestaltet. Der neue Entwurf - ein eigensinniger Verweis auf das 17. Jahrhundert - enthält Gartenwege und Laubengänge als Begrenzung. Bei der Wahl der Pflanzen wird auf die Arten zurückgegriffen, die in Rubens’ Zeit verwendet wurden. Der Garten wird ein Musterbeispiel für in der Tradition verwurzelte Innovation. </w:t>
      </w:r>
    </w:p>
    <w:p w:rsidR="008243C9" w:rsidRDefault="008243C9" w:rsidP="008243C9">
      <w:pPr>
        <w:rPr>
          <w:lang w:val="de-DE"/>
        </w:rPr>
      </w:pPr>
    </w:p>
    <w:p w:rsidR="008243C9" w:rsidRDefault="008243C9" w:rsidP="008243C9">
      <w:pPr>
        <w:rPr>
          <w:lang w:val="de-DE"/>
        </w:rPr>
      </w:pPr>
      <w:r>
        <w:rPr>
          <w:lang w:val="de-DE"/>
        </w:rPr>
        <w:t xml:space="preserve">Auch im </w:t>
      </w:r>
      <w:r>
        <w:rPr>
          <w:b/>
          <w:lang w:val="de-DE"/>
        </w:rPr>
        <w:t>Künstlerhaus</w:t>
      </w:r>
      <w:r>
        <w:rPr>
          <w:lang w:val="de-DE"/>
        </w:rPr>
        <w:t xml:space="preserve"> selbst lassen sich einige Eingriffe nicht vermeiden, um den Druck auf das Museum zu reduzieren und es für kommende Generationen zu erhalten. Fundamentale Änderungen sind aufgrund des historischen Charakters nicht immer möglich, durch intelligente, chirurgisch genaue Eingriffe können jedoch viele Probleme behoben werden. Der Masterplan strebt nach einer maximalen Verbesserung in den Bereichen Klimakontrolle, Erlebnis und Zugänglichkeit. </w:t>
      </w:r>
    </w:p>
    <w:p w:rsidR="008243C9" w:rsidRDefault="008243C9" w:rsidP="008243C9">
      <w:pPr>
        <w:rPr>
          <w:lang w:val="de-DE"/>
        </w:rPr>
      </w:pPr>
      <w:r>
        <w:rPr>
          <w:lang w:val="de-DE"/>
        </w:rPr>
        <w:t xml:space="preserve">Die Zukunftsvision betrifft das gesamte Gelände des Rubenshauses: das Künstlerhaus, den Garten und den angrenzenden </w:t>
      </w:r>
      <w:proofErr w:type="spellStart"/>
      <w:r>
        <w:rPr>
          <w:lang w:val="de-DE"/>
        </w:rPr>
        <w:t>Kolveniershof</w:t>
      </w:r>
      <w:proofErr w:type="spellEnd"/>
      <w:r>
        <w:rPr>
          <w:lang w:val="de-DE"/>
        </w:rPr>
        <w:t xml:space="preserve">. Sie verbessert die Infrastruktur und verleiht der Stätte wieder den </w:t>
      </w:r>
      <w:r>
        <w:rPr>
          <w:b/>
          <w:lang w:val="de-DE"/>
        </w:rPr>
        <w:t>lebendigen und inspirierenden Zusammenhang</w:t>
      </w:r>
      <w:r>
        <w:rPr>
          <w:lang w:val="de-DE"/>
        </w:rPr>
        <w:t xml:space="preserve"> des 17. Jahrhunderts. Fortan stehen nicht länger die Gebäude oder Funktionen im Fokus, sondern Rubens selbst. Die Zukunftsvision beinhaltet auch eine physische und inhaltliche Verbindung zwischen dem Rubenshaus und dem Rubenianum: Die Einrichtungen werden zu einer einzigen Organisation. Dank des Zusammenspiels zwischen dem Neubau, dem neuen Routenplan, dem neu angelegten Garten und dem umgebauten Künstlerhaus ist das Rubenshaus ab 2024 bereit für die Zukunft. </w:t>
      </w:r>
    </w:p>
    <w:p w:rsidR="008243C9" w:rsidRDefault="008243C9" w:rsidP="008243C9">
      <w:pPr>
        <w:rPr>
          <w:lang w:val="de-DE"/>
        </w:rPr>
      </w:pPr>
      <w:r>
        <w:rPr>
          <w:lang w:val="de-DE"/>
        </w:rPr>
        <w:t xml:space="preserve">Ein wichtiger Hebel bei der Verwirklichung dieser Zukunftsvision sind die Subventionen von Tourismus Flandern, das mit einer Einlage in Höhe von knapp 3 Millionen Euro den in Rücksprache mit der </w:t>
      </w:r>
      <w:proofErr w:type="spellStart"/>
      <w:r>
        <w:rPr>
          <w:lang w:val="de-DE"/>
        </w:rPr>
        <w:t>Agentschap</w:t>
      </w:r>
      <w:proofErr w:type="spellEnd"/>
      <w:r>
        <w:rPr>
          <w:lang w:val="de-DE"/>
        </w:rPr>
        <w:t xml:space="preserve"> </w:t>
      </w:r>
      <w:proofErr w:type="spellStart"/>
      <w:r>
        <w:rPr>
          <w:lang w:val="de-DE"/>
        </w:rPr>
        <w:t>Onroerend</w:t>
      </w:r>
      <w:proofErr w:type="spellEnd"/>
      <w:r>
        <w:rPr>
          <w:lang w:val="de-DE"/>
        </w:rPr>
        <w:t xml:space="preserve"> </w:t>
      </w:r>
      <w:proofErr w:type="spellStart"/>
      <w:r>
        <w:rPr>
          <w:lang w:val="de-DE"/>
        </w:rPr>
        <w:t>Erfgoed</w:t>
      </w:r>
      <w:proofErr w:type="spellEnd"/>
      <w:r>
        <w:rPr>
          <w:lang w:val="de-DE"/>
        </w:rPr>
        <w:t xml:space="preserve"> erstellten Gesamtplan für das Künstlerhaus und dessen Umgebung fördert. Auch die Stadt Antwerpen unterstützt das Gesamtprojekt mit großzügigen Investitionen und stellt noch in dieser Legislaturperiode 17 Millionen Euro für den Bau zur Verfügung. Die Arbeiten beginnen im Herbst 2021 und verlaufen in mehreren Abschnitten. Das gesamte Projekt wird 2024 abgeschlossen. </w:t>
      </w:r>
    </w:p>
    <w:p w:rsidR="008243C9" w:rsidRDefault="008243C9" w:rsidP="008243C9">
      <w:pPr>
        <w:spacing w:after="0" w:line="270" w:lineRule="exact"/>
        <w:rPr>
          <w:lang w:val="de-DE"/>
        </w:rPr>
      </w:pPr>
    </w:p>
    <w:p w:rsidR="008243C9" w:rsidRDefault="008243C9" w:rsidP="008243C9">
      <w:pPr>
        <w:spacing w:after="0" w:line="270" w:lineRule="exact"/>
        <w:rPr>
          <w:rFonts w:eastAsia="MS Mincho" w:cstheme="minorHAnsi"/>
          <w:b/>
          <w:lang w:val="de-DE"/>
        </w:rPr>
      </w:pPr>
    </w:p>
    <w:p w:rsidR="008243C9" w:rsidRDefault="008243C9" w:rsidP="008243C9">
      <w:pPr>
        <w:spacing w:after="0" w:line="270" w:lineRule="exact"/>
        <w:rPr>
          <w:rFonts w:eastAsia="MS Mincho" w:cstheme="minorHAnsi"/>
          <w:b/>
          <w:lang w:val="de-DE"/>
        </w:rPr>
      </w:pPr>
      <w:r>
        <w:rPr>
          <w:rFonts w:eastAsia="MS Mincho" w:cstheme="minorHAnsi"/>
          <w:b/>
          <w:lang w:val="de-DE"/>
        </w:rPr>
        <w:t>Daten:</w:t>
      </w:r>
    </w:p>
    <w:p w:rsidR="008243C9" w:rsidRDefault="008243C9" w:rsidP="008243C9">
      <w:pPr>
        <w:spacing w:after="0" w:line="270" w:lineRule="exact"/>
        <w:rPr>
          <w:rFonts w:eastAsia="MS Mincho" w:cstheme="minorHAnsi"/>
          <w:lang w:val="de-DE"/>
        </w:rPr>
      </w:pPr>
    </w:p>
    <w:p w:rsidR="008243C9" w:rsidRDefault="008243C9" w:rsidP="008243C9">
      <w:pPr>
        <w:rPr>
          <w:lang w:val="de-DE"/>
        </w:rPr>
      </w:pPr>
      <w:r>
        <w:rPr>
          <w:lang w:val="de-DE"/>
        </w:rPr>
        <w:t>Programm: Masterplan für das vollständige Gelände, Bau eines neuen Empfangsgebäudes (mit Empfang, Erlebniszentrum, Buchladen, Museumscafé und Rubenianum, Studienzentrum für flämische Kunst aus dem 16. und 17. Jahrhundert), sowie Entwicklung eines neuen Routenplans.</w:t>
      </w:r>
    </w:p>
    <w:p w:rsidR="008243C9" w:rsidRDefault="008243C9" w:rsidP="008243C9">
      <w:pPr>
        <w:widowControl w:val="0"/>
        <w:autoSpaceDE w:val="0"/>
        <w:autoSpaceDN w:val="0"/>
        <w:adjustRightInd w:val="0"/>
        <w:spacing w:after="240" w:line="300" w:lineRule="atLeast"/>
        <w:rPr>
          <w:rFonts w:eastAsia="MS Mincho" w:cstheme="minorHAnsi"/>
          <w:lang w:val="de-DE"/>
        </w:rPr>
      </w:pPr>
      <w:r>
        <w:rPr>
          <w:rFonts w:eastAsia="MS Mincho" w:cstheme="minorHAnsi"/>
          <w:lang w:val="de-DE"/>
        </w:rPr>
        <w:t>Auftraggeber: Stadt Antwerpen</w:t>
      </w:r>
    </w:p>
    <w:p w:rsidR="008243C9" w:rsidRDefault="008243C9" w:rsidP="008243C9">
      <w:pPr>
        <w:widowControl w:val="0"/>
        <w:autoSpaceDE w:val="0"/>
        <w:autoSpaceDN w:val="0"/>
        <w:adjustRightInd w:val="0"/>
        <w:spacing w:after="240" w:line="300" w:lineRule="atLeast"/>
        <w:rPr>
          <w:rFonts w:eastAsia="MS Mincho" w:cstheme="minorHAnsi"/>
          <w:lang w:val="de-DE"/>
        </w:rPr>
      </w:pPr>
      <w:r>
        <w:rPr>
          <w:rFonts w:eastAsia="MS Mincho" w:cstheme="minorHAnsi"/>
          <w:lang w:val="de-DE"/>
        </w:rPr>
        <w:t xml:space="preserve">Lage: </w:t>
      </w:r>
      <w:proofErr w:type="spellStart"/>
      <w:r>
        <w:rPr>
          <w:rFonts w:eastAsia="MS Mincho" w:cstheme="minorHAnsi"/>
          <w:lang w:val="de-DE"/>
        </w:rPr>
        <w:t>Hopland</w:t>
      </w:r>
      <w:proofErr w:type="spellEnd"/>
      <w:r>
        <w:rPr>
          <w:rFonts w:eastAsia="MS Mincho" w:cstheme="minorHAnsi"/>
          <w:lang w:val="de-DE"/>
        </w:rPr>
        <w:t xml:space="preserve"> 13 und </w:t>
      </w:r>
      <w:proofErr w:type="spellStart"/>
      <w:r>
        <w:rPr>
          <w:rFonts w:eastAsia="MS Mincho" w:cstheme="minorHAnsi"/>
          <w:lang w:val="de-DE"/>
        </w:rPr>
        <w:t>Wapper</w:t>
      </w:r>
      <w:proofErr w:type="spellEnd"/>
      <w:r>
        <w:rPr>
          <w:rFonts w:eastAsia="MS Mincho" w:cstheme="minorHAnsi"/>
          <w:lang w:val="de-DE"/>
        </w:rPr>
        <w:t xml:space="preserve"> 9-15 Antwerpen </w:t>
      </w:r>
    </w:p>
    <w:p w:rsidR="008243C9" w:rsidRDefault="008243C9" w:rsidP="008243C9">
      <w:pPr>
        <w:widowControl w:val="0"/>
        <w:autoSpaceDE w:val="0"/>
        <w:autoSpaceDN w:val="0"/>
        <w:adjustRightInd w:val="0"/>
        <w:spacing w:after="240" w:line="300" w:lineRule="atLeast"/>
        <w:rPr>
          <w:rFonts w:eastAsia="MS Mincho" w:cstheme="minorHAnsi"/>
          <w:lang w:val="de-DE"/>
        </w:rPr>
      </w:pPr>
      <w:r>
        <w:rPr>
          <w:rFonts w:eastAsia="MS Mincho" w:cstheme="minorHAnsi"/>
          <w:lang w:val="de-DE"/>
        </w:rPr>
        <w:t>Daten: 2017 - 2024</w:t>
      </w:r>
    </w:p>
    <w:p w:rsidR="008243C9" w:rsidRDefault="008243C9" w:rsidP="008243C9">
      <w:pPr>
        <w:widowControl w:val="0"/>
        <w:autoSpaceDE w:val="0"/>
        <w:autoSpaceDN w:val="0"/>
        <w:adjustRightInd w:val="0"/>
        <w:spacing w:after="240" w:line="300" w:lineRule="atLeast"/>
        <w:rPr>
          <w:rFonts w:eastAsia="MS Mincho" w:cstheme="minorHAnsi"/>
          <w:lang w:val="de-DE"/>
        </w:rPr>
      </w:pPr>
      <w:r>
        <w:rPr>
          <w:rFonts w:eastAsia="MS Mincho" w:cstheme="minorHAnsi"/>
          <w:lang w:val="de-DE"/>
        </w:rPr>
        <w:t>Oberfläche: 2.600 qm</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 xml:space="preserve">Konzept Masterplan &amp; Entwurf </w:t>
      </w:r>
      <w:proofErr w:type="spellStart"/>
      <w:r>
        <w:rPr>
          <w:rFonts w:eastAsia="MS Mincho" w:cstheme="minorHAnsi"/>
          <w:lang w:val="de-DE"/>
        </w:rPr>
        <w:t>Hopland</w:t>
      </w:r>
      <w:proofErr w:type="spellEnd"/>
      <w:r>
        <w:rPr>
          <w:rFonts w:eastAsia="MS Mincho" w:cstheme="minorHAnsi"/>
          <w:lang w:val="de-DE"/>
        </w:rPr>
        <w:t xml:space="preserve"> 13: </w:t>
      </w:r>
      <w:proofErr w:type="spellStart"/>
      <w:r>
        <w:rPr>
          <w:rFonts w:eastAsia="MS Mincho" w:cstheme="minorHAnsi"/>
          <w:lang w:val="de-DE"/>
        </w:rPr>
        <w:t>Robbrecht</w:t>
      </w:r>
      <w:proofErr w:type="spellEnd"/>
      <w:r>
        <w:rPr>
          <w:rFonts w:eastAsia="MS Mincho" w:cstheme="minorHAnsi"/>
          <w:lang w:val="de-DE"/>
        </w:rPr>
        <w:t xml:space="preserve"> en </w:t>
      </w:r>
      <w:proofErr w:type="spellStart"/>
      <w:r>
        <w:rPr>
          <w:rFonts w:eastAsia="MS Mincho" w:cstheme="minorHAnsi"/>
          <w:lang w:val="de-DE"/>
        </w:rPr>
        <w:t>Daem</w:t>
      </w:r>
      <w:proofErr w:type="spellEnd"/>
      <w:r>
        <w:rPr>
          <w:rFonts w:eastAsia="MS Mincho" w:cstheme="minorHAnsi"/>
          <w:lang w:val="de-DE"/>
        </w:rPr>
        <w:t xml:space="preserve"> Architekten i. Z. m. </w:t>
      </w:r>
      <w:proofErr w:type="spellStart"/>
      <w:r>
        <w:rPr>
          <w:rFonts w:eastAsia="MS Mincho" w:cstheme="minorHAnsi"/>
          <w:lang w:val="de-DE"/>
        </w:rPr>
        <w:t>Callebaut</w:t>
      </w:r>
      <w:proofErr w:type="spellEnd"/>
      <w:r>
        <w:rPr>
          <w:rFonts w:eastAsia="MS Mincho" w:cstheme="minorHAnsi"/>
          <w:lang w:val="de-DE"/>
        </w:rPr>
        <w:t xml:space="preserve"> Architekten (Restaurationsarchitektur), Bureau </w:t>
      </w:r>
      <w:proofErr w:type="spellStart"/>
      <w:r>
        <w:rPr>
          <w:rFonts w:eastAsia="MS Mincho" w:cstheme="minorHAnsi"/>
          <w:lang w:val="de-DE"/>
        </w:rPr>
        <w:t>d’Etudes</w:t>
      </w:r>
      <w:proofErr w:type="spellEnd"/>
      <w:r>
        <w:rPr>
          <w:rFonts w:eastAsia="MS Mincho" w:cstheme="minorHAnsi"/>
          <w:lang w:val="de-DE"/>
        </w:rPr>
        <w:t xml:space="preserve"> </w:t>
      </w:r>
      <w:proofErr w:type="spellStart"/>
      <w:r>
        <w:rPr>
          <w:rFonts w:eastAsia="MS Mincho" w:cstheme="minorHAnsi"/>
          <w:lang w:val="de-DE"/>
        </w:rPr>
        <w:t>Greisch</w:t>
      </w:r>
      <w:proofErr w:type="spellEnd"/>
      <w:r>
        <w:rPr>
          <w:rFonts w:eastAsia="MS Mincho" w:cstheme="minorHAnsi"/>
          <w:lang w:val="de-DE"/>
        </w:rPr>
        <w:t xml:space="preserve"> (Stabilität), </w:t>
      </w:r>
      <w:proofErr w:type="spellStart"/>
      <w:r>
        <w:rPr>
          <w:rFonts w:eastAsia="MS Mincho" w:cstheme="minorHAnsi"/>
          <w:lang w:val="de-DE"/>
        </w:rPr>
        <w:t>hp</w:t>
      </w:r>
      <w:proofErr w:type="spellEnd"/>
      <w:r>
        <w:rPr>
          <w:rFonts w:eastAsia="MS Mincho" w:cstheme="minorHAnsi"/>
          <w:lang w:val="de-DE"/>
        </w:rPr>
        <w:t xml:space="preserve"> </w:t>
      </w:r>
      <w:proofErr w:type="spellStart"/>
      <w:r>
        <w:rPr>
          <w:rFonts w:eastAsia="MS Mincho" w:cstheme="minorHAnsi"/>
          <w:lang w:val="de-DE"/>
        </w:rPr>
        <w:t>engineers</w:t>
      </w:r>
      <w:proofErr w:type="spellEnd"/>
      <w:r>
        <w:rPr>
          <w:rFonts w:eastAsia="MS Mincho" w:cstheme="minorHAnsi"/>
          <w:lang w:val="de-DE"/>
        </w:rPr>
        <w:t xml:space="preserve"> (Technik), </w:t>
      </w:r>
      <w:proofErr w:type="spellStart"/>
      <w:r>
        <w:rPr>
          <w:rFonts w:eastAsia="MS Mincho" w:cstheme="minorHAnsi"/>
          <w:lang w:val="de-DE"/>
        </w:rPr>
        <w:t>Daidalos-Peutz</w:t>
      </w:r>
      <w:proofErr w:type="spellEnd"/>
      <w:r>
        <w:rPr>
          <w:rFonts w:eastAsia="MS Mincho" w:cstheme="minorHAnsi"/>
          <w:lang w:val="de-DE"/>
        </w:rPr>
        <w:t xml:space="preserve"> (Akustik) und Björn Schmelzer (Kunstintervention)</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 xml:space="preserve">Verwaltungspläne Rubenshaus, Rubensgarten und </w:t>
      </w:r>
      <w:proofErr w:type="spellStart"/>
      <w:r>
        <w:rPr>
          <w:rFonts w:eastAsia="MS Mincho" w:cstheme="minorHAnsi"/>
          <w:lang w:val="de-DE"/>
        </w:rPr>
        <w:t>Kolveniershof</w:t>
      </w:r>
      <w:proofErr w:type="spellEnd"/>
      <w:r>
        <w:rPr>
          <w:rFonts w:eastAsia="MS Mincho" w:cstheme="minorHAnsi"/>
          <w:lang w:val="de-DE"/>
        </w:rPr>
        <w:t xml:space="preserve">: </w:t>
      </w:r>
      <w:proofErr w:type="spellStart"/>
      <w:r>
        <w:rPr>
          <w:rFonts w:eastAsia="MS Mincho" w:cstheme="minorHAnsi"/>
          <w:lang w:val="de-DE"/>
        </w:rPr>
        <w:t>Robbrecht</w:t>
      </w:r>
      <w:proofErr w:type="spellEnd"/>
      <w:r>
        <w:rPr>
          <w:rFonts w:eastAsia="MS Mincho" w:cstheme="minorHAnsi"/>
          <w:lang w:val="de-DE"/>
        </w:rPr>
        <w:t xml:space="preserve"> en </w:t>
      </w:r>
      <w:proofErr w:type="spellStart"/>
      <w:r>
        <w:rPr>
          <w:rFonts w:eastAsia="MS Mincho" w:cstheme="minorHAnsi"/>
          <w:lang w:val="de-DE"/>
        </w:rPr>
        <w:t>Daem</w:t>
      </w:r>
      <w:proofErr w:type="spellEnd"/>
      <w:r>
        <w:rPr>
          <w:rFonts w:eastAsia="MS Mincho" w:cstheme="minorHAnsi"/>
          <w:lang w:val="de-DE"/>
        </w:rPr>
        <w:t xml:space="preserve"> Architekten i. Z. m. </w:t>
      </w:r>
      <w:proofErr w:type="spellStart"/>
      <w:r>
        <w:rPr>
          <w:rFonts w:eastAsia="MS Mincho" w:cstheme="minorHAnsi"/>
          <w:lang w:val="de-DE"/>
        </w:rPr>
        <w:t>Callebaut</w:t>
      </w:r>
      <w:proofErr w:type="spellEnd"/>
      <w:r>
        <w:rPr>
          <w:rFonts w:eastAsia="MS Mincho" w:cstheme="minorHAnsi"/>
          <w:lang w:val="de-DE"/>
        </w:rPr>
        <w:t xml:space="preserve"> Architekten, Ars </w:t>
      </w:r>
      <w:proofErr w:type="spellStart"/>
      <w:r>
        <w:rPr>
          <w:rFonts w:eastAsia="MS Mincho" w:cstheme="minorHAnsi"/>
          <w:lang w:val="de-DE"/>
        </w:rPr>
        <w:t>Horti</w:t>
      </w:r>
      <w:proofErr w:type="spellEnd"/>
      <w:r>
        <w:rPr>
          <w:rFonts w:eastAsia="MS Mincho" w:cstheme="minorHAnsi"/>
          <w:lang w:val="de-DE"/>
        </w:rPr>
        <w:t xml:space="preserve"> </w:t>
      </w:r>
      <w:proofErr w:type="spellStart"/>
      <w:r>
        <w:rPr>
          <w:rFonts w:eastAsia="MS Mincho" w:cstheme="minorHAnsi"/>
          <w:lang w:val="de-DE"/>
        </w:rPr>
        <w:t>Landscape</w:t>
      </w:r>
      <w:proofErr w:type="spellEnd"/>
      <w:r>
        <w:rPr>
          <w:rFonts w:eastAsia="MS Mincho" w:cstheme="minorHAnsi"/>
          <w:lang w:val="de-DE"/>
        </w:rPr>
        <w:t xml:space="preserve"> </w:t>
      </w:r>
      <w:proofErr w:type="spellStart"/>
      <w:r>
        <w:rPr>
          <w:rFonts w:eastAsia="MS Mincho" w:cstheme="minorHAnsi"/>
          <w:lang w:val="de-DE"/>
        </w:rPr>
        <w:t>Architects</w:t>
      </w:r>
      <w:proofErr w:type="spellEnd"/>
      <w:r>
        <w:rPr>
          <w:rFonts w:eastAsia="MS Mincho" w:cstheme="minorHAnsi"/>
          <w:lang w:val="de-DE"/>
        </w:rPr>
        <w:t xml:space="preserve">, Ruben </w:t>
      </w:r>
      <w:proofErr w:type="spellStart"/>
      <w:r>
        <w:rPr>
          <w:rFonts w:eastAsia="MS Mincho" w:cstheme="minorHAnsi"/>
          <w:lang w:val="de-DE"/>
        </w:rPr>
        <w:t>Williaert</w:t>
      </w:r>
      <w:proofErr w:type="spellEnd"/>
      <w:r>
        <w:rPr>
          <w:rFonts w:eastAsia="MS Mincho" w:cstheme="minorHAnsi"/>
          <w:lang w:val="de-DE"/>
        </w:rPr>
        <w:t xml:space="preserve"> </w:t>
      </w:r>
    </w:p>
    <w:p w:rsidR="008243C9" w:rsidRDefault="008243C9" w:rsidP="008243C9">
      <w:pPr>
        <w:pStyle w:val="Lijstalinea"/>
        <w:widowControl w:val="0"/>
        <w:autoSpaceDE w:val="0"/>
        <w:autoSpaceDN w:val="0"/>
        <w:adjustRightInd w:val="0"/>
        <w:spacing w:after="240" w:line="300" w:lineRule="atLeast"/>
        <w:rPr>
          <w:rFonts w:eastAsia="MS Mincho" w:cstheme="minorHAnsi"/>
          <w:lang w:val="de-DE"/>
        </w:rPr>
      </w:pPr>
    </w:p>
    <w:p w:rsidR="008243C9" w:rsidRDefault="008243C9" w:rsidP="008243C9">
      <w:pPr>
        <w:pStyle w:val="Lijstalinea"/>
        <w:widowControl w:val="0"/>
        <w:autoSpaceDE w:val="0"/>
        <w:autoSpaceDN w:val="0"/>
        <w:adjustRightInd w:val="0"/>
        <w:spacing w:after="240" w:line="300" w:lineRule="atLeast"/>
        <w:rPr>
          <w:rFonts w:eastAsia="MS Mincho" w:cstheme="minorHAnsi"/>
          <w:lang w:val="de-DE"/>
        </w:rPr>
      </w:pPr>
      <w:r>
        <w:rPr>
          <w:rFonts w:eastAsia="MS Mincho" w:cstheme="minorHAnsi"/>
          <w:lang w:val="de-DE"/>
        </w:rPr>
        <w:t>Restaurierung &amp; Archäologie.</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 xml:space="preserve">Dialog &amp; Forschung: </w:t>
      </w:r>
      <w:proofErr w:type="spellStart"/>
      <w:r>
        <w:rPr>
          <w:rFonts w:eastAsia="MS Mincho" w:cstheme="minorHAnsi"/>
          <w:lang w:val="de-DE"/>
        </w:rPr>
        <w:t>Agentschap</w:t>
      </w:r>
      <w:proofErr w:type="spellEnd"/>
      <w:r>
        <w:rPr>
          <w:rFonts w:eastAsia="MS Mincho" w:cstheme="minorHAnsi"/>
          <w:lang w:val="de-DE"/>
        </w:rPr>
        <w:t xml:space="preserve"> </w:t>
      </w:r>
      <w:proofErr w:type="spellStart"/>
      <w:r>
        <w:rPr>
          <w:rFonts w:eastAsia="MS Mincho" w:cstheme="minorHAnsi"/>
          <w:lang w:val="de-DE"/>
        </w:rPr>
        <w:t>Onroerend</w:t>
      </w:r>
      <w:proofErr w:type="spellEnd"/>
      <w:r>
        <w:rPr>
          <w:rFonts w:eastAsia="MS Mincho" w:cstheme="minorHAnsi"/>
          <w:lang w:val="de-DE"/>
        </w:rPr>
        <w:t xml:space="preserve"> </w:t>
      </w:r>
      <w:proofErr w:type="spellStart"/>
      <w:r>
        <w:rPr>
          <w:rFonts w:eastAsia="MS Mincho" w:cstheme="minorHAnsi"/>
          <w:lang w:val="de-DE"/>
        </w:rPr>
        <w:t>Erfgoed</w:t>
      </w:r>
      <w:proofErr w:type="spellEnd"/>
      <w:r>
        <w:rPr>
          <w:rFonts w:eastAsia="MS Mincho" w:cstheme="minorHAnsi"/>
          <w:lang w:val="de-DE"/>
        </w:rPr>
        <w:t xml:space="preserve">, Flämischer Baumeister, Stadtbaumeister, Denkmalpflege &amp; Archäologie Stadt Antwerpen, Stadtentwicklung Stadt Antwerpen, Unternehmen und Stadtmarketing Stadt Antwerpen. </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Projektüberwachung &amp; Durchführung: AG VESPA Antwerpen.</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 xml:space="preserve">Entwurf &amp; Gestaltung des Gartens: Ars </w:t>
      </w:r>
      <w:proofErr w:type="spellStart"/>
      <w:r>
        <w:rPr>
          <w:rFonts w:eastAsia="MS Mincho" w:cstheme="minorHAnsi"/>
          <w:lang w:val="de-DE"/>
        </w:rPr>
        <w:t>Horti</w:t>
      </w:r>
      <w:proofErr w:type="spellEnd"/>
      <w:r>
        <w:rPr>
          <w:rFonts w:eastAsia="MS Mincho" w:cstheme="minorHAnsi"/>
          <w:lang w:val="de-DE"/>
        </w:rPr>
        <w:t xml:space="preserve"> </w:t>
      </w:r>
      <w:proofErr w:type="spellStart"/>
      <w:r>
        <w:rPr>
          <w:rFonts w:eastAsia="MS Mincho" w:cstheme="minorHAnsi"/>
          <w:lang w:val="de-DE"/>
        </w:rPr>
        <w:t>Landscape</w:t>
      </w:r>
      <w:proofErr w:type="spellEnd"/>
      <w:r>
        <w:rPr>
          <w:rFonts w:eastAsia="MS Mincho" w:cstheme="minorHAnsi"/>
          <w:lang w:val="de-DE"/>
        </w:rPr>
        <w:t xml:space="preserve"> </w:t>
      </w:r>
      <w:proofErr w:type="spellStart"/>
      <w:r>
        <w:rPr>
          <w:rFonts w:eastAsia="MS Mincho" w:cstheme="minorHAnsi"/>
          <w:lang w:val="de-DE"/>
        </w:rPr>
        <w:t>Architects</w:t>
      </w:r>
      <w:proofErr w:type="spellEnd"/>
      <w:r>
        <w:rPr>
          <w:rFonts w:eastAsia="MS Mincho" w:cstheme="minorHAnsi"/>
          <w:lang w:val="de-DE"/>
        </w:rPr>
        <w:t>.</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 xml:space="preserve">Forschung einschließlich Künstlerhaus: </w:t>
      </w:r>
      <w:proofErr w:type="spellStart"/>
      <w:r>
        <w:rPr>
          <w:rFonts w:eastAsia="MS Mincho" w:cstheme="minorHAnsi"/>
          <w:lang w:val="de-DE"/>
        </w:rPr>
        <w:t>Maat_werk</w:t>
      </w:r>
      <w:proofErr w:type="spellEnd"/>
      <w:r>
        <w:rPr>
          <w:rFonts w:eastAsia="MS Mincho" w:cstheme="minorHAnsi"/>
          <w:lang w:val="de-DE"/>
        </w:rPr>
        <w:t xml:space="preserve"> </w:t>
      </w:r>
      <w:proofErr w:type="spellStart"/>
      <w:r>
        <w:rPr>
          <w:rFonts w:eastAsia="MS Mincho" w:cstheme="minorHAnsi"/>
          <w:lang w:val="de-DE"/>
        </w:rPr>
        <w:t>architecten</w:t>
      </w:r>
      <w:proofErr w:type="spellEnd"/>
      <w:r>
        <w:rPr>
          <w:rFonts w:eastAsia="MS Mincho" w:cstheme="minorHAnsi"/>
          <w:lang w:val="de-DE"/>
        </w:rPr>
        <w:t xml:space="preserve"> BV i. Z. m. KIK/IRPA </w:t>
      </w:r>
      <w:proofErr w:type="spellStart"/>
      <w:r>
        <w:rPr>
          <w:rFonts w:eastAsia="MS Mincho" w:cstheme="minorHAnsi"/>
          <w:lang w:val="de-DE"/>
        </w:rPr>
        <w:t>Koninklijk</w:t>
      </w:r>
      <w:proofErr w:type="spellEnd"/>
      <w:r>
        <w:rPr>
          <w:rFonts w:eastAsia="MS Mincho" w:cstheme="minorHAnsi"/>
          <w:lang w:val="de-DE"/>
        </w:rPr>
        <w:t xml:space="preserve"> </w:t>
      </w:r>
      <w:proofErr w:type="spellStart"/>
      <w:r>
        <w:rPr>
          <w:rFonts w:eastAsia="MS Mincho" w:cstheme="minorHAnsi"/>
          <w:lang w:val="de-DE"/>
        </w:rPr>
        <w:t>Instituut</w:t>
      </w:r>
      <w:proofErr w:type="spellEnd"/>
      <w:r>
        <w:rPr>
          <w:rFonts w:eastAsia="MS Mincho" w:cstheme="minorHAnsi"/>
          <w:lang w:val="de-DE"/>
        </w:rPr>
        <w:t xml:space="preserve"> </w:t>
      </w:r>
      <w:proofErr w:type="spellStart"/>
      <w:r>
        <w:rPr>
          <w:rFonts w:eastAsia="MS Mincho" w:cstheme="minorHAnsi"/>
          <w:lang w:val="de-DE"/>
        </w:rPr>
        <w:t>voor</w:t>
      </w:r>
      <w:proofErr w:type="spellEnd"/>
      <w:r>
        <w:rPr>
          <w:rFonts w:eastAsia="MS Mincho" w:cstheme="minorHAnsi"/>
          <w:lang w:val="de-DE"/>
        </w:rPr>
        <w:t xml:space="preserve"> </w:t>
      </w:r>
      <w:proofErr w:type="spellStart"/>
      <w:r>
        <w:rPr>
          <w:rFonts w:eastAsia="MS Mincho" w:cstheme="minorHAnsi"/>
          <w:lang w:val="de-DE"/>
        </w:rPr>
        <w:t>het</w:t>
      </w:r>
      <w:proofErr w:type="spellEnd"/>
      <w:r>
        <w:rPr>
          <w:rFonts w:eastAsia="MS Mincho" w:cstheme="minorHAnsi"/>
          <w:lang w:val="de-DE"/>
        </w:rPr>
        <w:t xml:space="preserve"> Kunstpatrimonium, </w:t>
      </w:r>
      <w:proofErr w:type="spellStart"/>
      <w:r>
        <w:rPr>
          <w:rFonts w:eastAsia="MS Mincho" w:cstheme="minorHAnsi"/>
          <w:lang w:val="de-DE"/>
        </w:rPr>
        <w:t>Physitec</w:t>
      </w:r>
      <w:proofErr w:type="spellEnd"/>
      <w:r>
        <w:rPr>
          <w:rFonts w:eastAsia="MS Mincho" w:cstheme="minorHAnsi"/>
          <w:lang w:val="de-DE"/>
        </w:rPr>
        <w:t xml:space="preserve">, RCR </w:t>
      </w:r>
      <w:proofErr w:type="spellStart"/>
      <w:r>
        <w:rPr>
          <w:rFonts w:eastAsia="MS Mincho" w:cstheme="minorHAnsi"/>
          <w:lang w:val="de-DE"/>
        </w:rPr>
        <w:t>studiebureau</w:t>
      </w:r>
      <w:proofErr w:type="spellEnd"/>
      <w:r>
        <w:rPr>
          <w:rFonts w:eastAsia="MS Mincho" w:cstheme="minorHAnsi"/>
          <w:lang w:val="de-DE"/>
        </w:rPr>
        <w:t xml:space="preserve">, </w:t>
      </w:r>
      <w:proofErr w:type="spellStart"/>
      <w:r>
        <w:rPr>
          <w:rFonts w:eastAsia="MS Mincho" w:cstheme="minorHAnsi"/>
          <w:lang w:val="de-DE"/>
        </w:rPr>
        <w:t>Stabitec</w:t>
      </w:r>
      <w:proofErr w:type="spellEnd"/>
      <w:r>
        <w:rPr>
          <w:rFonts w:eastAsia="MS Mincho" w:cstheme="minorHAnsi"/>
          <w:lang w:val="de-DE"/>
        </w:rPr>
        <w:t>, EVA-International.</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 xml:space="preserve">Dachrestaurierung des Künstlerhauses: </w:t>
      </w:r>
      <w:proofErr w:type="spellStart"/>
      <w:r>
        <w:rPr>
          <w:rFonts w:eastAsia="MS Mincho" w:cstheme="minorHAnsi"/>
          <w:lang w:val="de-DE"/>
        </w:rPr>
        <w:t>Maat_werk</w:t>
      </w:r>
      <w:proofErr w:type="spellEnd"/>
      <w:r>
        <w:rPr>
          <w:rFonts w:eastAsia="MS Mincho" w:cstheme="minorHAnsi"/>
          <w:lang w:val="de-DE"/>
        </w:rPr>
        <w:t xml:space="preserve"> </w:t>
      </w:r>
      <w:proofErr w:type="spellStart"/>
      <w:r>
        <w:rPr>
          <w:rFonts w:eastAsia="MS Mincho" w:cstheme="minorHAnsi"/>
          <w:lang w:val="de-DE"/>
        </w:rPr>
        <w:t>architecten</w:t>
      </w:r>
      <w:proofErr w:type="spellEnd"/>
      <w:r>
        <w:rPr>
          <w:rFonts w:eastAsia="MS Mincho" w:cstheme="minorHAnsi"/>
          <w:lang w:val="de-DE"/>
        </w:rPr>
        <w:t xml:space="preserve"> BV &amp; Monument </w:t>
      </w:r>
      <w:proofErr w:type="spellStart"/>
      <w:r>
        <w:rPr>
          <w:rFonts w:eastAsia="MS Mincho" w:cstheme="minorHAnsi"/>
          <w:lang w:val="de-DE"/>
        </w:rPr>
        <w:t>Vandekerckhove</w:t>
      </w:r>
      <w:proofErr w:type="spellEnd"/>
      <w:r>
        <w:rPr>
          <w:rFonts w:eastAsia="MS Mincho" w:cstheme="minorHAnsi"/>
          <w:lang w:val="de-DE"/>
        </w:rPr>
        <w:t>.</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 xml:space="preserve">Routenplan: Studio </w:t>
      </w:r>
      <w:proofErr w:type="spellStart"/>
      <w:r>
        <w:rPr>
          <w:rFonts w:eastAsia="MS Mincho" w:cstheme="minorHAnsi"/>
          <w:lang w:val="de-DE"/>
        </w:rPr>
        <w:t>Dott</w:t>
      </w:r>
      <w:proofErr w:type="spellEnd"/>
      <w:r>
        <w:rPr>
          <w:rFonts w:eastAsia="MS Mincho" w:cstheme="minorHAnsi"/>
          <w:lang w:val="de-DE"/>
        </w:rPr>
        <w:t xml:space="preserve"> &amp; </w:t>
      </w:r>
      <w:proofErr w:type="spellStart"/>
      <w:r>
        <w:rPr>
          <w:rFonts w:eastAsia="MS Mincho" w:cstheme="minorHAnsi"/>
          <w:lang w:val="de-DE"/>
        </w:rPr>
        <w:t>Robbrecht</w:t>
      </w:r>
      <w:proofErr w:type="spellEnd"/>
      <w:r>
        <w:rPr>
          <w:rFonts w:eastAsia="MS Mincho" w:cstheme="minorHAnsi"/>
          <w:lang w:val="de-DE"/>
        </w:rPr>
        <w:t xml:space="preserve"> en </w:t>
      </w:r>
      <w:proofErr w:type="spellStart"/>
      <w:r>
        <w:rPr>
          <w:rFonts w:eastAsia="MS Mincho" w:cstheme="minorHAnsi"/>
          <w:lang w:val="de-DE"/>
        </w:rPr>
        <w:t>Daem</w:t>
      </w:r>
      <w:proofErr w:type="spellEnd"/>
      <w:r>
        <w:rPr>
          <w:rFonts w:eastAsia="MS Mincho" w:cstheme="minorHAnsi"/>
          <w:lang w:val="de-DE"/>
        </w:rPr>
        <w:t xml:space="preserve"> Architekten.</w:t>
      </w:r>
    </w:p>
    <w:p w:rsidR="008243C9" w:rsidRDefault="008243C9" w:rsidP="008243C9">
      <w:pPr>
        <w:pStyle w:val="Lijstalinea"/>
        <w:widowControl w:val="0"/>
        <w:numPr>
          <w:ilvl w:val="0"/>
          <w:numId w:val="5"/>
        </w:numPr>
        <w:autoSpaceDE w:val="0"/>
        <w:autoSpaceDN w:val="0"/>
        <w:adjustRightInd w:val="0"/>
        <w:spacing w:after="240" w:line="300" w:lineRule="atLeast"/>
        <w:rPr>
          <w:rFonts w:eastAsia="MS Mincho" w:cstheme="minorHAnsi"/>
          <w:lang w:val="de-DE"/>
        </w:rPr>
      </w:pPr>
      <w:r>
        <w:rPr>
          <w:rFonts w:eastAsia="MS Mincho" w:cstheme="minorHAnsi"/>
          <w:lang w:val="de-DE"/>
        </w:rPr>
        <w:t>Mit Fördergeldern der Stadt Antwerpen und der Flämischen Gemeinschaft mittels Subventionen von Tourismus Flandern.</w:t>
      </w:r>
    </w:p>
    <w:p w:rsidR="0075278D" w:rsidRDefault="0075278D" w:rsidP="0075278D">
      <w:pPr>
        <w:widowControl w:val="0"/>
        <w:autoSpaceDE w:val="0"/>
        <w:autoSpaceDN w:val="0"/>
        <w:adjustRightInd w:val="0"/>
        <w:spacing w:after="240" w:line="300" w:lineRule="atLeast"/>
        <w:rPr>
          <w:rFonts w:eastAsia="MS Mincho" w:cstheme="minorHAnsi"/>
          <w:lang w:val="en-US"/>
        </w:rPr>
      </w:pPr>
    </w:p>
    <w:p w:rsidR="0075278D" w:rsidRDefault="0075278D" w:rsidP="0075278D">
      <w:pPr>
        <w:widowControl w:val="0"/>
        <w:autoSpaceDE w:val="0"/>
        <w:autoSpaceDN w:val="0"/>
        <w:adjustRightInd w:val="0"/>
        <w:spacing w:after="240" w:line="300" w:lineRule="atLeast"/>
        <w:rPr>
          <w:rFonts w:eastAsia="MS Mincho" w:cstheme="minorHAnsi"/>
          <w:lang w:val="en-US"/>
        </w:rPr>
      </w:pPr>
    </w:p>
    <w:p w:rsidR="008243C9" w:rsidRPr="008C39DF" w:rsidRDefault="008243C9" w:rsidP="008243C9">
      <w:pPr>
        <w:shd w:val="clear" w:color="auto" w:fill="FFFFFF"/>
        <w:spacing w:after="0" w:line="240" w:lineRule="auto"/>
        <w:rPr>
          <w:rFonts w:cstheme="minorHAnsi"/>
          <w:b/>
          <w:color w:val="808080" w:themeColor="background1" w:themeShade="80"/>
        </w:rPr>
      </w:pPr>
      <w:proofErr w:type="spellStart"/>
      <w:r w:rsidRPr="008C39DF">
        <w:rPr>
          <w:rFonts w:cstheme="minorHAnsi"/>
          <w:b/>
          <w:color w:val="808080" w:themeColor="background1" w:themeShade="80"/>
        </w:rPr>
        <w:t>Weitere</w:t>
      </w:r>
      <w:proofErr w:type="spellEnd"/>
      <w:r w:rsidRPr="008C39DF">
        <w:rPr>
          <w:rFonts w:cstheme="minorHAnsi"/>
          <w:b/>
          <w:color w:val="808080" w:themeColor="background1" w:themeShade="80"/>
        </w:rPr>
        <w:t xml:space="preserve"> </w:t>
      </w:r>
      <w:proofErr w:type="spellStart"/>
      <w:r w:rsidRPr="008C39DF">
        <w:rPr>
          <w:rFonts w:cstheme="minorHAnsi"/>
          <w:b/>
          <w:color w:val="808080" w:themeColor="background1" w:themeShade="80"/>
        </w:rPr>
        <w:t>Informationen</w:t>
      </w:r>
      <w:proofErr w:type="spellEnd"/>
      <w:r w:rsidRPr="008C39DF">
        <w:rPr>
          <w:rFonts w:cstheme="minorHAnsi"/>
          <w:b/>
          <w:color w:val="808080" w:themeColor="background1" w:themeShade="80"/>
        </w:rPr>
        <w:t xml:space="preserve"> </w:t>
      </w:r>
      <w:proofErr w:type="spellStart"/>
      <w:r w:rsidRPr="008C39DF">
        <w:rPr>
          <w:rFonts w:cstheme="minorHAnsi"/>
          <w:b/>
          <w:color w:val="808080" w:themeColor="background1" w:themeShade="80"/>
        </w:rPr>
        <w:t>über</w:t>
      </w:r>
      <w:proofErr w:type="spellEnd"/>
      <w:r w:rsidRPr="008C39DF">
        <w:rPr>
          <w:rFonts w:cstheme="minorHAnsi"/>
          <w:b/>
          <w:color w:val="808080" w:themeColor="background1" w:themeShade="80"/>
        </w:rPr>
        <w:t xml:space="preserve"> </w:t>
      </w:r>
      <w:proofErr w:type="spellStart"/>
      <w:r w:rsidRPr="008C39DF">
        <w:rPr>
          <w:rFonts w:cstheme="minorHAnsi"/>
          <w:b/>
          <w:color w:val="808080" w:themeColor="background1" w:themeShade="80"/>
        </w:rPr>
        <w:t>diesen</w:t>
      </w:r>
      <w:proofErr w:type="spellEnd"/>
      <w:r w:rsidRPr="008C39DF">
        <w:rPr>
          <w:rFonts w:cstheme="minorHAnsi"/>
          <w:b/>
          <w:color w:val="808080" w:themeColor="background1" w:themeShade="80"/>
        </w:rPr>
        <w:t xml:space="preserve"> </w:t>
      </w:r>
      <w:proofErr w:type="spellStart"/>
      <w:r w:rsidRPr="008C39DF">
        <w:rPr>
          <w:rFonts w:cstheme="minorHAnsi"/>
          <w:b/>
          <w:color w:val="808080" w:themeColor="background1" w:themeShade="80"/>
        </w:rPr>
        <w:t>Pressebericht</w:t>
      </w:r>
      <w:proofErr w:type="spellEnd"/>
      <w:r w:rsidRPr="008C39DF">
        <w:rPr>
          <w:rFonts w:cstheme="minorHAnsi"/>
          <w:b/>
          <w:color w:val="808080" w:themeColor="background1" w:themeShade="80"/>
        </w:rPr>
        <w:t xml:space="preserve">: </w:t>
      </w:r>
    </w:p>
    <w:p w:rsidR="008243C9" w:rsidRPr="008C39DF" w:rsidRDefault="008243C9" w:rsidP="008243C9">
      <w:pPr>
        <w:shd w:val="clear" w:color="auto" w:fill="FFFFFF"/>
        <w:spacing w:after="0" w:line="240" w:lineRule="auto"/>
        <w:rPr>
          <w:rFonts w:cstheme="minorHAnsi"/>
          <w:b/>
          <w:color w:val="808080" w:themeColor="background1" w:themeShade="80"/>
        </w:rPr>
      </w:pPr>
    </w:p>
    <w:p w:rsidR="008243C9" w:rsidRDefault="008243C9" w:rsidP="008243C9">
      <w:pPr>
        <w:shd w:val="clear" w:color="auto" w:fill="FFFFFF"/>
        <w:spacing w:after="0" w:line="240" w:lineRule="auto"/>
        <w:rPr>
          <w:rFonts w:cstheme="minorHAnsi"/>
          <w:color w:val="808080" w:themeColor="background1" w:themeShade="80"/>
        </w:rPr>
      </w:pPr>
      <w:r w:rsidRPr="008C39DF">
        <w:rPr>
          <w:rFonts w:cstheme="minorHAnsi"/>
          <w:color w:val="808080" w:themeColor="background1" w:themeShade="80"/>
        </w:rPr>
        <w:t xml:space="preserve">Nadia De Vree, </w:t>
      </w:r>
      <w:proofErr w:type="spellStart"/>
      <w:r w:rsidRPr="008C39DF">
        <w:rPr>
          <w:rFonts w:cstheme="minorHAnsi"/>
          <w:color w:val="808080" w:themeColor="background1" w:themeShade="80"/>
        </w:rPr>
        <w:t>Pressekoordination</w:t>
      </w:r>
      <w:proofErr w:type="spellEnd"/>
      <w:r w:rsidRPr="008C39DF">
        <w:rPr>
          <w:rFonts w:cstheme="minorHAnsi"/>
          <w:color w:val="808080" w:themeColor="background1" w:themeShade="80"/>
        </w:rPr>
        <w:t xml:space="preserve"> </w:t>
      </w:r>
      <w:proofErr w:type="spellStart"/>
      <w:r w:rsidRPr="008C39DF">
        <w:rPr>
          <w:rFonts w:cstheme="minorHAnsi"/>
          <w:color w:val="808080" w:themeColor="background1" w:themeShade="80"/>
        </w:rPr>
        <w:t>für</w:t>
      </w:r>
      <w:proofErr w:type="spellEnd"/>
      <w:r w:rsidRPr="008C39DF">
        <w:rPr>
          <w:rFonts w:cstheme="minorHAnsi"/>
          <w:color w:val="808080" w:themeColor="background1" w:themeShade="80"/>
        </w:rPr>
        <w:t xml:space="preserve"> </w:t>
      </w:r>
      <w:proofErr w:type="spellStart"/>
      <w:r w:rsidRPr="008C39DF">
        <w:rPr>
          <w:rFonts w:cstheme="minorHAnsi"/>
          <w:color w:val="808080" w:themeColor="background1" w:themeShade="80"/>
        </w:rPr>
        <w:t>Museen</w:t>
      </w:r>
      <w:proofErr w:type="spellEnd"/>
      <w:r w:rsidRPr="008C39DF">
        <w:rPr>
          <w:rFonts w:cstheme="minorHAnsi"/>
          <w:color w:val="808080" w:themeColor="background1" w:themeShade="80"/>
        </w:rPr>
        <w:t xml:space="preserve"> </w:t>
      </w:r>
      <w:proofErr w:type="spellStart"/>
      <w:r w:rsidRPr="008C39DF">
        <w:rPr>
          <w:rFonts w:cstheme="minorHAnsi"/>
          <w:color w:val="808080" w:themeColor="background1" w:themeShade="80"/>
        </w:rPr>
        <w:t>und</w:t>
      </w:r>
      <w:proofErr w:type="spellEnd"/>
      <w:r w:rsidRPr="008C39DF">
        <w:rPr>
          <w:rFonts w:cstheme="minorHAnsi"/>
          <w:color w:val="808080" w:themeColor="background1" w:themeShade="80"/>
        </w:rPr>
        <w:t xml:space="preserve"> </w:t>
      </w:r>
      <w:proofErr w:type="spellStart"/>
      <w:r w:rsidRPr="008C39DF">
        <w:rPr>
          <w:rFonts w:cstheme="minorHAnsi"/>
          <w:color w:val="808080" w:themeColor="background1" w:themeShade="80"/>
        </w:rPr>
        <w:t>Kulturerbe</w:t>
      </w:r>
      <w:proofErr w:type="spellEnd"/>
      <w:r w:rsidRPr="008C39DF">
        <w:rPr>
          <w:rFonts w:cstheme="minorHAnsi"/>
          <w:color w:val="808080" w:themeColor="background1" w:themeShade="80"/>
        </w:rPr>
        <w:t xml:space="preserve"> Antwerpen, Tel. +32 475 36 71 96, </w:t>
      </w:r>
      <w:r w:rsidRPr="007F2B49">
        <w:rPr>
          <w:rFonts w:cstheme="minorHAnsi"/>
          <w:color w:val="808080" w:themeColor="background1" w:themeShade="80"/>
        </w:rPr>
        <w:t>nadia.devree@stad.antwerpen.be</w:t>
      </w:r>
    </w:p>
    <w:p w:rsidR="0075278D" w:rsidRDefault="0075278D" w:rsidP="0075278D">
      <w:pPr>
        <w:shd w:val="clear" w:color="auto" w:fill="FFFFFF"/>
        <w:spacing w:after="0" w:line="240" w:lineRule="auto"/>
        <w:rPr>
          <w:rFonts w:cstheme="minorHAnsi"/>
          <w:color w:val="808080" w:themeColor="background1" w:themeShade="80"/>
          <w:u w:val="single"/>
        </w:rPr>
      </w:pPr>
    </w:p>
    <w:p w:rsidR="0075278D" w:rsidRPr="00B1130B" w:rsidRDefault="008243C9" w:rsidP="0075278D">
      <w:pPr>
        <w:spacing w:after="0" w:line="240" w:lineRule="auto"/>
        <w:rPr>
          <w:rFonts w:eastAsia="Times New Roman" w:cstheme="minorHAnsi"/>
          <w:color w:val="808080" w:themeColor="background1" w:themeShade="80"/>
        </w:rPr>
      </w:pPr>
      <w:proofErr w:type="spellStart"/>
      <w:r w:rsidRPr="008243C9">
        <w:rPr>
          <w:rFonts w:eastAsia="Times New Roman" w:cstheme="minorHAnsi"/>
          <w:color w:val="808080" w:themeColor="background1" w:themeShade="80"/>
        </w:rPr>
        <w:t>Weitere</w:t>
      </w:r>
      <w:proofErr w:type="spellEnd"/>
      <w:r w:rsidRPr="008243C9">
        <w:rPr>
          <w:rFonts w:eastAsia="Times New Roman" w:cstheme="minorHAnsi"/>
          <w:color w:val="808080" w:themeColor="background1" w:themeShade="80"/>
        </w:rPr>
        <w:t xml:space="preserve"> </w:t>
      </w:r>
      <w:proofErr w:type="spellStart"/>
      <w:r w:rsidRPr="008243C9">
        <w:rPr>
          <w:rFonts w:eastAsia="Times New Roman" w:cstheme="minorHAnsi"/>
          <w:color w:val="808080" w:themeColor="background1" w:themeShade="80"/>
        </w:rPr>
        <w:t>Informationen</w:t>
      </w:r>
      <w:proofErr w:type="spellEnd"/>
      <w:r w:rsidRPr="008243C9">
        <w:rPr>
          <w:rFonts w:eastAsia="Times New Roman" w:cstheme="minorHAnsi"/>
          <w:color w:val="808080" w:themeColor="background1" w:themeShade="80"/>
        </w:rPr>
        <w:t xml:space="preserve"> </w:t>
      </w:r>
      <w:proofErr w:type="spellStart"/>
      <w:r w:rsidRPr="008243C9">
        <w:rPr>
          <w:rFonts w:eastAsia="Times New Roman" w:cstheme="minorHAnsi"/>
          <w:color w:val="808080" w:themeColor="background1" w:themeShade="80"/>
        </w:rPr>
        <w:t>für</w:t>
      </w:r>
      <w:proofErr w:type="spellEnd"/>
      <w:r w:rsidRPr="008243C9">
        <w:rPr>
          <w:rFonts w:eastAsia="Times New Roman" w:cstheme="minorHAnsi"/>
          <w:color w:val="808080" w:themeColor="background1" w:themeShade="80"/>
        </w:rPr>
        <w:t xml:space="preserve"> die </w:t>
      </w:r>
      <w:proofErr w:type="spellStart"/>
      <w:r w:rsidRPr="008243C9">
        <w:rPr>
          <w:rFonts w:eastAsia="Times New Roman" w:cstheme="minorHAnsi"/>
          <w:color w:val="808080" w:themeColor="background1" w:themeShade="80"/>
        </w:rPr>
        <w:t>Presse</w:t>
      </w:r>
      <w:proofErr w:type="spellEnd"/>
      <w:r w:rsidRPr="008243C9">
        <w:rPr>
          <w:rFonts w:eastAsia="Times New Roman" w:cstheme="minorHAnsi"/>
          <w:color w:val="808080" w:themeColor="background1" w:themeShade="80"/>
        </w:rPr>
        <w:t xml:space="preserve"> </w:t>
      </w:r>
      <w:proofErr w:type="spellStart"/>
      <w:r w:rsidRPr="008243C9">
        <w:rPr>
          <w:rFonts w:eastAsia="Times New Roman" w:cstheme="minorHAnsi"/>
          <w:color w:val="808080" w:themeColor="background1" w:themeShade="80"/>
        </w:rPr>
        <w:t>auf</w:t>
      </w:r>
      <w:proofErr w:type="spellEnd"/>
      <w:r w:rsidRPr="008243C9">
        <w:rPr>
          <w:rFonts w:eastAsia="Times New Roman" w:cstheme="minorHAnsi"/>
          <w:color w:val="808080" w:themeColor="background1" w:themeShade="80"/>
        </w:rPr>
        <w:t xml:space="preserve"> </w:t>
      </w:r>
      <w:r w:rsidR="0075278D" w:rsidRPr="00B1130B">
        <w:rPr>
          <w:rFonts w:eastAsia="Times New Roman" w:cstheme="minorHAnsi"/>
          <w:color w:val="808080" w:themeColor="background1" w:themeShade="80"/>
        </w:rPr>
        <w:t>https://</w:t>
      </w:r>
      <w:r w:rsidR="0075278D">
        <w:rPr>
          <w:rFonts w:eastAsia="Times New Roman" w:cstheme="minorHAnsi"/>
          <w:color w:val="808080" w:themeColor="background1" w:themeShade="80"/>
        </w:rPr>
        <w:t>pers</w:t>
      </w:r>
      <w:r w:rsidR="0075278D" w:rsidRPr="00B1130B">
        <w:rPr>
          <w:rFonts w:eastAsia="Times New Roman" w:cstheme="minorHAnsi"/>
          <w:color w:val="808080" w:themeColor="background1" w:themeShade="80"/>
        </w:rPr>
        <w:t>.</w:t>
      </w:r>
      <w:r w:rsidR="0075278D">
        <w:rPr>
          <w:rFonts w:eastAsia="Times New Roman" w:cstheme="minorHAnsi"/>
          <w:color w:val="808080" w:themeColor="background1" w:themeShade="80"/>
        </w:rPr>
        <w:t>rubenshuis.be</w:t>
      </w:r>
    </w:p>
    <w:p w:rsidR="0075278D" w:rsidRPr="00E077BF" w:rsidRDefault="008243C9" w:rsidP="0075278D">
      <w:pPr>
        <w:spacing w:after="0" w:line="240" w:lineRule="auto"/>
        <w:rPr>
          <w:rFonts w:eastAsia="Times New Roman" w:cstheme="minorHAnsi"/>
          <w:color w:val="808080" w:themeColor="background1" w:themeShade="80"/>
        </w:rPr>
      </w:pPr>
      <w:proofErr w:type="spellStart"/>
      <w:r>
        <w:rPr>
          <w:rFonts w:eastAsia="Times New Roman" w:cstheme="minorHAnsi"/>
          <w:color w:val="808080" w:themeColor="background1" w:themeShade="80"/>
        </w:rPr>
        <w:t>Bilder</w:t>
      </w:r>
      <w:proofErr w:type="spellEnd"/>
      <w:r w:rsidR="0075278D" w:rsidRPr="00B1130B">
        <w:rPr>
          <w:rFonts w:eastAsia="Times New Roman" w:cstheme="minorHAnsi"/>
          <w:color w:val="808080" w:themeColor="background1" w:themeShade="80"/>
        </w:rPr>
        <w:t>: https://</w:t>
      </w:r>
      <w:r w:rsidR="0075278D">
        <w:rPr>
          <w:rFonts w:eastAsia="Times New Roman" w:cstheme="minorHAnsi"/>
          <w:color w:val="808080" w:themeColor="background1" w:themeShade="80"/>
        </w:rPr>
        <w:t>pers</w:t>
      </w:r>
      <w:r w:rsidR="0075278D" w:rsidRPr="00B1130B">
        <w:rPr>
          <w:rFonts w:eastAsia="Times New Roman" w:cstheme="minorHAnsi"/>
          <w:color w:val="808080" w:themeColor="background1" w:themeShade="80"/>
        </w:rPr>
        <w:t>.</w:t>
      </w:r>
      <w:r w:rsidR="0075278D">
        <w:rPr>
          <w:rFonts w:eastAsia="Times New Roman" w:cstheme="minorHAnsi"/>
          <w:color w:val="808080" w:themeColor="background1" w:themeShade="80"/>
        </w:rPr>
        <w:t>rubenshuis</w:t>
      </w:r>
      <w:r w:rsidR="0075278D" w:rsidRPr="00B1130B">
        <w:rPr>
          <w:rFonts w:eastAsia="Times New Roman" w:cstheme="minorHAnsi"/>
          <w:color w:val="808080" w:themeColor="background1" w:themeShade="80"/>
        </w:rPr>
        <w:t>.</w:t>
      </w:r>
      <w:r w:rsidR="0075278D">
        <w:rPr>
          <w:rFonts w:eastAsia="Times New Roman" w:cstheme="minorHAnsi"/>
          <w:color w:val="808080" w:themeColor="background1" w:themeShade="80"/>
        </w:rPr>
        <w:t>be</w:t>
      </w:r>
      <w:r w:rsidR="0075278D" w:rsidRPr="00B1130B">
        <w:rPr>
          <w:rFonts w:eastAsia="Times New Roman" w:cstheme="minorHAnsi"/>
          <w:color w:val="808080" w:themeColor="background1" w:themeShade="80"/>
        </w:rPr>
        <w:t>/media#</w:t>
      </w:r>
    </w:p>
    <w:p w:rsidR="0075278D" w:rsidRPr="00E077BF" w:rsidRDefault="0075278D" w:rsidP="0075278D">
      <w:pPr>
        <w:shd w:val="clear" w:color="auto" w:fill="FFFFFF"/>
        <w:spacing w:after="0" w:line="240" w:lineRule="auto"/>
        <w:rPr>
          <w:rFonts w:cstheme="minorHAnsi"/>
          <w:color w:val="808080" w:themeColor="background1" w:themeShade="80"/>
          <w:u w:val="single"/>
        </w:rPr>
      </w:pPr>
    </w:p>
    <w:p w:rsidR="0075278D" w:rsidRDefault="008243C9" w:rsidP="0075278D">
      <w:pPr>
        <w:spacing w:after="0" w:line="240" w:lineRule="auto"/>
        <w:rPr>
          <w:rFonts w:cstheme="minorHAnsi"/>
          <w:color w:val="808080" w:themeColor="background1" w:themeShade="80"/>
        </w:rPr>
      </w:pPr>
      <w:proofErr w:type="spellStart"/>
      <w:r w:rsidRPr="008243C9">
        <w:rPr>
          <w:rFonts w:cstheme="minorHAnsi"/>
          <w:color w:val="808080" w:themeColor="background1" w:themeShade="80"/>
        </w:rPr>
        <w:t>Verantwortliche</w:t>
      </w:r>
      <w:proofErr w:type="spellEnd"/>
      <w:r w:rsidRPr="008243C9">
        <w:rPr>
          <w:rFonts w:cstheme="minorHAnsi"/>
          <w:color w:val="808080" w:themeColor="background1" w:themeShade="80"/>
        </w:rPr>
        <w:t xml:space="preserve"> </w:t>
      </w:r>
      <w:proofErr w:type="spellStart"/>
      <w:r w:rsidRPr="008243C9">
        <w:rPr>
          <w:rFonts w:cstheme="minorHAnsi"/>
          <w:color w:val="808080" w:themeColor="background1" w:themeShade="80"/>
        </w:rPr>
        <w:t>Beigeordnete</w:t>
      </w:r>
      <w:proofErr w:type="spellEnd"/>
      <w:r w:rsidR="0075278D" w:rsidRPr="00E077BF">
        <w:rPr>
          <w:rFonts w:cstheme="minorHAnsi"/>
          <w:color w:val="808080" w:themeColor="background1" w:themeShade="80"/>
        </w:rPr>
        <w:t xml:space="preserve">: </w:t>
      </w:r>
      <w:proofErr w:type="spellStart"/>
      <w:r w:rsidR="0075278D">
        <w:rPr>
          <w:rFonts w:cstheme="minorHAnsi"/>
          <w:color w:val="808080" w:themeColor="background1" w:themeShade="80"/>
        </w:rPr>
        <w:t>Nabilla</w:t>
      </w:r>
      <w:proofErr w:type="spellEnd"/>
      <w:r w:rsidR="0075278D">
        <w:rPr>
          <w:rFonts w:cstheme="minorHAnsi"/>
          <w:color w:val="808080" w:themeColor="background1" w:themeShade="80"/>
        </w:rPr>
        <w:t xml:space="preserve"> </w:t>
      </w:r>
      <w:proofErr w:type="spellStart"/>
      <w:r w:rsidR="0075278D">
        <w:rPr>
          <w:rFonts w:cstheme="minorHAnsi"/>
          <w:color w:val="808080" w:themeColor="background1" w:themeShade="80"/>
        </w:rPr>
        <w:t>Ait</w:t>
      </w:r>
      <w:proofErr w:type="spellEnd"/>
      <w:r w:rsidR="0075278D">
        <w:rPr>
          <w:rFonts w:cstheme="minorHAnsi"/>
          <w:color w:val="808080" w:themeColor="background1" w:themeShade="80"/>
        </w:rPr>
        <w:t xml:space="preserve"> </w:t>
      </w:r>
      <w:proofErr w:type="spellStart"/>
      <w:r w:rsidR="0075278D">
        <w:rPr>
          <w:rFonts w:cstheme="minorHAnsi"/>
          <w:color w:val="808080" w:themeColor="background1" w:themeShade="80"/>
        </w:rPr>
        <w:t>Daoud</w:t>
      </w:r>
      <w:proofErr w:type="spellEnd"/>
      <w:r w:rsidR="0075278D">
        <w:rPr>
          <w:rFonts w:cstheme="minorHAnsi"/>
          <w:color w:val="808080" w:themeColor="background1" w:themeShade="80"/>
        </w:rPr>
        <w:t xml:space="preserve">, </w:t>
      </w:r>
      <w:proofErr w:type="spellStart"/>
      <w:r w:rsidRPr="008243C9">
        <w:rPr>
          <w:rFonts w:cstheme="minorHAnsi"/>
          <w:color w:val="808080" w:themeColor="background1" w:themeShade="80"/>
        </w:rPr>
        <w:t>Schöffin</w:t>
      </w:r>
      <w:proofErr w:type="spellEnd"/>
      <w:r w:rsidRPr="008243C9">
        <w:rPr>
          <w:rFonts w:cstheme="minorHAnsi"/>
          <w:color w:val="808080" w:themeColor="background1" w:themeShade="80"/>
        </w:rPr>
        <w:t xml:space="preserve"> </w:t>
      </w:r>
      <w:proofErr w:type="spellStart"/>
      <w:r w:rsidRPr="008243C9">
        <w:rPr>
          <w:rFonts w:cstheme="minorHAnsi"/>
          <w:color w:val="808080" w:themeColor="background1" w:themeShade="80"/>
        </w:rPr>
        <w:t>für</w:t>
      </w:r>
      <w:proofErr w:type="spellEnd"/>
      <w:r w:rsidRPr="008243C9">
        <w:rPr>
          <w:rFonts w:cstheme="minorHAnsi"/>
          <w:color w:val="808080" w:themeColor="background1" w:themeShade="80"/>
        </w:rPr>
        <w:t xml:space="preserve"> Kultur</w:t>
      </w:r>
      <w:bookmarkStart w:id="0" w:name="_GoBack"/>
      <w:bookmarkEnd w:id="0"/>
    </w:p>
    <w:p w:rsidR="0075278D" w:rsidRDefault="0075278D" w:rsidP="0075278D">
      <w:pPr>
        <w:spacing w:after="0" w:line="240" w:lineRule="auto"/>
        <w:rPr>
          <w:rFonts w:cstheme="minorHAnsi"/>
          <w:color w:val="808080" w:themeColor="background1" w:themeShade="80"/>
        </w:rPr>
      </w:pPr>
    </w:p>
    <w:p w:rsidR="0075278D" w:rsidRPr="0075278D" w:rsidRDefault="0075278D" w:rsidP="0075278D">
      <w:pPr>
        <w:widowControl w:val="0"/>
        <w:autoSpaceDE w:val="0"/>
        <w:autoSpaceDN w:val="0"/>
        <w:adjustRightInd w:val="0"/>
        <w:spacing w:after="240" w:line="300" w:lineRule="atLeast"/>
        <w:rPr>
          <w:rFonts w:eastAsia="MS Mincho" w:cstheme="minorHAnsi"/>
          <w:lang w:val="en-US"/>
        </w:rPr>
      </w:pPr>
    </w:p>
    <w:p w:rsidR="00B1130B" w:rsidRDefault="00B1130B" w:rsidP="00B1130B"/>
    <w:p w:rsidR="00B1130B" w:rsidRPr="00F066BD" w:rsidRDefault="00B1130B">
      <w:pPr>
        <w:rPr>
          <w:sz w:val="24"/>
          <w:szCs w:val="24"/>
          <w:lang w:val="nl-NL"/>
        </w:rPr>
      </w:pPr>
    </w:p>
    <w:sectPr w:rsidR="00B1130B" w:rsidRPr="00F066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9" w:rsidRDefault="007E6459" w:rsidP="00251A99">
      <w:pPr>
        <w:spacing w:after="0" w:line="240" w:lineRule="auto"/>
      </w:pPr>
      <w:r>
        <w:separator/>
      </w:r>
    </w:p>
  </w:endnote>
  <w:endnote w:type="continuationSeparator" w:id="0">
    <w:p w:rsidR="007E6459" w:rsidRDefault="007E6459" w:rsidP="002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88802"/>
      <w:docPartObj>
        <w:docPartGallery w:val="Page Numbers (Bottom of Page)"/>
        <w:docPartUnique/>
      </w:docPartObj>
    </w:sdtPr>
    <w:sdtContent>
      <w:p w:rsidR="0075278D" w:rsidRDefault="0075278D">
        <w:pPr>
          <w:pStyle w:val="Voettekst"/>
          <w:jc w:val="right"/>
        </w:pPr>
        <w:r>
          <w:fldChar w:fldCharType="begin"/>
        </w:r>
        <w:r>
          <w:instrText>PAGE   \* MERGEFORMAT</w:instrText>
        </w:r>
        <w:r>
          <w:fldChar w:fldCharType="separate"/>
        </w:r>
        <w:r w:rsidR="008243C9" w:rsidRPr="008243C9">
          <w:rPr>
            <w:noProof/>
            <w:lang w:val="nl-NL"/>
          </w:rPr>
          <w:t>4</w:t>
        </w:r>
        <w:r>
          <w:fldChar w:fldCharType="end"/>
        </w:r>
      </w:p>
    </w:sdtContent>
  </w:sdt>
  <w:p w:rsidR="0075278D" w:rsidRDefault="007527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9" w:rsidRDefault="007E6459" w:rsidP="00251A99">
      <w:pPr>
        <w:spacing w:after="0" w:line="240" w:lineRule="auto"/>
      </w:pPr>
      <w:r>
        <w:separator/>
      </w:r>
    </w:p>
  </w:footnote>
  <w:footnote w:type="continuationSeparator" w:id="0">
    <w:p w:rsidR="007E6459" w:rsidRDefault="007E6459" w:rsidP="0025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E" w:rsidRDefault="003205EE">
    <w:pPr>
      <w:pStyle w:val="Koptekst"/>
    </w:pPr>
    <w:r w:rsidRPr="0041392A">
      <w:rPr>
        <w:noProof/>
        <w:lang w:eastAsia="nl-BE"/>
      </w:rPr>
      <w:drawing>
        <wp:inline distT="0" distB="0" distL="0" distR="0" wp14:anchorId="5CDB36FC" wp14:editId="60D93B02">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A9F"/>
    <w:multiLevelType w:val="hybridMultilevel"/>
    <w:tmpl w:val="AD7E29A8"/>
    <w:lvl w:ilvl="0" w:tplc="7D720194">
      <w:start w:val="1"/>
      <w:numFmt w:val="bullet"/>
      <w:lvlText w:val=""/>
      <w:lvlJc w:val="left"/>
      <w:pPr>
        <w:tabs>
          <w:tab w:val="num" w:pos="720"/>
        </w:tabs>
        <w:ind w:left="720" w:hanging="360"/>
      </w:pPr>
      <w:rPr>
        <w:rFonts w:ascii="Wingdings" w:hAnsi="Wingdings" w:hint="default"/>
      </w:rPr>
    </w:lvl>
    <w:lvl w:ilvl="1" w:tplc="08C4AF5E">
      <w:start w:val="1"/>
      <w:numFmt w:val="bullet"/>
      <w:lvlText w:val=""/>
      <w:lvlJc w:val="left"/>
      <w:pPr>
        <w:tabs>
          <w:tab w:val="num" w:pos="1440"/>
        </w:tabs>
        <w:ind w:left="1440" w:hanging="360"/>
      </w:pPr>
      <w:rPr>
        <w:rFonts w:ascii="Wingdings" w:hAnsi="Wingdings" w:hint="default"/>
      </w:rPr>
    </w:lvl>
    <w:lvl w:ilvl="2" w:tplc="379A9AC0" w:tentative="1">
      <w:start w:val="1"/>
      <w:numFmt w:val="bullet"/>
      <w:lvlText w:val=""/>
      <w:lvlJc w:val="left"/>
      <w:pPr>
        <w:tabs>
          <w:tab w:val="num" w:pos="2160"/>
        </w:tabs>
        <w:ind w:left="2160" w:hanging="360"/>
      </w:pPr>
      <w:rPr>
        <w:rFonts w:ascii="Wingdings" w:hAnsi="Wingdings" w:hint="default"/>
      </w:rPr>
    </w:lvl>
    <w:lvl w:ilvl="3" w:tplc="5E5A1548" w:tentative="1">
      <w:start w:val="1"/>
      <w:numFmt w:val="bullet"/>
      <w:lvlText w:val=""/>
      <w:lvlJc w:val="left"/>
      <w:pPr>
        <w:tabs>
          <w:tab w:val="num" w:pos="2880"/>
        </w:tabs>
        <w:ind w:left="2880" w:hanging="360"/>
      </w:pPr>
      <w:rPr>
        <w:rFonts w:ascii="Wingdings" w:hAnsi="Wingdings" w:hint="default"/>
      </w:rPr>
    </w:lvl>
    <w:lvl w:ilvl="4" w:tplc="E7CE4C46" w:tentative="1">
      <w:start w:val="1"/>
      <w:numFmt w:val="bullet"/>
      <w:lvlText w:val=""/>
      <w:lvlJc w:val="left"/>
      <w:pPr>
        <w:tabs>
          <w:tab w:val="num" w:pos="3600"/>
        </w:tabs>
        <w:ind w:left="3600" w:hanging="360"/>
      </w:pPr>
      <w:rPr>
        <w:rFonts w:ascii="Wingdings" w:hAnsi="Wingdings" w:hint="default"/>
      </w:rPr>
    </w:lvl>
    <w:lvl w:ilvl="5" w:tplc="952E731C" w:tentative="1">
      <w:start w:val="1"/>
      <w:numFmt w:val="bullet"/>
      <w:lvlText w:val=""/>
      <w:lvlJc w:val="left"/>
      <w:pPr>
        <w:tabs>
          <w:tab w:val="num" w:pos="4320"/>
        </w:tabs>
        <w:ind w:left="4320" w:hanging="360"/>
      </w:pPr>
      <w:rPr>
        <w:rFonts w:ascii="Wingdings" w:hAnsi="Wingdings" w:hint="default"/>
      </w:rPr>
    </w:lvl>
    <w:lvl w:ilvl="6" w:tplc="5EE28C70" w:tentative="1">
      <w:start w:val="1"/>
      <w:numFmt w:val="bullet"/>
      <w:lvlText w:val=""/>
      <w:lvlJc w:val="left"/>
      <w:pPr>
        <w:tabs>
          <w:tab w:val="num" w:pos="5040"/>
        </w:tabs>
        <w:ind w:left="5040" w:hanging="360"/>
      </w:pPr>
      <w:rPr>
        <w:rFonts w:ascii="Wingdings" w:hAnsi="Wingdings" w:hint="default"/>
      </w:rPr>
    </w:lvl>
    <w:lvl w:ilvl="7" w:tplc="17F8D10C" w:tentative="1">
      <w:start w:val="1"/>
      <w:numFmt w:val="bullet"/>
      <w:lvlText w:val=""/>
      <w:lvlJc w:val="left"/>
      <w:pPr>
        <w:tabs>
          <w:tab w:val="num" w:pos="5760"/>
        </w:tabs>
        <w:ind w:left="5760" w:hanging="360"/>
      </w:pPr>
      <w:rPr>
        <w:rFonts w:ascii="Wingdings" w:hAnsi="Wingdings" w:hint="default"/>
      </w:rPr>
    </w:lvl>
    <w:lvl w:ilvl="8" w:tplc="30D02A90" w:tentative="1">
      <w:start w:val="1"/>
      <w:numFmt w:val="bullet"/>
      <w:lvlText w:val=""/>
      <w:lvlJc w:val="left"/>
      <w:pPr>
        <w:tabs>
          <w:tab w:val="num" w:pos="6480"/>
        </w:tabs>
        <w:ind w:left="6480" w:hanging="360"/>
      </w:pPr>
      <w:rPr>
        <w:rFonts w:ascii="Wingdings" w:hAnsi="Wingdings" w:hint="default"/>
      </w:rPr>
    </w:lvl>
  </w:abstractNum>
  <w:abstractNum w:abstractNumId="1">
    <w:nsid w:val="15C7366D"/>
    <w:multiLevelType w:val="hybridMultilevel"/>
    <w:tmpl w:val="00204CC8"/>
    <w:lvl w:ilvl="0" w:tplc="37FAC4D6">
      <w:start w:val="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0D7213"/>
    <w:multiLevelType w:val="hybridMultilevel"/>
    <w:tmpl w:val="20222064"/>
    <w:lvl w:ilvl="0" w:tplc="EB048E44">
      <w:start w:val="1"/>
      <w:numFmt w:val="bullet"/>
      <w:lvlText w:val=""/>
      <w:lvlJc w:val="left"/>
      <w:pPr>
        <w:tabs>
          <w:tab w:val="num" w:pos="720"/>
        </w:tabs>
        <w:ind w:left="720" w:hanging="360"/>
      </w:pPr>
      <w:rPr>
        <w:rFonts w:ascii="Wingdings" w:hAnsi="Wingdings" w:hint="default"/>
      </w:rPr>
    </w:lvl>
    <w:lvl w:ilvl="1" w:tplc="534C0D56">
      <w:start w:val="1"/>
      <w:numFmt w:val="bullet"/>
      <w:lvlText w:val=""/>
      <w:lvlJc w:val="left"/>
      <w:pPr>
        <w:tabs>
          <w:tab w:val="num" w:pos="1440"/>
        </w:tabs>
        <w:ind w:left="1440" w:hanging="360"/>
      </w:pPr>
      <w:rPr>
        <w:rFonts w:ascii="Wingdings" w:hAnsi="Wingdings" w:hint="default"/>
      </w:rPr>
    </w:lvl>
    <w:lvl w:ilvl="2" w:tplc="F0A445F2" w:tentative="1">
      <w:start w:val="1"/>
      <w:numFmt w:val="bullet"/>
      <w:lvlText w:val=""/>
      <w:lvlJc w:val="left"/>
      <w:pPr>
        <w:tabs>
          <w:tab w:val="num" w:pos="2160"/>
        </w:tabs>
        <w:ind w:left="2160" w:hanging="360"/>
      </w:pPr>
      <w:rPr>
        <w:rFonts w:ascii="Wingdings" w:hAnsi="Wingdings" w:hint="default"/>
      </w:rPr>
    </w:lvl>
    <w:lvl w:ilvl="3" w:tplc="E9EE06F0" w:tentative="1">
      <w:start w:val="1"/>
      <w:numFmt w:val="bullet"/>
      <w:lvlText w:val=""/>
      <w:lvlJc w:val="left"/>
      <w:pPr>
        <w:tabs>
          <w:tab w:val="num" w:pos="2880"/>
        </w:tabs>
        <w:ind w:left="2880" w:hanging="360"/>
      </w:pPr>
      <w:rPr>
        <w:rFonts w:ascii="Wingdings" w:hAnsi="Wingdings" w:hint="default"/>
      </w:rPr>
    </w:lvl>
    <w:lvl w:ilvl="4" w:tplc="61D6D9D8" w:tentative="1">
      <w:start w:val="1"/>
      <w:numFmt w:val="bullet"/>
      <w:lvlText w:val=""/>
      <w:lvlJc w:val="left"/>
      <w:pPr>
        <w:tabs>
          <w:tab w:val="num" w:pos="3600"/>
        </w:tabs>
        <w:ind w:left="3600" w:hanging="360"/>
      </w:pPr>
      <w:rPr>
        <w:rFonts w:ascii="Wingdings" w:hAnsi="Wingdings" w:hint="default"/>
      </w:rPr>
    </w:lvl>
    <w:lvl w:ilvl="5" w:tplc="E1C00222" w:tentative="1">
      <w:start w:val="1"/>
      <w:numFmt w:val="bullet"/>
      <w:lvlText w:val=""/>
      <w:lvlJc w:val="left"/>
      <w:pPr>
        <w:tabs>
          <w:tab w:val="num" w:pos="4320"/>
        </w:tabs>
        <w:ind w:left="4320" w:hanging="360"/>
      </w:pPr>
      <w:rPr>
        <w:rFonts w:ascii="Wingdings" w:hAnsi="Wingdings" w:hint="default"/>
      </w:rPr>
    </w:lvl>
    <w:lvl w:ilvl="6" w:tplc="5388EB9E" w:tentative="1">
      <w:start w:val="1"/>
      <w:numFmt w:val="bullet"/>
      <w:lvlText w:val=""/>
      <w:lvlJc w:val="left"/>
      <w:pPr>
        <w:tabs>
          <w:tab w:val="num" w:pos="5040"/>
        </w:tabs>
        <w:ind w:left="5040" w:hanging="360"/>
      </w:pPr>
      <w:rPr>
        <w:rFonts w:ascii="Wingdings" w:hAnsi="Wingdings" w:hint="default"/>
      </w:rPr>
    </w:lvl>
    <w:lvl w:ilvl="7" w:tplc="CB4823AA" w:tentative="1">
      <w:start w:val="1"/>
      <w:numFmt w:val="bullet"/>
      <w:lvlText w:val=""/>
      <w:lvlJc w:val="left"/>
      <w:pPr>
        <w:tabs>
          <w:tab w:val="num" w:pos="5760"/>
        </w:tabs>
        <w:ind w:left="5760" w:hanging="360"/>
      </w:pPr>
      <w:rPr>
        <w:rFonts w:ascii="Wingdings" w:hAnsi="Wingdings" w:hint="default"/>
      </w:rPr>
    </w:lvl>
    <w:lvl w:ilvl="8" w:tplc="9BD4916A" w:tentative="1">
      <w:start w:val="1"/>
      <w:numFmt w:val="bullet"/>
      <w:lvlText w:val=""/>
      <w:lvlJc w:val="left"/>
      <w:pPr>
        <w:tabs>
          <w:tab w:val="num" w:pos="6480"/>
        </w:tabs>
        <w:ind w:left="6480" w:hanging="360"/>
      </w:pPr>
      <w:rPr>
        <w:rFonts w:ascii="Wingdings" w:hAnsi="Wingdings" w:hint="default"/>
      </w:rPr>
    </w:lvl>
  </w:abstractNum>
  <w:abstractNum w:abstractNumId="3">
    <w:nsid w:val="41412D12"/>
    <w:multiLevelType w:val="hybridMultilevel"/>
    <w:tmpl w:val="DFFA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14006"/>
    <w:rsid w:val="000201EA"/>
    <w:rsid w:val="000742D7"/>
    <w:rsid w:val="0009114A"/>
    <w:rsid w:val="000C741C"/>
    <w:rsid w:val="000D1990"/>
    <w:rsid w:val="00101515"/>
    <w:rsid w:val="00101795"/>
    <w:rsid w:val="001434F3"/>
    <w:rsid w:val="00157A49"/>
    <w:rsid w:val="001C09D8"/>
    <w:rsid w:val="001F207A"/>
    <w:rsid w:val="0021498F"/>
    <w:rsid w:val="002324A4"/>
    <w:rsid w:val="0023467A"/>
    <w:rsid w:val="00246CC6"/>
    <w:rsid w:val="00251A99"/>
    <w:rsid w:val="00280574"/>
    <w:rsid w:val="002A573E"/>
    <w:rsid w:val="002B61BB"/>
    <w:rsid w:val="002C7AB8"/>
    <w:rsid w:val="003205EE"/>
    <w:rsid w:val="003215E8"/>
    <w:rsid w:val="003224FF"/>
    <w:rsid w:val="00342A42"/>
    <w:rsid w:val="0034309D"/>
    <w:rsid w:val="0034449D"/>
    <w:rsid w:val="00394408"/>
    <w:rsid w:val="003A10A8"/>
    <w:rsid w:val="003C667F"/>
    <w:rsid w:val="00425F09"/>
    <w:rsid w:val="00444565"/>
    <w:rsid w:val="004652AF"/>
    <w:rsid w:val="00475862"/>
    <w:rsid w:val="004A40A5"/>
    <w:rsid w:val="005150C3"/>
    <w:rsid w:val="00535977"/>
    <w:rsid w:val="00566D8F"/>
    <w:rsid w:val="005A18DF"/>
    <w:rsid w:val="005A6F9D"/>
    <w:rsid w:val="005C17C8"/>
    <w:rsid w:val="005D7932"/>
    <w:rsid w:val="006177FE"/>
    <w:rsid w:val="0068612B"/>
    <w:rsid w:val="0068614C"/>
    <w:rsid w:val="00696BCD"/>
    <w:rsid w:val="006B2879"/>
    <w:rsid w:val="006C5E3C"/>
    <w:rsid w:val="006C76D2"/>
    <w:rsid w:val="006E0745"/>
    <w:rsid w:val="006E6F24"/>
    <w:rsid w:val="007171A7"/>
    <w:rsid w:val="0072129F"/>
    <w:rsid w:val="0075278D"/>
    <w:rsid w:val="007641B2"/>
    <w:rsid w:val="00772952"/>
    <w:rsid w:val="007C065D"/>
    <w:rsid w:val="007D1C32"/>
    <w:rsid w:val="007D1F5D"/>
    <w:rsid w:val="007E6459"/>
    <w:rsid w:val="007F0942"/>
    <w:rsid w:val="008154BE"/>
    <w:rsid w:val="008240C4"/>
    <w:rsid w:val="008243C9"/>
    <w:rsid w:val="00875825"/>
    <w:rsid w:val="00876D6D"/>
    <w:rsid w:val="008A1DBD"/>
    <w:rsid w:val="008B6908"/>
    <w:rsid w:val="008C1A00"/>
    <w:rsid w:val="008E0AD2"/>
    <w:rsid w:val="008E2C76"/>
    <w:rsid w:val="008E46C6"/>
    <w:rsid w:val="00932E67"/>
    <w:rsid w:val="00934D7D"/>
    <w:rsid w:val="0096036A"/>
    <w:rsid w:val="00965C61"/>
    <w:rsid w:val="009762AE"/>
    <w:rsid w:val="00983712"/>
    <w:rsid w:val="0098459A"/>
    <w:rsid w:val="00987EE4"/>
    <w:rsid w:val="0099366A"/>
    <w:rsid w:val="0099708A"/>
    <w:rsid w:val="009F6AFD"/>
    <w:rsid w:val="00A22771"/>
    <w:rsid w:val="00A6438C"/>
    <w:rsid w:val="00A87C3E"/>
    <w:rsid w:val="00A943C9"/>
    <w:rsid w:val="00AB0050"/>
    <w:rsid w:val="00AB31F2"/>
    <w:rsid w:val="00AB7B28"/>
    <w:rsid w:val="00AC735E"/>
    <w:rsid w:val="00AE401C"/>
    <w:rsid w:val="00AE412C"/>
    <w:rsid w:val="00AE4C94"/>
    <w:rsid w:val="00B03CB3"/>
    <w:rsid w:val="00B1130B"/>
    <w:rsid w:val="00B13BF3"/>
    <w:rsid w:val="00B20D0A"/>
    <w:rsid w:val="00B478E5"/>
    <w:rsid w:val="00B60427"/>
    <w:rsid w:val="00B606C4"/>
    <w:rsid w:val="00BB09BD"/>
    <w:rsid w:val="00BF20C4"/>
    <w:rsid w:val="00C12BEE"/>
    <w:rsid w:val="00C16097"/>
    <w:rsid w:val="00C37F33"/>
    <w:rsid w:val="00CB73EE"/>
    <w:rsid w:val="00CC51FC"/>
    <w:rsid w:val="00D3072A"/>
    <w:rsid w:val="00D4339F"/>
    <w:rsid w:val="00D52584"/>
    <w:rsid w:val="00D70F65"/>
    <w:rsid w:val="00D8031F"/>
    <w:rsid w:val="00DA23B8"/>
    <w:rsid w:val="00DC0BE6"/>
    <w:rsid w:val="00E01C17"/>
    <w:rsid w:val="00E20235"/>
    <w:rsid w:val="00E264D4"/>
    <w:rsid w:val="00E651FD"/>
    <w:rsid w:val="00E91C23"/>
    <w:rsid w:val="00EE0A10"/>
    <w:rsid w:val="00F0305E"/>
    <w:rsid w:val="00F066BD"/>
    <w:rsid w:val="00FA1723"/>
    <w:rsid w:val="00FB52B5"/>
    <w:rsid w:val="00FB5538"/>
    <w:rsid w:val="00FC08A7"/>
    <w:rsid w:val="00FD59F5"/>
    <w:rsid w:val="00FE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5806">
      <w:bodyDiv w:val="1"/>
      <w:marLeft w:val="0"/>
      <w:marRight w:val="0"/>
      <w:marTop w:val="0"/>
      <w:marBottom w:val="0"/>
      <w:divBdr>
        <w:top w:val="none" w:sz="0" w:space="0" w:color="auto"/>
        <w:left w:val="none" w:sz="0" w:space="0" w:color="auto"/>
        <w:bottom w:val="none" w:sz="0" w:space="0" w:color="auto"/>
        <w:right w:val="none" w:sz="0" w:space="0" w:color="auto"/>
      </w:divBdr>
    </w:div>
    <w:div w:id="269624965">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753281200">
      <w:bodyDiv w:val="1"/>
      <w:marLeft w:val="0"/>
      <w:marRight w:val="0"/>
      <w:marTop w:val="0"/>
      <w:marBottom w:val="0"/>
      <w:divBdr>
        <w:top w:val="none" w:sz="0" w:space="0" w:color="auto"/>
        <w:left w:val="none" w:sz="0" w:space="0" w:color="auto"/>
        <w:bottom w:val="none" w:sz="0" w:space="0" w:color="auto"/>
        <w:right w:val="none" w:sz="0" w:space="0" w:color="auto"/>
      </w:divBdr>
    </w:div>
    <w:div w:id="804539909">
      <w:bodyDiv w:val="1"/>
      <w:marLeft w:val="0"/>
      <w:marRight w:val="0"/>
      <w:marTop w:val="0"/>
      <w:marBottom w:val="0"/>
      <w:divBdr>
        <w:top w:val="none" w:sz="0" w:space="0" w:color="auto"/>
        <w:left w:val="none" w:sz="0" w:space="0" w:color="auto"/>
        <w:bottom w:val="none" w:sz="0" w:space="0" w:color="auto"/>
        <w:right w:val="none" w:sz="0" w:space="0" w:color="auto"/>
      </w:divBdr>
    </w:div>
    <w:div w:id="833648339">
      <w:bodyDiv w:val="1"/>
      <w:marLeft w:val="0"/>
      <w:marRight w:val="0"/>
      <w:marTop w:val="0"/>
      <w:marBottom w:val="0"/>
      <w:divBdr>
        <w:top w:val="none" w:sz="0" w:space="0" w:color="auto"/>
        <w:left w:val="none" w:sz="0" w:space="0" w:color="auto"/>
        <w:bottom w:val="none" w:sz="0" w:space="0" w:color="auto"/>
        <w:right w:val="none" w:sz="0" w:space="0" w:color="auto"/>
      </w:divBdr>
    </w:div>
    <w:div w:id="953098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6">
          <w:marLeft w:val="1166"/>
          <w:marRight w:val="0"/>
          <w:marTop w:val="0"/>
          <w:marBottom w:val="0"/>
          <w:divBdr>
            <w:top w:val="none" w:sz="0" w:space="0" w:color="auto"/>
            <w:left w:val="none" w:sz="0" w:space="0" w:color="auto"/>
            <w:bottom w:val="none" w:sz="0" w:space="0" w:color="auto"/>
            <w:right w:val="none" w:sz="0" w:space="0" w:color="auto"/>
          </w:divBdr>
        </w:div>
        <w:div w:id="1386098739">
          <w:marLeft w:val="1166"/>
          <w:marRight w:val="0"/>
          <w:marTop w:val="0"/>
          <w:marBottom w:val="0"/>
          <w:divBdr>
            <w:top w:val="none" w:sz="0" w:space="0" w:color="auto"/>
            <w:left w:val="none" w:sz="0" w:space="0" w:color="auto"/>
            <w:bottom w:val="none" w:sz="0" w:space="0" w:color="auto"/>
            <w:right w:val="none" w:sz="0" w:space="0" w:color="auto"/>
          </w:divBdr>
        </w:div>
      </w:divsChild>
    </w:div>
    <w:div w:id="990985573">
      <w:bodyDiv w:val="1"/>
      <w:marLeft w:val="0"/>
      <w:marRight w:val="0"/>
      <w:marTop w:val="0"/>
      <w:marBottom w:val="0"/>
      <w:divBdr>
        <w:top w:val="none" w:sz="0" w:space="0" w:color="auto"/>
        <w:left w:val="none" w:sz="0" w:space="0" w:color="auto"/>
        <w:bottom w:val="none" w:sz="0" w:space="0" w:color="auto"/>
        <w:right w:val="none" w:sz="0" w:space="0" w:color="auto"/>
      </w:divBdr>
    </w:div>
    <w:div w:id="1142692256">
      <w:bodyDiv w:val="1"/>
      <w:marLeft w:val="0"/>
      <w:marRight w:val="0"/>
      <w:marTop w:val="0"/>
      <w:marBottom w:val="0"/>
      <w:divBdr>
        <w:top w:val="none" w:sz="0" w:space="0" w:color="auto"/>
        <w:left w:val="none" w:sz="0" w:space="0" w:color="auto"/>
        <w:bottom w:val="none" w:sz="0" w:space="0" w:color="auto"/>
        <w:right w:val="none" w:sz="0" w:space="0" w:color="auto"/>
      </w:divBdr>
    </w:div>
    <w:div w:id="1206714841">
      <w:bodyDiv w:val="1"/>
      <w:marLeft w:val="0"/>
      <w:marRight w:val="0"/>
      <w:marTop w:val="0"/>
      <w:marBottom w:val="0"/>
      <w:divBdr>
        <w:top w:val="none" w:sz="0" w:space="0" w:color="auto"/>
        <w:left w:val="none" w:sz="0" w:space="0" w:color="auto"/>
        <w:bottom w:val="none" w:sz="0" w:space="0" w:color="auto"/>
        <w:right w:val="none" w:sz="0" w:space="0" w:color="auto"/>
      </w:divBdr>
    </w:div>
    <w:div w:id="1263536941">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0662">
          <w:marLeft w:val="1166"/>
          <w:marRight w:val="0"/>
          <w:marTop w:val="0"/>
          <w:marBottom w:val="0"/>
          <w:divBdr>
            <w:top w:val="none" w:sz="0" w:space="0" w:color="auto"/>
            <w:left w:val="none" w:sz="0" w:space="0" w:color="auto"/>
            <w:bottom w:val="none" w:sz="0" w:space="0" w:color="auto"/>
            <w:right w:val="none" w:sz="0" w:space="0" w:color="auto"/>
          </w:divBdr>
        </w:div>
        <w:div w:id="1951545528">
          <w:marLeft w:val="1166"/>
          <w:marRight w:val="0"/>
          <w:marTop w:val="0"/>
          <w:marBottom w:val="0"/>
          <w:divBdr>
            <w:top w:val="none" w:sz="0" w:space="0" w:color="auto"/>
            <w:left w:val="none" w:sz="0" w:space="0" w:color="auto"/>
            <w:bottom w:val="none" w:sz="0" w:space="0" w:color="auto"/>
            <w:right w:val="none" w:sz="0" w:space="0" w:color="auto"/>
          </w:divBdr>
        </w:div>
        <w:div w:id="325592228">
          <w:marLeft w:val="1166"/>
          <w:marRight w:val="0"/>
          <w:marTop w:val="0"/>
          <w:marBottom w:val="0"/>
          <w:divBdr>
            <w:top w:val="none" w:sz="0" w:space="0" w:color="auto"/>
            <w:left w:val="none" w:sz="0" w:space="0" w:color="auto"/>
            <w:bottom w:val="none" w:sz="0" w:space="0" w:color="auto"/>
            <w:right w:val="none" w:sz="0" w:space="0" w:color="auto"/>
          </w:divBdr>
        </w:div>
      </w:divsChild>
    </w:div>
    <w:div w:id="1310671439">
      <w:bodyDiv w:val="1"/>
      <w:marLeft w:val="0"/>
      <w:marRight w:val="0"/>
      <w:marTop w:val="0"/>
      <w:marBottom w:val="0"/>
      <w:divBdr>
        <w:top w:val="none" w:sz="0" w:space="0" w:color="auto"/>
        <w:left w:val="none" w:sz="0" w:space="0" w:color="auto"/>
        <w:bottom w:val="none" w:sz="0" w:space="0" w:color="auto"/>
        <w:right w:val="none" w:sz="0" w:space="0" w:color="auto"/>
      </w:divBdr>
    </w:div>
    <w:div w:id="1359311402">
      <w:bodyDiv w:val="1"/>
      <w:marLeft w:val="0"/>
      <w:marRight w:val="0"/>
      <w:marTop w:val="0"/>
      <w:marBottom w:val="0"/>
      <w:divBdr>
        <w:top w:val="none" w:sz="0" w:space="0" w:color="auto"/>
        <w:left w:val="none" w:sz="0" w:space="0" w:color="auto"/>
        <w:bottom w:val="none" w:sz="0" w:space="0" w:color="auto"/>
        <w:right w:val="none" w:sz="0" w:space="0" w:color="auto"/>
      </w:divBdr>
    </w:div>
    <w:div w:id="1369793043">
      <w:bodyDiv w:val="1"/>
      <w:marLeft w:val="0"/>
      <w:marRight w:val="0"/>
      <w:marTop w:val="0"/>
      <w:marBottom w:val="0"/>
      <w:divBdr>
        <w:top w:val="none" w:sz="0" w:space="0" w:color="auto"/>
        <w:left w:val="none" w:sz="0" w:space="0" w:color="auto"/>
        <w:bottom w:val="none" w:sz="0" w:space="0" w:color="auto"/>
        <w:right w:val="none" w:sz="0" w:space="0" w:color="auto"/>
      </w:divBdr>
    </w:div>
    <w:div w:id="1472017718">
      <w:bodyDiv w:val="1"/>
      <w:marLeft w:val="0"/>
      <w:marRight w:val="0"/>
      <w:marTop w:val="0"/>
      <w:marBottom w:val="0"/>
      <w:divBdr>
        <w:top w:val="none" w:sz="0" w:space="0" w:color="auto"/>
        <w:left w:val="none" w:sz="0" w:space="0" w:color="auto"/>
        <w:bottom w:val="none" w:sz="0" w:space="0" w:color="auto"/>
        <w:right w:val="none" w:sz="0" w:space="0" w:color="auto"/>
      </w:divBdr>
    </w:div>
    <w:div w:id="1560746068">
      <w:bodyDiv w:val="1"/>
      <w:marLeft w:val="0"/>
      <w:marRight w:val="0"/>
      <w:marTop w:val="0"/>
      <w:marBottom w:val="0"/>
      <w:divBdr>
        <w:top w:val="none" w:sz="0" w:space="0" w:color="auto"/>
        <w:left w:val="none" w:sz="0" w:space="0" w:color="auto"/>
        <w:bottom w:val="none" w:sz="0" w:space="0" w:color="auto"/>
        <w:right w:val="none" w:sz="0" w:space="0" w:color="auto"/>
      </w:divBdr>
    </w:div>
    <w:div w:id="1634215979">
      <w:bodyDiv w:val="1"/>
      <w:marLeft w:val="0"/>
      <w:marRight w:val="0"/>
      <w:marTop w:val="0"/>
      <w:marBottom w:val="0"/>
      <w:divBdr>
        <w:top w:val="none" w:sz="0" w:space="0" w:color="auto"/>
        <w:left w:val="none" w:sz="0" w:space="0" w:color="auto"/>
        <w:bottom w:val="none" w:sz="0" w:space="0" w:color="auto"/>
        <w:right w:val="none" w:sz="0" w:space="0" w:color="auto"/>
      </w:divBdr>
    </w:div>
    <w:div w:id="1839076984">
      <w:bodyDiv w:val="1"/>
      <w:marLeft w:val="0"/>
      <w:marRight w:val="0"/>
      <w:marTop w:val="0"/>
      <w:marBottom w:val="0"/>
      <w:divBdr>
        <w:top w:val="none" w:sz="0" w:space="0" w:color="auto"/>
        <w:left w:val="none" w:sz="0" w:space="0" w:color="auto"/>
        <w:bottom w:val="none" w:sz="0" w:space="0" w:color="auto"/>
        <w:right w:val="none" w:sz="0" w:space="0" w:color="auto"/>
      </w:divBdr>
    </w:div>
    <w:div w:id="2000382436">
      <w:bodyDiv w:val="1"/>
      <w:marLeft w:val="0"/>
      <w:marRight w:val="0"/>
      <w:marTop w:val="0"/>
      <w:marBottom w:val="0"/>
      <w:divBdr>
        <w:top w:val="none" w:sz="0" w:space="0" w:color="auto"/>
        <w:left w:val="none" w:sz="0" w:space="0" w:color="auto"/>
        <w:bottom w:val="none" w:sz="0" w:space="0" w:color="auto"/>
        <w:right w:val="none" w:sz="0" w:space="0" w:color="auto"/>
      </w:divBdr>
    </w:div>
    <w:div w:id="2060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59F7-8B95-442B-ABA7-AF3F8DC6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Deburchgrave</dc:creator>
  <cp:lastModifiedBy>Harlinde Pellens</cp:lastModifiedBy>
  <cp:revision>2</cp:revision>
  <cp:lastPrinted>2019-03-28T08:40:00Z</cp:lastPrinted>
  <dcterms:created xsi:type="dcterms:W3CDTF">2021-03-15T12:30:00Z</dcterms:created>
  <dcterms:modified xsi:type="dcterms:W3CDTF">2021-03-15T12:30:00Z</dcterms:modified>
</cp:coreProperties>
</file>