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308B7" w14:textId="6470917B" w:rsidR="0004649C" w:rsidRPr="0004649C" w:rsidRDefault="0004649C" w:rsidP="0004649C">
      <w:pPr>
        <w:pStyle w:val="TBWA"/>
        <w:rPr>
          <w:b/>
          <w:color w:val="717171"/>
          <w:sz w:val="40"/>
          <w:szCs w:val="40"/>
        </w:rPr>
      </w:pPr>
      <w:proofErr w:type="gramStart"/>
      <w:r w:rsidRPr="0004649C">
        <w:rPr>
          <w:b/>
          <w:color w:val="717171"/>
          <w:sz w:val="40"/>
          <w:szCs w:val="40"/>
        </w:rPr>
        <w:t xml:space="preserve">KBC en TBWA </w:t>
      </w:r>
      <w:r w:rsidR="00264F56">
        <w:rPr>
          <w:b/>
          <w:color w:val="717171"/>
          <w:sz w:val="40"/>
          <w:szCs w:val="40"/>
        </w:rPr>
        <w:t>dragen hun steentje bij.</w:t>
      </w:r>
      <w:proofErr w:type="gramEnd"/>
    </w:p>
    <w:p w14:paraId="77699982" w14:textId="77777777" w:rsidR="0004649C" w:rsidRDefault="0004649C" w:rsidP="002F1AB1">
      <w:pPr>
        <w:pStyle w:val="TBWA"/>
        <w:rPr>
          <w:b/>
          <w:color w:val="auto"/>
          <w:lang w:val="nl-NL"/>
        </w:rPr>
      </w:pPr>
    </w:p>
    <w:p w14:paraId="28768939" w14:textId="77777777" w:rsidR="00721D23" w:rsidRPr="00721D23" w:rsidRDefault="00721D23" w:rsidP="00721D23">
      <w:pPr>
        <w:pStyle w:val="TBWA"/>
        <w:rPr>
          <w:color w:val="auto"/>
          <w:sz w:val="20"/>
          <w:szCs w:val="20"/>
          <w:lang w:val="nl-NL"/>
        </w:rPr>
      </w:pPr>
    </w:p>
    <w:p w14:paraId="67DD64C2" w14:textId="77777777" w:rsidR="00FD6E60" w:rsidRPr="00FD6E60" w:rsidRDefault="00FD6E60" w:rsidP="00FD6E60">
      <w:pPr>
        <w:widowControl w:val="0"/>
        <w:autoSpaceDE w:val="0"/>
        <w:autoSpaceDN w:val="0"/>
        <w:adjustRightInd w:val="0"/>
        <w:spacing w:after="240"/>
        <w:rPr>
          <w:rFonts w:ascii="Helvetica" w:hAnsi="Helvetica" w:cs="Helvetica"/>
          <w:sz w:val="22"/>
          <w:szCs w:val="22"/>
          <w:lang w:eastAsia="en-US"/>
        </w:rPr>
      </w:pPr>
      <w:r w:rsidRPr="00FD6E60">
        <w:rPr>
          <w:rFonts w:ascii="Helvetica" w:hAnsi="Helvetica" w:cs="Helvetica"/>
          <w:sz w:val="22"/>
          <w:szCs w:val="22"/>
          <w:lang w:eastAsia="en-US"/>
        </w:rPr>
        <w:t xml:space="preserve">Je spaargeld bij KBC zit niet stil, het wordt gebruikt voor projecten in je buurt waar iedereen beter van wordt. Zoals de renovatie van een school, een de bouw van een nieuw ziekenhuis of een bedrijf dat voor </w:t>
      </w:r>
      <w:proofErr w:type="gramStart"/>
      <w:r w:rsidRPr="00FD6E60">
        <w:rPr>
          <w:rFonts w:ascii="Helvetica" w:hAnsi="Helvetica" w:cs="Helvetica"/>
          <w:sz w:val="22"/>
          <w:szCs w:val="22"/>
          <w:lang w:eastAsia="en-US"/>
        </w:rPr>
        <w:t>meer</w:t>
      </w:r>
      <w:proofErr w:type="gramEnd"/>
      <w:r w:rsidRPr="00FD6E60">
        <w:rPr>
          <w:rFonts w:ascii="Helvetica" w:hAnsi="Helvetica" w:cs="Helvetica"/>
          <w:sz w:val="22"/>
          <w:szCs w:val="22"/>
          <w:lang w:eastAsia="en-US"/>
        </w:rPr>
        <w:t xml:space="preserve"> werkgelegenheid kan zorgen.</w:t>
      </w:r>
    </w:p>
    <w:p w14:paraId="336F5B4A" w14:textId="4288D743" w:rsidR="00FD6E60" w:rsidRPr="00FD6E60" w:rsidRDefault="00FD6E60" w:rsidP="00FD6E60">
      <w:pPr>
        <w:widowControl w:val="0"/>
        <w:autoSpaceDE w:val="0"/>
        <w:autoSpaceDN w:val="0"/>
        <w:adjustRightInd w:val="0"/>
        <w:spacing w:after="240"/>
        <w:rPr>
          <w:rFonts w:ascii="Helvetica" w:hAnsi="Helvetica" w:cs="Helvetica"/>
          <w:sz w:val="22"/>
          <w:szCs w:val="22"/>
          <w:lang w:eastAsia="en-US"/>
        </w:rPr>
      </w:pPr>
      <w:r w:rsidRPr="00FD6E60">
        <w:rPr>
          <w:rFonts w:ascii="Helvetica" w:hAnsi="Helvetica" w:cs="Helvetica"/>
          <w:sz w:val="22"/>
          <w:szCs w:val="22"/>
          <w:lang w:eastAsia="en-US"/>
        </w:rPr>
        <w:t xml:space="preserve">En </w:t>
      </w:r>
      <w:proofErr w:type="gramStart"/>
      <w:r w:rsidRPr="00FD6E60">
        <w:rPr>
          <w:rFonts w:ascii="Helvetica" w:hAnsi="Helvetica" w:cs="Helvetica"/>
          <w:sz w:val="22"/>
          <w:szCs w:val="22"/>
          <w:lang w:eastAsia="en-US"/>
        </w:rPr>
        <w:t>om</w:t>
      </w:r>
      <w:proofErr w:type="gramEnd"/>
      <w:r w:rsidRPr="00FD6E60">
        <w:rPr>
          <w:rFonts w:ascii="Helvetica" w:hAnsi="Helvetica" w:cs="Helvetica"/>
          <w:sz w:val="22"/>
          <w:szCs w:val="22"/>
          <w:lang w:eastAsia="en-US"/>
        </w:rPr>
        <w:t xml:space="preserve"> dat te bewijzen presenteert KBC: Een Steentje Bijdragen. Op de website</w:t>
      </w:r>
      <w:r>
        <w:rPr>
          <w:rFonts w:ascii="Helvetica" w:hAnsi="Helvetica" w:cs="Helvetica"/>
          <w:sz w:val="22"/>
          <w:szCs w:val="22"/>
          <w:lang w:eastAsia="en-US"/>
        </w:rPr>
        <w:t xml:space="preserve"> kbc.be/steentjebijdragen</w:t>
      </w:r>
      <w:r w:rsidRPr="00FD6E60">
        <w:rPr>
          <w:rFonts w:ascii="Helvetica" w:hAnsi="Helvetica" w:cs="Helvetica"/>
          <w:sz w:val="22"/>
          <w:szCs w:val="22"/>
          <w:lang w:eastAsia="en-US"/>
        </w:rPr>
        <w:t xml:space="preserve"> vind je een ingenieuze baksteenmachine/robot waarmee je in real-time een boodschap </w:t>
      </w:r>
      <w:proofErr w:type="gramStart"/>
      <w:r w:rsidRPr="00FD6E60">
        <w:rPr>
          <w:rFonts w:ascii="Helvetica" w:hAnsi="Helvetica" w:cs="Helvetica"/>
          <w:sz w:val="22"/>
          <w:szCs w:val="22"/>
          <w:lang w:eastAsia="en-US"/>
        </w:rPr>
        <w:t>kan</w:t>
      </w:r>
      <w:proofErr w:type="gramEnd"/>
      <w:r w:rsidRPr="00FD6E60">
        <w:rPr>
          <w:rFonts w:ascii="Helvetica" w:hAnsi="Helvetica" w:cs="Helvetica"/>
          <w:sz w:val="22"/>
          <w:szCs w:val="22"/>
          <w:lang w:eastAsia="en-US"/>
        </w:rPr>
        <w:t xml:space="preserve"> schrijven op een steen. Daarna wordt je </w:t>
      </w:r>
      <w:proofErr w:type="gramStart"/>
      <w:r w:rsidRPr="00FD6E60">
        <w:rPr>
          <w:rFonts w:ascii="Helvetica" w:hAnsi="Helvetica" w:cs="Helvetica"/>
          <w:sz w:val="22"/>
          <w:szCs w:val="22"/>
          <w:lang w:eastAsia="en-US"/>
        </w:rPr>
        <w:t>steen</w:t>
      </w:r>
      <w:proofErr w:type="gramEnd"/>
      <w:r w:rsidRPr="00FD6E60">
        <w:rPr>
          <w:rFonts w:ascii="Helvetica" w:hAnsi="Helvetica" w:cs="Helvetica"/>
          <w:sz w:val="22"/>
          <w:szCs w:val="22"/>
          <w:lang w:eastAsia="en-US"/>
        </w:rPr>
        <w:t xml:space="preserve"> afgeleverd bij het project van jouw keuze zodat je voor altijd deel kan uitmaken van de groei in je eigen regio.</w:t>
      </w:r>
    </w:p>
    <w:p w14:paraId="4DEB6EA7" w14:textId="520E068A" w:rsidR="00540C0C" w:rsidRDefault="00FD6E60" w:rsidP="00FD6E60">
      <w:pPr>
        <w:pStyle w:val="TBWA"/>
        <w:rPr>
          <w:rFonts w:cs="Helvetica"/>
          <w:color w:val="auto"/>
          <w:sz w:val="22"/>
          <w:szCs w:val="22"/>
          <w:lang w:eastAsia="en-US"/>
        </w:rPr>
      </w:pPr>
      <w:proofErr w:type="gramStart"/>
      <w:r w:rsidRPr="00FD6E60">
        <w:rPr>
          <w:rFonts w:cs="Helvetica"/>
          <w:color w:val="auto"/>
          <w:sz w:val="22"/>
          <w:szCs w:val="22"/>
          <w:lang w:eastAsia="en-US"/>
        </w:rPr>
        <w:t>Heel de campagne werd ontwikkeld door de vaste partner TBWA en zal zichtbaar zijn op traditionele media zoals online, affichage en radio.</w:t>
      </w:r>
      <w:proofErr w:type="gramEnd"/>
      <w:r w:rsidRPr="00FD6E60">
        <w:rPr>
          <w:rFonts w:cs="Helvetica"/>
          <w:color w:val="auto"/>
          <w:sz w:val="22"/>
          <w:szCs w:val="22"/>
          <w:lang w:eastAsia="en-US"/>
        </w:rPr>
        <w:t xml:space="preserve"> </w:t>
      </w:r>
      <w:proofErr w:type="gramStart"/>
      <w:r w:rsidRPr="00FD6E60">
        <w:rPr>
          <w:rFonts w:cs="Helvetica"/>
          <w:color w:val="auto"/>
          <w:sz w:val="22"/>
          <w:szCs w:val="22"/>
          <w:lang w:eastAsia="en-US"/>
        </w:rPr>
        <w:t>Maar ook op betonwagens en werfhekken naast de deelnemende projecten.</w:t>
      </w:r>
      <w:proofErr w:type="gramEnd"/>
    </w:p>
    <w:p w14:paraId="075EE1BF" w14:textId="77777777" w:rsidR="005533FE" w:rsidRDefault="005533FE" w:rsidP="00FD6E60">
      <w:pPr>
        <w:pStyle w:val="TBWA"/>
        <w:rPr>
          <w:rFonts w:cs="Helvetica"/>
          <w:color w:val="auto"/>
          <w:sz w:val="22"/>
          <w:szCs w:val="22"/>
          <w:lang w:eastAsia="en-US"/>
        </w:rPr>
      </w:pPr>
    </w:p>
    <w:p w14:paraId="5E0710E9" w14:textId="77777777" w:rsidR="005533FE" w:rsidRDefault="005533FE" w:rsidP="00FD6E60">
      <w:pPr>
        <w:pStyle w:val="TBWA"/>
        <w:rPr>
          <w:rFonts w:cs="Helvetica"/>
          <w:color w:val="auto"/>
          <w:sz w:val="22"/>
          <w:szCs w:val="22"/>
          <w:lang w:eastAsia="en-US"/>
        </w:rPr>
      </w:pPr>
    </w:p>
    <w:p w14:paraId="5020A125" w14:textId="4E0895C1" w:rsidR="005533FE" w:rsidRDefault="005533FE" w:rsidP="00FD6E60">
      <w:pPr>
        <w:pStyle w:val="TBWA"/>
        <w:rPr>
          <w:rFonts w:cs="Helvetica"/>
          <w:color w:val="auto"/>
          <w:sz w:val="22"/>
          <w:szCs w:val="22"/>
          <w:lang w:eastAsia="en-US"/>
        </w:rPr>
      </w:pPr>
      <w:bookmarkStart w:id="0" w:name="_GoBack"/>
      <w:r>
        <w:rPr>
          <w:rFonts w:cs="Helvetica"/>
          <w:color w:val="auto"/>
          <w:sz w:val="22"/>
          <w:szCs w:val="22"/>
          <w:lang w:eastAsia="en-US"/>
        </w:rPr>
        <w:t>Credits:</w:t>
      </w:r>
    </w:p>
    <w:p w14:paraId="21CAA774" w14:textId="77777777" w:rsidR="005533FE" w:rsidRDefault="005533FE" w:rsidP="00FD6E60">
      <w:pPr>
        <w:pStyle w:val="TBWA"/>
        <w:rPr>
          <w:rFonts w:cs="Helvetica"/>
          <w:color w:val="auto"/>
          <w:sz w:val="22"/>
          <w:szCs w:val="22"/>
          <w:lang w:eastAsia="en-US"/>
        </w:rPr>
      </w:pPr>
    </w:p>
    <w:p w14:paraId="2FEAC1C5" w14:textId="72041D30" w:rsidR="005533FE" w:rsidRPr="00831446" w:rsidRDefault="005533FE" w:rsidP="005533F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 xml:space="preserve"> </w:t>
      </w:r>
      <w:r>
        <w:rPr>
          <w:rFonts w:ascii="Helvetica" w:hAnsi="Helvetica"/>
          <w:b/>
          <w:sz w:val="20"/>
        </w:rPr>
        <w:tab/>
      </w:r>
      <w:r w:rsidRPr="00993F3F">
        <w:rPr>
          <w:rFonts w:ascii="Helvetica" w:hAnsi="Helvetica"/>
          <w:sz w:val="20"/>
        </w:rPr>
        <w:t>KBC</w:t>
      </w:r>
    </w:p>
    <w:p w14:paraId="5C187F1A" w14:textId="293BA169" w:rsidR="005533FE" w:rsidRDefault="005533FE" w:rsidP="005533FE">
      <w:pPr>
        <w:pStyle w:val="TBWANormal"/>
        <w:tabs>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 xml:space="preserve">Campaign Title: </w:t>
      </w:r>
      <w:r>
        <w:rPr>
          <w:rFonts w:ascii="Helvetica" w:hAnsi="Helvetica"/>
          <w:b/>
          <w:sz w:val="20"/>
        </w:rPr>
        <w:tab/>
      </w:r>
      <w:r>
        <w:rPr>
          <w:rFonts w:ascii="Helvetica" w:hAnsi="Helvetica"/>
          <w:sz w:val="20"/>
        </w:rPr>
        <w:t>KBC en TBWA presenteren ‘Een steentje bijdragen’</w:t>
      </w:r>
    </w:p>
    <w:p w14:paraId="6ED826A4" w14:textId="135E71AC" w:rsidR="005533FE" w:rsidRPr="00A95D6F"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sz w:val="20"/>
        </w:rPr>
      </w:pPr>
      <w:r w:rsidRPr="00831446">
        <w:rPr>
          <w:rFonts w:ascii="Helvetica" w:hAnsi="Helvetica"/>
          <w:b/>
          <w:sz w:val="20"/>
        </w:rPr>
        <w:t>Client:</w:t>
      </w:r>
      <w:r>
        <w:rPr>
          <w:rFonts w:ascii="Helvetica" w:hAnsi="Helvetica"/>
          <w:b/>
          <w:sz w:val="20"/>
        </w:rPr>
        <w:t xml:space="preserve"> </w:t>
      </w:r>
      <w:r>
        <w:rPr>
          <w:rFonts w:ascii="Helvetica" w:hAnsi="Helvetica"/>
          <w:b/>
          <w:sz w:val="20"/>
        </w:rPr>
        <w:tab/>
      </w:r>
      <w:r>
        <w:rPr>
          <w:rFonts w:ascii="Helvetica" w:hAnsi="Helvetica"/>
          <w:b/>
          <w:sz w:val="20"/>
        </w:rPr>
        <w:tab/>
      </w:r>
      <w:r>
        <w:rPr>
          <w:rFonts w:ascii="Helvetica" w:hAnsi="Helvetica"/>
          <w:sz w:val="20"/>
        </w:rPr>
        <w:t>Jurgen Noel, Ingrid Letellier, Erik Vandenbossche</w:t>
      </w:r>
    </w:p>
    <w:p w14:paraId="3BB281CC" w14:textId="22E0B9F8" w:rsidR="005533FE" w:rsidRPr="00831446" w:rsidRDefault="005533FE" w:rsidP="005533F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Pr>
          <w:rFonts w:ascii="Helvetica" w:hAnsi="Helvetica"/>
          <w:b/>
          <w:sz w:val="20"/>
        </w:rPr>
        <w:t>Agency:</w:t>
      </w:r>
      <w:r>
        <w:rPr>
          <w:rFonts w:ascii="Helvetica" w:hAnsi="Helvetica"/>
          <w:b/>
          <w:sz w:val="20"/>
        </w:rPr>
        <w:t xml:space="preserve"> </w:t>
      </w:r>
      <w:r>
        <w:rPr>
          <w:rFonts w:ascii="Helvetica" w:hAnsi="Helvetica"/>
          <w:b/>
          <w:sz w:val="20"/>
        </w:rPr>
        <w:tab/>
      </w:r>
      <w:r>
        <w:rPr>
          <w:rFonts w:ascii="Helvetica" w:hAnsi="Helvetica"/>
          <w:sz w:val="20"/>
        </w:rPr>
        <w:t>TBWA</w:t>
      </w:r>
    </w:p>
    <w:p w14:paraId="17F275CE" w14:textId="77777777" w:rsidR="005533FE" w:rsidRPr="00831446" w:rsidRDefault="005533FE" w:rsidP="005533F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sidRPr="00993F3F">
        <w:rPr>
          <w:rFonts w:ascii="Helvetica" w:hAnsi="Helvetica"/>
          <w:sz w:val="20"/>
        </w:rPr>
        <w:t>Jan Macken</w:t>
      </w:r>
      <w:r>
        <w:rPr>
          <w:rFonts w:ascii="Helvetica" w:hAnsi="Helvetica"/>
          <w:sz w:val="20"/>
        </w:rPr>
        <w:t>, Gert Pauwels</w:t>
      </w:r>
    </w:p>
    <w:p w14:paraId="4B9E2EE3" w14:textId="77777777" w:rsidR="005533FE" w:rsidRDefault="005533FE" w:rsidP="005533F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Creative Team:</w:t>
      </w:r>
      <w:r w:rsidRPr="00831446">
        <w:rPr>
          <w:rFonts w:ascii="Helvetica" w:hAnsi="Helvetica"/>
          <w:b/>
          <w:sz w:val="20"/>
        </w:rPr>
        <w:tab/>
      </w:r>
      <w:r>
        <w:rPr>
          <w:rFonts w:ascii="Helvetica" w:hAnsi="Helvetica"/>
          <w:sz w:val="20"/>
        </w:rPr>
        <w:t>Geert Verdonck, Menno Buyl, Thomas De Vreese, Koen van de Wouw, Lander Janssens, Chiara De Decker, Veerle Blykers</w:t>
      </w:r>
    </w:p>
    <w:p w14:paraId="0E798625" w14:textId="77777777" w:rsidR="005533FE" w:rsidRPr="0024716C" w:rsidRDefault="005533FE" w:rsidP="005533F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04649C">
        <w:rPr>
          <w:rFonts w:ascii="Helvetica" w:hAnsi="Helvetica"/>
          <w:b/>
          <w:sz w:val="20"/>
        </w:rPr>
        <w:t xml:space="preserve">Design: </w:t>
      </w:r>
      <w:r w:rsidRPr="0024716C">
        <w:rPr>
          <w:rFonts w:ascii="Helvetica" w:hAnsi="Helvetica"/>
          <w:sz w:val="20"/>
        </w:rPr>
        <w:tab/>
      </w:r>
      <w:r>
        <w:rPr>
          <w:rFonts w:ascii="Helvetica" w:hAnsi="Helvetica"/>
          <w:sz w:val="20"/>
        </w:rPr>
        <w:t>Yannick Van der Goten</w:t>
      </w:r>
    </w:p>
    <w:p w14:paraId="671BFE73" w14:textId="77777777" w:rsidR="005533FE" w:rsidRPr="00831446" w:rsidRDefault="005533FE" w:rsidP="005533F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Catherine Hamers, Katrien Crabbe, Geert Potargent</w:t>
      </w:r>
    </w:p>
    <w:p w14:paraId="37FD66C8" w14:textId="77777777" w:rsidR="005533FE" w:rsidRPr="00831446" w:rsidRDefault="005533FE" w:rsidP="005533F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Strategy: </w:t>
      </w:r>
      <w:r>
        <w:rPr>
          <w:rFonts w:ascii="Helvetica" w:hAnsi="Helvetica"/>
          <w:b/>
          <w:sz w:val="20"/>
        </w:rPr>
        <w:tab/>
      </w:r>
      <w:r w:rsidRPr="00744435">
        <w:rPr>
          <w:rFonts w:ascii="Helvetica" w:hAnsi="Helvetica"/>
          <w:sz w:val="20"/>
        </w:rPr>
        <w:t>Bert Denis, Vicky</w:t>
      </w:r>
      <w:r w:rsidRPr="00993F3F">
        <w:rPr>
          <w:rFonts w:ascii="Helvetica" w:hAnsi="Helvetica"/>
          <w:sz w:val="20"/>
        </w:rPr>
        <w:t xml:space="preserve"> Willems</w:t>
      </w:r>
    </w:p>
    <w:p w14:paraId="0F5CDACE" w14:textId="77777777" w:rsidR="005533FE"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sz w:val="20"/>
        </w:rPr>
      </w:pPr>
      <w:r w:rsidRPr="00831446">
        <w:rPr>
          <w:rFonts w:ascii="Helvetica" w:hAnsi="Helvetica"/>
          <w:b/>
          <w:sz w:val="20"/>
        </w:rPr>
        <w:t xml:space="preserve">Media Arts: </w:t>
      </w:r>
      <w:r>
        <w:rPr>
          <w:rFonts w:ascii="Helvetica" w:hAnsi="Helvetica"/>
          <w:b/>
          <w:sz w:val="20"/>
        </w:rPr>
        <w:tab/>
      </w:r>
      <w:r>
        <w:rPr>
          <w:rFonts w:ascii="Helvetica" w:hAnsi="Helvetica"/>
          <w:b/>
          <w:sz w:val="20"/>
        </w:rPr>
        <w:tab/>
      </w:r>
      <w:r w:rsidRPr="00993F3F">
        <w:rPr>
          <w:rFonts w:ascii="Helvetica" w:hAnsi="Helvetica"/>
          <w:sz w:val="20"/>
        </w:rPr>
        <w:t>Sylvie Dewaele</w:t>
      </w:r>
    </w:p>
    <w:p w14:paraId="345823E6" w14:textId="77777777" w:rsidR="005533FE"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sz w:val="20"/>
        </w:rPr>
      </w:pPr>
      <w:r w:rsidRPr="0004649C">
        <w:rPr>
          <w:rFonts w:ascii="Helvetica" w:hAnsi="Helvetica"/>
          <w:b/>
          <w:sz w:val="20"/>
        </w:rPr>
        <w:t>Media Agency:</w:t>
      </w:r>
      <w:r>
        <w:rPr>
          <w:rFonts w:ascii="Helvetica" w:hAnsi="Helvetica"/>
          <w:sz w:val="20"/>
        </w:rPr>
        <w:t xml:space="preserve"> </w:t>
      </w:r>
      <w:r>
        <w:rPr>
          <w:rFonts w:ascii="Helvetica" w:hAnsi="Helvetica"/>
          <w:sz w:val="20"/>
        </w:rPr>
        <w:tab/>
        <w:t>Mindshare</w:t>
      </w:r>
    </w:p>
    <w:p w14:paraId="76C3A621" w14:textId="3A6B3402" w:rsidR="005533FE"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sz w:val="20"/>
        </w:rPr>
      </w:pPr>
      <w:r w:rsidRPr="00831446">
        <w:rPr>
          <w:rFonts w:ascii="Helvetica" w:hAnsi="Helvetica"/>
          <w:b/>
          <w:sz w:val="20"/>
        </w:rPr>
        <w:t>Production agency:</w:t>
      </w:r>
      <w:r>
        <w:rPr>
          <w:rFonts w:ascii="Helvetica" w:hAnsi="Helvetica"/>
          <w:b/>
          <w:sz w:val="20"/>
        </w:rPr>
        <w:tab/>
      </w:r>
      <w:r>
        <w:rPr>
          <w:rFonts w:ascii="Helvetica" w:hAnsi="Helvetica"/>
          <w:sz w:val="20"/>
        </w:rPr>
        <w:t>Radio Production</w:t>
      </w:r>
      <w:r w:rsidRPr="005533FE">
        <w:rPr>
          <w:rFonts w:ascii="Helvetica" w:hAnsi="Helvetica"/>
          <w:sz w:val="20"/>
        </w:rPr>
        <w:t>: Saké</w:t>
      </w:r>
    </w:p>
    <w:p w14:paraId="3DB710B6" w14:textId="030BE2E1" w:rsidR="005533FE"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sz w:val="20"/>
        </w:rPr>
      </w:pPr>
      <w:r>
        <w:rPr>
          <w:rFonts w:ascii="Helvetica" w:hAnsi="Helvetica"/>
          <w:sz w:val="20"/>
        </w:rPr>
        <w:tab/>
      </w:r>
      <w:r>
        <w:rPr>
          <w:rFonts w:ascii="Helvetica" w:hAnsi="Helvetica"/>
          <w:sz w:val="20"/>
        </w:rPr>
        <w:tab/>
        <w:t>TV Production &amp; post-production: Saké</w:t>
      </w:r>
    </w:p>
    <w:p w14:paraId="7A0B7626" w14:textId="05564D38" w:rsidR="005533FE"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sz w:val="20"/>
        </w:rPr>
      </w:pPr>
      <w:r>
        <w:rPr>
          <w:rFonts w:ascii="Helvetica" w:hAnsi="Helvetica"/>
          <w:sz w:val="20"/>
        </w:rPr>
        <w:tab/>
      </w:r>
      <w:r>
        <w:rPr>
          <w:rFonts w:ascii="Helvetica" w:hAnsi="Helvetica"/>
          <w:sz w:val="20"/>
        </w:rPr>
        <w:tab/>
      </w:r>
      <w:r>
        <w:rPr>
          <w:rFonts w:ascii="Helvetica" w:hAnsi="Helvetica"/>
          <w:sz w:val="20"/>
        </w:rPr>
        <w:t>Animation: Volstok</w:t>
      </w:r>
    </w:p>
    <w:p w14:paraId="5ADD14DD" w14:textId="5A6B02C2" w:rsidR="005533FE"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sz w:val="20"/>
        </w:rPr>
      </w:pPr>
      <w:r>
        <w:rPr>
          <w:rFonts w:ascii="Helvetica" w:hAnsi="Helvetica"/>
          <w:sz w:val="20"/>
        </w:rPr>
        <w:tab/>
      </w:r>
      <w:r>
        <w:rPr>
          <w:rFonts w:ascii="Helvetica" w:hAnsi="Helvetica"/>
          <w:sz w:val="20"/>
        </w:rPr>
        <w:tab/>
        <w:t>Digital Team: Digital Arts Network Brussels</w:t>
      </w:r>
    </w:p>
    <w:p w14:paraId="6E7652FA" w14:textId="38D18ABA" w:rsidR="005533FE"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sz w:val="20"/>
        </w:rPr>
      </w:pPr>
      <w:r>
        <w:rPr>
          <w:rFonts w:ascii="Helvetica" w:hAnsi="Helvetica"/>
          <w:sz w:val="20"/>
        </w:rPr>
        <w:tab/>
      </w:r>
      <w:r>
        <w:rPr>
          <w:rFonts w:ascii="Helvetica" w:hAnsi="Helvetica"/>
          <w:sz w:val="20"/>
        </w:rPr>
        <w:tab/>
        <w:t>Print Production: Elly Laureys</w:t>
      </w:r>
    </w:p>
    <w:p w14:paraId="4C44447C" w14:textId="77777777" w:rsidR="005533FE"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sz w:val="20"/>
        </w:rPr>
      </w:pPr>
    </w:p>
    <w:p w14:paraId="6D32ADD9" w14:textId="77777777" w:rsidR="005533FE" w:rsidRPr="00822223" w:rsidRDefault="005533FE" w:rsidP="005533FE">
      <w:pPr>
        <w:pStyle w:val="TBWANormal"/>
        <w:tabs>
          <w:tab w:val="left" w:pos="2835"/>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Date of first publication/airing (dd/mm/yy):</w:t>
      </w:r>
      <w:r>
        <w:rPr>
          <w:rFonts w:ascii="Helvetica" w:hAnsi="Helvetica"/>
          <w:b/>
          <w:sz w:val="20"/>
        </w:rPr>
        <w:t xml:space="preserve"> </w:t>
      </w:r>
      <w:r>
        <w:rPr>
          <w:rFonts w:ascii="Helvetica" w:hAnsi="Helvetica"/>
          <w:sz w:val="20"/>
        </w:rPr>
        <w:t>30/09</w:t>
      </w:r>
      <w:r w:rsidRPr="00780B7B">
        <w:rPr>
          <w:rFonts w:ascii="Helvetica" w:hAnsi="Helvetica"/>
          <w:sz w:val="20"/>
        </w:rPr>
        <w:t>/20</w:t>
      </w:r>
      <w:r>
        <w:rPr>
          <w:rFonts w:ascii="Helvetica" w:hAnsi="Helvetica"/>
          <w:sz w:val="20"/>
        </w:rPr>
        <w:t>13</w:t>
      </w:r>
    </w:p>
    <w:bookmarkEnd w:id="0"/>
    <w:p w14:paraId="37DB254C" w14:textId="77777777" w:rsidR="005533FE"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sz w:val="20"/>
        </w:rPr>
      </w:pPr>
    </w:p>
    <w:p w14:paraId="3308E3BE" w14:textId="1AF66910" w:rsidR="005533FE" w:rsidRPr="00831446"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b/>
          <w:sz w:val="20"/>
        </w:rPr>
      </w:pPr>
      <w:r>
        <w:rPr>
          <w:rFonts w:ascii="Helvetica" w:hAnsi="Helvetica"/>
          <w:sz w:val="20"/>
        </w:rPr>
        <w:tab/>
      </w:r>
      <w:r>
        <w:rPr>
          <w:rFonts w:ascii="Helvetica" w:hAnsi="Helvetica"/>
          <w:sz w:val="20"/>
        </w:rPr>
        <w:tab/>
      </w:r>
    </w:p>
    <w:p w14:paraId="36D7256D" w14:textId="77777777" w:rsidR="005533FE" w:rsidRPr="00831446" w:rsidRDefault="005533FE" w:rsidP="005533FE">
      <w:pPr>
        <w:pStyle w:val="TBWANormal"/>
        <w:tabs>
          <w:tab w:val="left" w:pos="1276"/>
          <w:tab w:val="left" w:pos="2835"/>
          <w:tab w:val="left" w:pos="4536"/>
          <w:tab w:val="left" w:pos="5670"/>
          <w:tab w:val="left" w:pos="6804"/>
          <w:tab w:val="left" w:pos="7938"/>
        </w:tabs>
        <w:spacing w:after="120"/>
        <w:rPr>
          <w:rFonts w:ascii="Helvetica" w:hAnsi="Helvetica"/>
          <w:b/>
          <w:sz w:val="20"/>
        </w:rPr>
      </w:pPr>
    </w:p>
    <w:p w14:paraId="19BD8DB7" w14:textId="77777777" w:rsidR="005533FE" w:rsidRPr="00831446" w:rsidRDefault="005533FE" w:rsidP="005533F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7686E421" w14:textId="77777777" w:rsidR="005533FE" w:rsidRDefault="005533FE" w:rsidP="00FD6E60">
      <w:pPr>
        <w:pStyle w:val="TBWA"/>
        <w:rPr>
          <w:rFonts w:cs="Helvetica"/>
          <w:color w:val="auto"/>
          <w:sz w:val="22"/>
          <w:szCs w:val="22"/>
          <w:lang w:eastAsia="en-US"/>
        </w:rPr>
      </w:pPr>
    </w:p>
    <w:p w14:paraId="0ED2F4DE" w14:textId="77777777" w:rsidR="005533FE" w:rsidRPr="00FD6E60" w:rsidRDefault="005533FE" w:rsidP="00FD6E60">
      <w:pPr>
        <w:pStyle w:val="TBWA"/>
        <w:rPr>
          <w:color w:val="auto"/>
          <w:sz w:val="22"/>
          <w:szCs w:val="22"/>
          <w:lang w:val="nl-NL"/>
        </w:rPr>
      </w:pPr>
    </w:p>
    <w:p w14:paraId="264C153F" w14:textId="33B98C5B" w:rsidR="00540C0C" w:rsidRPr="00FD6E60" w:rsidRDefault="00540C0C" w:rsidP="00540C0C">
      <w:pPr>
        <w:pStyle w:val="TBWA"/>
        <w:rPr>
          <w:color w:val="auto"/>
          <w:sz w:val="22"/>
          <w:szCs w:val="22"/>
          <w:lang w:val="nl-NL"/>
        </w:rPr>
      </w:pPr>
    </w:p>
    <w:p w14:paraId="020C8D3A" w14:textId="77777777" w:rsidR="0004649C" w:rsidRDefault="0004649C" w:rsidP="00540C0C">
      <w:pPr>
        <w:pStyle w:val="TBWA"/>
        <w:rPr>
          <w:color w:val="auto"/>
          <w:sz w:val="22"/>
          <w:lang w:val="nl-NL"/>
        </w:rPr>
      </w:pPr>
    </w:p>
    <w:p w14:paraId="33AC8E2E" w14:textId="77777777" w:rsidR="00FD6E60" w:rsidRDefault="00FD6E60" w:rsidP="00FD6E60">
      <w:pPr>
        <w:pStyle w:val="TBWA"/>
        <w:rPr>
          <w:color w:val="auto"/>
          <w:sz w:val="22"/>
          <w:lang w:val="nl-NL"/>
        </w:rPr>
      </w:pPr>
    </w:p>
    <w:p w14:paraId="1F709C6B" w14:textId="77777777" w:rsidR="00FD6E60" w:rsidRPr="00540C0C" w:rsidRDefault="00FD6E60" w:rsidP="00FD6E60">
      <w:pPr>
        <w:pStyle w:val="TBWA"/>
        <w:rPr>
          <w:color w:val="auto"/>
          <w:sz w:val="22"/>
          <w:lang w:val="nl-NL"/>
        </w:rPr>
      </w:pPr>
    </w:p>
    <w:sectPr w:rsidR="00FD6E60" w:rsidRPr="00540C0C"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A88DE" w14:textId="77777777" w:rsidR="002F1AB1" w:rsidRDefault="002F1AB1" w:rsidP="0061795A">
      <w:r>
        <w:separator/>
      </w:r>
    </w:p>
  </w:endnote>
  <w:endnote w:type="continuationSeparator" w:id="0">
    <w:p w14:paraId="2663B988" w14:textId="77777777" w:rsidR="002F1AB1" w:rsidRDefault="002F1AB1"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CD7D" w14:textId="77777777" w:rsidR="002F1AB1" w:rsidRDefault="002F1A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F444" w14:textId="77777777" w:rsidR="002F1AB1" w:rsidRPr="004C5BFD" w:rsidRDefault="002F1AB1"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6ECA6AE" w14:textId="77777777" w:rsidR="002F1AB1" w:rsidRPr="004C5BFD" w:rsidRDefault="002F1AB1"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656E" w14:textId="77777777" w:rsidR="002F1AB1" w:rsidRPr="004C5BFD" w:rsidRDefault="002F1AB1"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52302E83" w14:textId="77777777" w:rsidR="002F1AB1" w:rsidRPr="004C5BFD" w:rsidRDefault="002F1AB1"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D83F8" w14:textId="77777777" w:rsidR="002F1AB1" w:rsidRDefault="002F1AB1" w:rsidP="0061795A">
      <w:r>
        <w:separator/>
      </w:r>
    </w:p>
  </w:footnote>
  <w:footnote w:type="continuationSeparator" w:id="0">
    <w:p w14:paraId="42CF8B2F" w14:textId="77777777" w:rsidR="002F1AB1" w:rsidRDefault="002F1AB1"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1467A" w14:textId="77777777" w:rsidR="002F1AB1" w:rsidRDefault="002F1AB1"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97E2D" w14:textId="77777777" w:rsidR="002F1AB1" w:rsidRDefault="002F1AB1"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BC4F" w14:textId="77777777" w:rsidR="002F1AB1" w:rsidRPr="001C6E34" w:rsidRDefault="002F1AB1"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5533FE">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7BFCE3BC" w14:textId="77777777" w:rsidR="002F1AB1" w:rsidRPr="001C6E34" w:rsidRDefault="002F1AB1"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01629113" wp14:editId="3D6438A1">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C87E" w14:textId="77777777" w:rsidR="002F1AB1" w:rsidRPr="004C5BFD" w:rsidRDefault="002F1AB1"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8DD5134" wp14:editId="6D811F97">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167A"/>
    <w:multiLevelType w:val="hybridMultilevel"/>
    <w:tmpl w:val="061C9EBC"/>
    <w:lvl w:ilvl="0" w:tplc="A7BEC604">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B0"/>
    <w:rsid w:val="0004649C"/>
    <w:rsid w:val="00061A67"/>
    <w:rsid w:val="000750B0"/>
    <w:rsid w:val="00115D3E"/>
    <w:rsid w:val="00121240"/>
    <w:rsid w:val="001C6E34"/>
    <w:rsid w:val="00204365"/>
    <w:rsid w:val="00215BCE"/>
    <w:rsid w:val="00264F56"/>
    <w:rsid w:val="00295847"/>
    <w:rsid w:val="002A77AA"/>
    <w:rsid w:val="002F1AB1"/>
    <w:rsid w:val="00332519"/>
    <w:rsid w:val="003F54D5"/>
    <w:rsid w:val="00427CB3"/>
    <w:rsid w:val="004774D4"/>
    <w:rsid w:val="0048020D"/>
    <w:rsid w:val="00496AA6"/>
    <w:rsid w:val="00496D01"/>
    <w:rsid w:val="004C5BFD"/>
    <w:rsid w:val="00540C0C"/>
    <w:rsid w:val="005533FE"/>
    <w:rsid w:val="0057625F"/>
    <w:rsid w:val="005D12D3"/>
    <w:rsid w:val="00615045"/>
    <w:rsid w:val="0061795A"/>
    <w:rsid w:val="00666192"/>
    <w:rsid w:val="006E2266"/>
    <w:rsid w:val="00721D23"/>
    <w:rsid w:val="00740375"/>
    <w:rsid w:val="00744435"/>
    <w:rsid w:val="007C632C"/>
    <w:rsid w:val="00890B9D"/>
    <w:rsid w:val="008A15AF"/>
    <w:rsid w:val="0098721E"/>
    <w:rsid w:val="009E67B5"/>
    <w:rsid w:val="009F000D"/>
    <w:rsid w:val="00A73A16"/>
    <w:rsid w:val="00A858C9"/>
    <w:rsid w:val="00B41AB1"/>
    <w:rsid w:val="00BB7BB0"/>
    <w:rsid w:val="00BD4684"/>
    <w:rsid w:val="00C66B16"/>
    <w:rsid w:val="00C677DB"/>
    <w:rsid w:val="00DA4928"/>
    <w:rsid w:val="00E35CD8"/>
    <w:rsid w:val="00F13790"/>
    <w:rsid w:val="00FC6443"/>
    <w:rsid w:val="00FD6E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CAA0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0750B0"/>
    <w:rPr>
      <w:color w:val="0000FF"/>
      <w:u w:val="single"/>
    </w:rPr>
  </w:style>
  <w:style w:type="character" w:customStyle="1" w:styleId="apple-converted-space">
    <w:name w:val="apple-converted-space"/>
    <w:basedOn w:val="DefaultParagraphFont"/>
    <w:rsid w:val="000750B0"/>
  </w:style>
  <w:style w:type="character" w:customStyle="1" w:styleId="textexposedshow">
    <w:name w:val="text_exposed_show"/>
    <w:basedOn w:val="DefaultParagraphFont"/>
    <w:rsid w:val="000750B0"/>
  </w:style>
  <w:style w:type="paragraph" w:customStyle="1" w:styleId="TBWANormal">
    <w:name w:val="TBWA Normal"/>
    <w:rsid w:val="0004649C"/>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0750B0"/>
    <w:rPr>
      <w:color w:val="0000FF"/>
      <w:u w:val="single"/>
    </w:rPr>
  </w:style>
  <w:style w:type="character" w:customStyle="1" w:styleId="apple-converted-space">
    <w:name w:val="apple-converted-space"/>
    <w:basedOn w:val="DefaultParagraphFont"/>
    <w:rsid w:val="000750B0"/>
  </w:style>
  <w:style w:type="character" w:customStyle="1" w:styleId="textexposedshow">
    <w:name w:val="text_exposed_show"/>
    <w:basedOn w:val="DefaultParagraphFont"/>
    <w:rsid w:val="000750B0"/>
  </w:style>
  <w:style w:type="paragraph" w:customStyle="1" w:styleId="TBWANormal">
    <w:name w:val="TBWA Normal"/>
    <w:rsid w:val="0004649C"/>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67025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D597-74C3-5349-9A27-B3229813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4</TotalTime>
  <Pages>2</Pages>
  <Words>240</Words>
  <Characters>1371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Verdonck</dc:creator>
  <cp:keywords/>
  <dc:description/>
  <cp:lastModifiedBy>Valerie Vleminckx</cp:lastModifiedBy>
  <cp:revision>4</cp:revision>
  <cp:lastPrinted>2011-08-10T13:45:00Z</cp:lastPrinted>
  <dcterms:created xsi:type="dcterms:W3CDTF">2013-09-26T15:17:00Z</dcterms:created>
  <dcterms:modified xsi:type="dcterms:W3CDTF">2013-09-30T10:25:00Z</dcterms:modified>
</cp:coreProperties>
</file>