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24B9" w14:textId="77777777" w:rsidR="00CC2091" w:rsidRPr="002B7B67" w:rsidRDefault="007A23BA">
      <w:pPr>
        <w:spacing w:before="280" w:after="280" w:line="240" w:lineRule="auto"/>
        <w:jc w:val="center"/>
        <w:rPr>
          <w:rFonts w:ascii="Calibri" w:eastAsia="Calibri" w:hAnsi="Calibri" w:cs="Calibri"/>
          <w:b/>
          <w:i/>
          <w:sz w:val="26"/>
          <w:szCs w:val="26"/>
          <w:lang w:val="es-MX"/>
        </w:rPr>
      </w:pPr>
      <w:r w:rsidRPr="002B7B67">
        <w:rPr>
          <w:rFonts w:ascii="Calibri" w:eastAsia="Calibri" w:hAnsi="Calibri" w:cs="Calibri"/>
          <w:b/>
          <w:i/>
          <w:sz w:val="26"/>
          <w:szCs w:val="26"/>
          <w:lang w:val="es-MX"/>
        </w:rPr>
        <w:t>Dine LA</w:t>
      </w:r>
      <w:r w:rsidRPr="002B7B67">
        <w:rPr>
          <w:rFonts w:ascii="Calibri" w:eastAsia="Calibri" w:hAnsi="Calibri" w:cs="Calibri"/>
          <w:b/>
          <w:sz w:val="26"/>
          <w:szCs w:val="26"/>
          <w:lang w:val="es-MX"/>
        </w:rPr>
        <w:t xml:space="preserve"> regresa para resaltar la escena culinaria de Los Ángeles con la </w:t>
      </w:r>
      <w:r w:rsidRPr="002B7B67">
        <w:rPr>
          <w:rFonts w:ascii="Calibri" w:eastAsia="Calibri" w:hAnsi="Calibri" w:cs="Calibri"/>
          <w:b/>
          <w:i/>
          <w:sz w:val="26"/>
          <w:szCs w:val="26"/>
          <w:lang w:val="es-MX"/>
        </w:rPr>
        <w:t>Spring Restaurant Week</w:t>
      </w:r>
    </w:p>
    <w:p w14:paraId="7E8580E7" w14:textId="77777777" w:rsidR="00CC2091" w:rsidRPr="002B7B67" w:rsidRDefault="007A23BA">
      <w:pPr>
        <w:numPr>
          <w:ilvl w:val="0"/>
          <w:numId w:val="2"/>
        </w:numPr>
        <w:spacing w:line="240" w:lineRule="auto"/>
        <w:jc w:val="center"/>
        <w:rPr>
          <w:rFonts w:ascii="Calibri" w:eastAsia="Calibri" w:hAnsi="Calibri" w:cs="Calibri"/>
          <w:lang w:val="es-MX"/>
        </w:rPr>
      </w:pPr>
      <w:r w:rsidRPr="002B7B67">
        <w:rPr>
          <w:rFonts w:ascii="Calibri" w:eastAsia="Calibri" w:hAnsi="Calibri" w:cs="Calibri"/>
          <w:lang w:val="es-MX"/>
        </w:rPr>
        <w:t xml:space="preserve">Esta especial actividad gastronómica tendrá lugar del 1 al 15 de abril de 2022. </w:t>
      </w:r>
    </w:p>
    <w:p w14:paraId="62AF2ADB" w14:textId="77777777" w:rsidR="00CC2091" w:rsidRPr="002B7B67" w:rsidRDefault="00CC2091">
      <w:pPr>
        <w:spacing w:line="240" w:lineRule="auto"/>
        <w:ind w:left="720"/>
        <w:jc w:val="center"/>
        <w:rPr>
          <w:rFonts w:ascii="Calibri" w:eastAsia="Calibri" w:hAnsi="Calibri" w:cs="Calibri"/>
          <w:lang w:val="es-MX"/>
        </w:rPr>
      </w:pPr>
    </w:p>
    <w:p w14:paraId="750C0705" w14:textId="77777777" w:rsidR="00CC2091" w:rsidRPr="002B7B67" w:rsidRDefault="007A23BA">
      <w:pPr>
        <w:numPr>
          <w:ilvl w:val="0"/>
          <w:numId w:val="1"/>
        </w:numPr>
        <w:spacing w:line="240" w:lineRule="auto"/>
        <w:jc w:val="center"/>
        <w:rPr>
          <w:rFonts w:ascii="Calibri" w:eastAsia="Calibri" w:hAnsi="Calibri" w:cs="Calibri"/>
          <w:lang w:val="es-MX"/>
        </w:rPr>
      </w:pPr>
      <w:r w:rsidRPr="002B7B67">
        <w:rPr>
          <w:rFonts w:ascii="Calibri" w:eastAsia="Calibri" w:hAnsi="Calibri" w:cs="Calibri"/>
          <w:lang w:val="es-MX"/>
        </w:rPr>
        <w:t xml:space="preserve">Los asistentes podrán descubrir nuevos estilos gastronómicos y volver a sus lugares favoritos durante </w:t>
      </w:r>
      <w:r>
        <w:fldChar w:fldCharType="begin"/>
      </w:r>
      <w:r w:rsidRPr="002B7B67">
        <w:rPr>
          <w:lang w:val="es-MX"/>
        </w:rPr>
        <w:instrText xml:space="preserve"> HYPERLINK "https://www.discoverlosangeles.com/dinela" \h </w:instrText>
      </w:r>
      <w:r>
        <w:fldChar w:fldCharType="separate"/>
      </w:r>
      <w:r w:rsidRPr="002B7B67">
        <w:rPr>
          <w:rFonts w:ascii="Calibri" w:eastAsia="Calibri" w:hAnsi="Calibri" w:cs="Calibri"/>
          <w:i/>
          <w:color w:val="1155CC"/>
          <w:u w:val="single"/>
          <w:lang w:val="es-MX"/>
        </w:rPr>
        <w:t>Dine LA Restaurant Week</w:t>
      </w:r>
      <w:r>
        <w:rPr>
          <w:rFonts w:ascii="Calibri" w:eastAsia="Calibri" w:hAnsi="Calibri" w:cs="Calibri"/>
          <w:i/>
          <w:color w:val="1155CC"/>
          <w:u w:val="single"/>
        </w:rPr>
        <w:fldChar w:fldCharType="end"/>
      </w:r>
      <w:r w:rsidRPr="002B7B67">
        <w:rPr>
          <w:rFonts w:ascii="Calibri" w:eastAsia="Calibri" w:hAnsi="Calibri" w:cs="Calibri"/>
          <w:lang w:val="es-MX"/>
        </w:rPr>
        <w:t xml:space="preserve"> con una infinita variedad de delicias culinarias a precio especial pa</w:t>
      </w:r>
      <w:r w:rsidRPr="002B7B67">
        <w:rPr>
          <w:rFonts w:ascii="Calibri" w:eastAsia="Calibri" w:hAnsi="Calibri" w:cs="Calibri"/>
          <w:lang w:val="es-MX"/>
        </w:rPr>
        <w:t xml:space="preserve">ra satisfacer cualquier antojo. </w:t>
      </w:r>
    </w:p>
    <w:p w14:paraId="6976477F" w14:textId="1C3B3C91" w:rsidR="00CC2091" w:rsidRPr="002B7B67" w:rsidRDefault="007A23BA">
      <w:pPr>
        <w:spacing w:before="280" w:after="280" w:line="240" w:lineRule="auto"/>
        <w:jc w:val="both"/>
        <w:rPr>
          <w:rFonts w:ascii="Calibri" w:eastAsia="Calibri" w:hAnsi="Calibri" w:cs="Calibri"/>
          <w:lang w:val="es-MX"/>
        </w:rPr>
      </w:pPr>
      <w:r w:rsidRPr="002B7B67">
        <w:rPr>
          <w:rFonts w:ascii="Calibri" w:eastAsia="Calibri" w:hAnsi="Calibri" w:cs="Calibri"/>
          <w:b/>
          <w:lang w:val="es-MX"/>
        </w:rPr>
        <w:t>Los Ángeles (</w:t>
      </w:r>
      <w:r w:rsidR="002B7B67">
        <w:rPr>
          <w:rFonts w:ascii="Calibri" w:eastAsia="Calibri" w:hAnsi="Calibri" w:cs="Calibri"/>
          <w:b/>
          <w:lang w:val="es-MX"/>
        </w:rPr>
        <w:t>29</w:t>
      </w:r>
      <w:r w:rsidRPr="002B7B67">
        <w:rPr>
          <w:rFonts w:ascii="Calibri" w:eastAsia="Calibri" w:hAnsi="Calibri" w:cs="Calibri"/>
          <w:b/>
          <w:lang w:val="es-MX"/>
        </w:rPr>
        <w:t xml:space="preserve"> de marzo de 2022).-</w:t>
      </w:r>
      <w:r w:rsidRPr="002B7B67">
        <w:rPr>
          <w:rFonts w:ascii="Calibri" w:eastAsia="Calibri" w:hAnsi="Calibri" w:cs="Calibri"/>
          <w:lang w:val="es-MX"/>
        </w:rPr>
        <w:t xml:space="preserve">  </w:t>
      </w:r>
      <w:hyperlink r:id="rId7">
        <w:r w:rsidRPr="002B7B67">
          <w:rPr>
            <w:rFonts w:ascii="Calibri" w:eastAsia="Calibri" w:hAnsi="Calibri" w:cs="Calibri"/>
            <w:b/>
            <w:i/>
            <w:color w:val="1155CC"/>
            <w:u w:val="single"/>
            <w:lang w:val="es-MX"/>
          </w:rPr>
          <w:t>Dine LA</w:t>
        </w:r>
      </w:hyperlink>
      <w:r w:rsidRPr="002B7B67">
        <w:rPr>
          <w:rFonts w:ascii="Calibri" w:eastAsia="Calibri" w:hAnsi="Calibri" w:cs="Calibri"/>
          <w:lang w:val="es-MX"/>
        </w:rPr>
        <w:t xml:space="preserve"> anuncia las fechas oficiales para el anticipado regreso de </w:t>
      </w:r>
      <w:r w:rsidRPr="002B7B67">
        <w:rPr>
          <w:rFonts w:ascii="Calibri" w:eastAsia="Calibri" w:hAnsi="Calibri" w:cs="Calibri"/>
          <w:b/>
          <w:i/>
          <w:lang w:val="es-MX"/>
        </w:rPr>
        <w:t>Dine LA Restaurant Week</w:t>
      </w:r>
      <w:r w:rsidRPr="002B7B67">
        <w:rPr>
          <w:rFonts w:ascii="Calibri" w:eastAsia="Calibri" w:hAnsi="Calibri" w:cs="Calibri"/>
          <w:i/>
          <w:lang w:val="es-MX"/>
        </w:rPr>
        <w:t xml:space="preserve"> </w:t>
      </w:r>
      <w:r w:rsidRPr="002B7B67">
        <w:rPr>
          <w:rFonts w:ascii="Calibri" w:eastAsia="Calibri" w:hAnsi="Calibri" w:cs="Calibri"/>
          <w:lang w:val="es-MX"/>
        </w:rPr>
        <w:t xml:space="preserve">y su programa </w:t>
      </w:r>
      <w:r w:rsidRPr="002B7B67">
        <w:rPr>
          <w:rFonts w:ascii="Calibri" w:eastAsia="Calibri" w:hAnsi="Calibri" w:cs="Calibri"/>
          <w:i/>
          <w:lang w:val="es-MX"/>
        </w:rPr>
        <w:t>Spring 2022</w:t>
      </w:r>
      <w:r w:rsidRPr="002B7B67">
        <w:rPr>
          <w:rFonts w:ascii="Calibri" w:eastAsia="Calibri" w:hAnsi="Calibri" w:cs="Calibri"/>
          <w:lang w:val="es-MX"/>
        </w:rPr>
        <w:t>: del 1 a</w:t>
      </w:r>
      <w:r w:rsidRPr="002B7B67">
        <w:rPr>
          <w:rFonts w:ascii="Calibri" w:eastAsia="Calibri" w:hAnsi="Calibri" w:cs="Calibri"/>
          <w:lang w:val="es-MX"/>
        </w:rPr>
        <w:t>l 15 de abril de 2022. Dicho evento -con un registro abierto todavía para restaurantes y establecimientos en el destino angelino-, pondrá en el centro de la conversación a diversas opciones en Los Ángeles y destacará la gran oferta de estilos culinarios pr</w:t>
      </w:r>
      <w:r w:rsidRPr="002B7B67">
        <w:rPr>
          <w:rFonts w:ascii="Calibri" w:eastAsia="Calibri" w:hAnsi="Calibri" w:cs="Calibri"/>
          <w:lang w:val="es-MX"/>
        </w:rPr>
        <w:t xml:space="preserve">opios de esta capital. En apoyo a la comunidad de restaurantes, chefs y a los equipos detrás de la resiliente comunidad gastronómica de Los Ángeles, la </w:t>
      </w:r>
      <w:r w:rsidRPr="002B7B67">
        <w:rPr>
          <w:rFonts w:ascii="Calibri" w:eastAsia="Calibri" w:hAnsi="Calibri" w:cs="Calibri"/>
          <w:i/>
          <w:lang w:val="es-MX"/>
        </w:rPr>
        <w:t>Spring Restaurant Week</w:t>
      </w:r>
      <w:r w:rsidRPr="002B7B67">
        <w:rPr>
          <w:rFonts w:ascii="Calibri" w:eastAsia="Calibri" w:hAnsi="Calibri" w:cs="Calibri"/>
          <w:lang w:val="es-MX"/>
        </w:rPr>
        <w:t xml:space="preserve"> de </w:t>
      </w:r>
      <w:r w:rsidRPr="002B7B67">
        <w:rPr>
          <w:rFonts w:ascii="Calibri" w:eastAsia="Calibri" w:hAnsi="Calibri" w:cs="Calibri"/>
          <w:b/>
          <w:i/>
          <w:lang w:val="es-MX"/>
        </w:rPr>
        <w:t>Dine LA</w:t>
      </w:r>
      <w:r w:rsidRPr="002B7B67">
        <w:rPr>
          <w:rFonts w:ascii="Calibri" w:eastAsia="Calibri" w:hAnsi="Calibri" w:cs="Calibri"/>
          <w:lang w:val="es-MX"/>
        </w:rPr>
        <w:t xml:space="preserve"> ofrecerá menús de comida y cena con precios especiales (que van de los</w:t>
      </w:r>
      <w:r w:rsidRPr="002B7B67">
        <w:rPr>
          <w:rFonts w:ascii="Calibri" w:eastAsia="Calibri" w:hAnsi="Calibri" w:cs="Calibri"/>
          <w:lang w:val="es-MX"/>
        </w:rPr>
        <w:t xml:space="preserve"> 15 a los 65 dólares), para probar la diversidad que caracteriza a esta escena local. </w:t>
      </w:r>
    </w:p>
    <w:p w14:paraId="79A1B690" w14:textId="77777777" w:rsidR="00CC2091" w:rsidRPr="002B7B67" w:rsidRDefault="007A23BA">
      <w:pPr>
        <w:spacing w:before="280" w:after="280" w:line="240" w:lineRule="auto"/>
        <w:jc w:val="both"/>
        <w:rPr>
          <w:rFonts w:ascii="Calibri" w:eastAsia="Calibri" w:hAnsi="Calibri" w:cs="Calibri"/>
          <w:lang w:val="es-MX"/>
        </w:rPr>
      </w:pPr>
      <w:r w:rsidRPr="002B7B67">
        <w:rPr>
          <w:rFonts w:ascii="Calibri" w:eastAsia="Calibri" w:hAnsi="Calibri" w:cs="Calibri"/>
          <w:lang w:val="es-MX"/>
        </w:rPr>
        <w:t>Como en cada edición de</w:t>
      </w:r>
      <w:r w:rsidRPr="002B7B67">
        <w:rPr>
          <w:rFonts w:ascii="Calibri" w:eastAsia="Calibri" w:hAnsi="Calibri" w:cs="Calibri"/>
          <w:b/>
          <w:i/>
          <w:lang w:val="es-MX"/>
        </w:rPr>
        <w:t xml:space="preserve"> Dine LA Restaurant Week</w:t>
      </w:r>
      <w:r w:rsidRPr="002B7B67">
        <w:rPr>
          <w:rFonts w:ascii="Calibri" w:eastAsia="Calibri" w:hAnsi="Calibri" w:cs="Calibri"/>
          <w:lang w:val="es-MX"/>
        </w:rPr>
        <w:t>, un listado de nuevas opciones estará disponible para descubrir conceptos sin precedentes y, al mismo tiempo, reafirmar e</w:t>
      </w:r>
      <w:r w:rsidRPr="002B7B67">
        <w:rPr>
          <w:rFonts w:ascii="Calibri" w:eastAsia="Calibri" w:hAnsi="Calibri" w:cs="Calibri"/>
          <w:lang w:val="es-MX"/>
        </w:rPr>
        <w:t xml:space="preserve">l amor hacia los lugares favoritos de ediciones pasadas. El programa </w:t>
      </w:r>
      <w:r w:rsidRPr="002B7B67">
        <w:rPr>
          <w:rFonts w:ascii="Calibri" w:eastAsia="Calibri" w:hAnsi="Calibri" w:cs="Calibri"/>
          <w:i/>
          <w:lang w:val="es-MX"/>
        </w:rPr>
        <w:t>Spring 2022</w:t>
      </w:r>
      <w:r w:rsidRPr="002B7B67">
        <w:rPr>
          <w:rFonts w:ascii="Calibri" w:eastAsia="Calibri" w:hAnsi="Calibri" w:cs="Calibri"/>
          <w:lang w:val="es-MX"/>
        </w:rPr>
        <w:t xml:space="preserve"> incluye sitios de interés como el restaurante </w:t>
      </w:r>
      <w:r w:rsidRPr="002B7B67">
        <w:rPr>
          <w:rFonts w:ascii="Calibri" w:eastAsia="Calibri" w:hAnsi="Calibri" w:cs="Calibri"/>
          <w:i/>
          <w:lang w:val="es-MX"/>
        </w:rPr>
        <w:t>Yangban Society</w:t>
      </w:r>
      <w:r w:rsidRPr="002B7B67">
        <w:rPr>
          <w:rFonts w:ascii="Calibri" w:eastAsia="Calibri" w:hAnsi="Calibri" w:cs="Calibri"/>
          <w:lang w:val="es-MX"/>
        </w:rPr>
        <w:t xml:space="preserve">, ubicado en el centro de Los Ángeles; </w:t>
      </w:r>
      <w:r w:rsidRPr="002B7B67">
        <w:rPr>
          <w:rFonts w:ascii="Calibri" w:eastAsia="Calibri" w:hAnsi="Calibri" w:cs="Calibri"/>
          <w:i/>
          <w:lang w:val="es-MX"/>
        </w:rPr>
        <w:t>Fanny’s</w:t>
      </w:r>
      <w:r w:rsidRPr="002B7B67">
        <w:rPr>
          <w:rFonts w:ascii="Calibri" w:eastAsia="Calibri" w:hAnsi="Calibri" w:cs="Calibri"/>
          <w:lang w:val="es-MX"/>
        </w:rPr>
        <w:t>, establecimiento al interior de</w:t>
      </w:r>
      <w:r w:rsidRPr="002B7B67">
        <w:rPr>
          <w:rFonts w:ascii="Calibri" w:eastAsia="Calibri" w:hAnsi="Calibri" w:cs="Calibri"/>
          <w:i/>
          <w:lang w:val="es-MX"/>
        </w:rPr>
        <w:t xml:space="preserve"> The Academy Museum of Motion Pictures</w:t>
      </w:r>
      <w:r w:rsidRPr="002B7B67">
        <w:rPr>
          <w:rFonts w:ascii="Calibri" w:eastAsia="Calibri" w:hAnsi="Calibri" w:cs="Calibri"/>
          <w:lang w:val="es-MX"/>
        </w:rPr>
        <w:t xml:space="preserve">, que rinde homenaje al estilo clásico hollywoodense; y </w:t>
      </w:r>
      <w:r w:rsidRPr="002B7B67">
        <w:rPr>
          <w:rFonts w:ascii="Calibri" w:eastAsia="Calibri" w:hAnsi="Calibri" w:cs="Calibri"/>
          <w:i/>
          <w:lang w:val="es-MX"/>
        </w:rPr>
        <w:t>LOAM</w:t>
      </w:r>
      <w:r w:rsidRPr="002B7B67">
        <w:rPr>
          <w:rFonts w:ascii="Calibri" w:eastAsia="Calibri" w:hAnsi="Calibri" w:cs="Calibri"/>
          <w:lang w:val="es-MX"/>
        </w:rPr>
        <w:t xml:space="preserve">, en </w:t>
      </w:r>
      <w:r w:rsidRPr="002B7B67">
        <w:rPr>
          <w:rFonts w:ascii="Calibri" w:eastAsia="Calibri" w:hAnsi="Calibri" w:cs="Calibri"/>
          <w:i/>
          <w:lang w:val="es-MX"/>
        </w:rPr>
        <w:t>The Ace Hotel Downtown Los Angeles</w:t>
      </w:r>
      <w:r w:rsidRPr="002B7B67">
        <w:rPr>
          <w:rFonts w:ascii="Calibri" w:eastAsia="Calibri" w:hAnsi="Calibri" w:cs="Calibri"/>
          <w:lang w:val="es-MX"/>
        </w:rPr>
        <w:t xml:space="preserve">, epicentro culinario para creativos y amantes del buen vivir. </w:t>
      </w:r>
    </w:p>
    <w:p w14:paraId="4BE5B3F0" w14:textId="77777777" w:rsidR="00CC2091" w:rsidRPr="002B7B67" w:rsidRDefault="007A23BA">
      <w:pPr>
        <w:spacing w:before="280" w:after="280" w:line="240" w:lineRule="auto"/>
        <w:jc w:val="both"/>
        <w:rPr>
          <w:rFonts w:ascii="Calibri" w:eastAsia="Calibri" w:hAnsi="Calibri" w:cs="Calibri"/>
          <w:lang w:val="es-MX"/>
        </w:rPr>
      </w:pPr>
      <w:r w:rsidRPr="002B7B67">
        <w:rPr>
          <w:rFonts w:ascii="Calibri" w:eastAsia="Calibri" w:hAnsi="Calibri" w:cs="Calibri"/>
          <w:lang w:val="es-MX"/>
        </w:rPr>
        <w:t>Estos nuevos espacios se unen a los restaurantes incond</w:t>
      </w:r>
      <w:r w:rsidRPr="002B7B67">
        <w:rPr>
          <w:rFonts w:ascii="Calibri" w:eastAsia="Calibri" w:hAnsi="Calibri" w:cs="Calibri"/>
          <w:lang w:val="es-MX"/>
        </w:rPr>
        <w:t xml:space="preserve">icionales del programa de </w:t>
      </w:r>
      <w:r w:rsidRPr="002B7B67">
        <w:rPr>
          <w:rFonts w:ascii="Calibri" w:eastAsia="Calibri" w:hAnsi="Calibri" w:cs="Calibri"/>
          <w:b/>
          <w:i/>
          <w:lang w:val="es-MX"/>
        </w:rPr>
        <w:t>Dine LA</w:t>
      </w:r>
      <w:r w:rsidRPr="002B7B67">
        <w:rPr>
          <w:rFonts w:ascii="Calibri" w:eastAsia="Calibri" w:hAnsi="Calibri" w:cs="Calibri"/>
          <w:lang w:val="es-MX"/>
        </w:rPr>
        <w:t xml:space="preserve">, como </w:t>
      </w:r>
      <w:r w:rsidRPr="002B7B67">
        <w:rPr>
          <w:rFonts w:ascii="Calibri" w:eastAsia="Calibri" w:hAnsi="Calibri" w:cs="Calibri"/>
          <w:i/>
          <w:lang w:val="es-MX"/>
        </w:rPr>
        <w:t>Maccheroni Republic</w:t>
      </w:r>
      <w:r w:rsidRPr="002B7B67">
        <w:rPr>
          <w:rFonts w:ascii="Calibri" w:eastAsia="Calibri" w:hAnsi="Calibri" w:cs="Calibri"/>
          <w:lang w:val="es-MX"/>
        </w:rPr>
        <w:t xml:space="preserve">, </w:t>
      </w:r>
      <w:r w:rsidRPr="002B7B67">
        <w:rPr>
          <w:rFonts w:ascii="Calibri" w:eastAsia="Calibri" w:hAnsi="Calibri" w:cs="Calibri"/>
          <w:i/>
          <w:lang w:val="es-MX"/>
        </w:rPr>
        <w:t>BOURBON STEAK Los Angeles</w:t>
      </w:r>
      <w:r w:rsidRPr="002B7B67">
        <w:rPr>
          <w:rFonts w:ascii="Calibri" w:eastAsia="Calibri" w:hAnsi="Calibri" w:cs="Calibri"/>
          <w:lang w:val="es-MX"/>
        </w:rPr>
        <w:t xml:space="preserve"> y </w:t>
      </w:r>
      <w:r w:rsidRPr="002B7B67">
        <w:rPr>
          <w:rFonts w:ascii="Calibri" w:eastAsia="Calibri" w:hAnsi="Calibri" w:cs="Calibri"/>
          <w:i/>
          <w:lang w:val="es-MX"/>
        </w:rPr>
        <w:t>Sugarfish</w:t>
      </w:r>
      <w:r w:rsidRPr="002B7B67">
        <w:rPr>
          <w:rFonts w:ascii="Calibri" w:eastAsia="Calibri" w:hAnsi="Calibri" w:cs="Calibri"/>
          <w:lang w:val="es-MX"/>
        </w:rPr>
        <w:t xml:space="preserve">. Y, junto a la sensación de verano constante en Los Ángeles, algunos de los mejores lugares al aire libre, terrazas y patios estarán representados con </w:t>
      </w:r>
      <w:r w:rsidRPr="002B7B67">
        <w:rPr>
          <w:rFonts w:ascii="Calibri" w:eastAsia="Calibri" w:hAnsi="Calibri" w:cs="Calibri"/>
          <w:i/>
          <w:lang w:val="es-MX"/>
        </w:rPr>
        <w:t>Cabra</w:t>
      </w:r>
      <w:r w:rsidRPr="002B7B67">
        <w:rPr>
          <w:rFonts w:ascii="Calibri" w:eastAsia="Calibri" w:hAnsi="Calibri" w:cs="Calibri"/>
          <w:lang w:val="es-MX"/>
        </w:rPr>
        <w:t xml:space="preserve"> </w:t>
      </w:r>
      <w:r w:rsidRPr="002B7B67">
        <w:rPr>
          <w:rFonts w:ascii="Calibri" w:eastAsia="Calibri" w:hAnsi="Calibri" w:cs="Calibri"/>
          <w:lang w:val="es-MX"/>
        </w:rPr>
        <w:t xml:space="preserve">en </w:t>
      </w:r>
      <w:r w:rsidRPr="002B7B67">
        <w:rPr>
          <w:rFonts w:ascii="Calibri" w:eastAsia="Calibri" w:hAnsi="Calibri" w:cs="Calibri"/>
          <w:i/>
          <w:lang w:val="es-MX"/>
        </w:rPr>
        <w:t>The Hoxton</w:t>
      </w:r>
      <w:r w:rsidRPr="002B7B67">
        <w:rPr>
          <w:rFonts w:ascii="Calibri" w:eastAsia="Calibri" w:hAnsi="Calibri" w:cs="Calibri"/>
          <w:lang w:val="es-MX"/>
        </w:rPr>
        <w:t xml:space="preserve">; </w:t>
      </w:r>
      <w:r w:rsidRPr="002B7B67">
        <w:rPr>
          <w:rFonts w:ascii="Calibri" w:eastAsia="Calibri" w:hAnsi="Calibri" w:cs="Calibri"/>
          <w:i/>
          <w:lang w:val="es-MX"/>
        </w:rPr>
        <w:t>Merois</w:t>
      </w:r>
      <w:r w:rsidRPr="002B7B67">
        <w:rPr>
          <w:rFonts w:ascii="Calibri" w:eastAsia="Calibri" w:hAnsi="Calibri" w:cs="Calibri"/>
          <w:lang w:val="es-MX"/>
        </w:rPr>
        <w:t xml:space="preserve"> en </w:t>
      </w:r>
      <w:r w:rsidRPr="002B7B67">
        <w:rPr>
          <w:rFonts w:ascii="Calibri" w:eastAsia="Calibri" w:hAnsi="Calibri" w:cs="Calibri"/>
          <w:i/>
          <w:lang w:val="es-MX"/>
        </w:rPr>
        <w:t xml:space="preserve">The Pendry West Hollywood </w:t>
      </w:r>
      <w:r w:rsidRPr="002B7B67">
        <w:rPr>
          <w:rFonts w:ascii="Calibri" w:eastAsia="Calibri" w:hAnsi="Calibri" w:cs="Calibri"/>
          <w:lang w:val="es-MX"/>
        </w:rPr>
        <w:t xml:space="preserve">y </w:t>
      </w:r>
      <w:r w:rsidRPr="002B7B67">
        <w:rPr>
          <w:rFonts w:ascii="Calibri" w:eastAsia="Calibri" w:hAnsi="Calibri" w:cs="Calibri"/>
          <w:i/>
          <w:lang w:val="es-MX"/>
        </w:rPr>
        <w:t>Firefly</w:t>
      </w:r>
      <w:r w:rsidRPr="002B7B67">
        <w:rPr>
          <w:rFonts w:ascii="Calibri" w:eastAsia="Calibri" w:hAnsi="Calibri" w:cs="Calibri"/>
          <w:lang w:val="es-MX"/>
        </w:rPr>
        <w:t xml:space="preserve">, entre otros. </w:t>
      </w:r>
    </w:p>
    <w:p w14:paraId="4634E151" w14:textId="77777777" w:rsidR="00CC2091" w:rsidRPr="002B7B67" w:rsidRDefault="007A23BA">
      <w:pPr>
        <w:spacing w:before="280" w:after="280" w:line="240" w:lineRule="auto"/>
        <w:jc w:val="both"/>
        <w:rPr>
          <w:rFonts w:ascii="Calibri" w:eastAsia="Calibri" w:hAnsi="Calibri" w:cs="Calibri"/>
          <w:lang w:val="es-MX"/>
        </w:rPr>
      </w:pPr>
      <w:r w:rsidRPr="002B7B67">
        <w:rPr>
          <w:rFonts w:ascii="Calibri" w:eastAsia="Calibri" w:hAnsi="Calibri" w:cs="Calibri"/>
          <w:lang w:val="es-MX"/>
        </w:rPr>
        <w:t>“</w:t>
      </w:r>
      <w:r w:rsidRPr="002B7B67">
        <w:rPr>
          <w:rFonts w:ascii="Calibri" w:eastAsia="Calibri" w:hAnsi="Calibri" w:cs="Calibri"/>
          <w:b/>
          <w:i/>
          <w:lang w:val="es-MX"/>
        </w:rPr>
        <w:t>Dine LA</w:t>
      </w:r>
      <w:r w:rsidRPr="002B7B67">
        <w:rPr>
          <w:rFonts w:ascii="Calibri" w:eastAsia="Calibri" w:hAnsi="Calibri" w:cs="Calibri"/>
          <w:lang w:val="es-MX"/>
        </w:rPr>
        <w:t xml:space="preserve"> es un buen momento para que residentes y visitantes exploren las maravillas culinarias que ofrece Los Ángeles”, declaró Stacey Sun, directora ejecutiva de </w:t>
      </w:r>
      <w:r w:rsidRPr="002B7B67">
        <w:rPr>
          <w:rFonts w:ascii="Calibri" w:eastAsia="Calibri" w:hAnsi="Calibri" w:cs="Calibri"/>
          <w:b/>
          <w:i/>
          <w:lang w:val="es-MX"/>
        </w:rPr>
        <w:t>Dine LA</w:t>
      </w:r>
      <w:r w:rsidRPr="002B7B67">
        <w:rPr>
          <w:rFonts w:ascii="Calibri" w:eastAsia="Calibri" w:hAnsi="Calibri" w:cs="Calibri"/>
          <w:lang w:val="es-MX"/>
        </w:rPr>
        <w:t>. “Estamo</w:t>
      </w:r>
      <w:r w:rsidRPr="002B7B67">
        <w:rPr>
          <w:rFonts w:ascii="Calibri" w:eastAsia="Calibri" w:hAnsi="Calibri" w:cs="Calibri"/>
          <w:lang w:val="es-MX"/>
        </w:rPr>
        <w:t>s muy emocionados de volver a colaborar con increíbles chefs y promover nuevos conceptos para brindar a los comensales la oportunidad de reunirse con amigos y familia, redescubrir sus clásicos favoritos y, al mismo tiempo, que surjan nuevos preferidos. Def</w:t>
      </w:r>
      <w:r w:rsidRPr="002B7B67">
        <w:rPr>
          <w:rFonts w:ascii="Calibri" w:eastAsia="Calibri" w:hAnsi="Calibri" w:cs="Calibri"/>
          <w:lang w:val="es-MX"/>
        </w:rPr>
        <w:t xml:space="preserve">initivamente creemos que es el mejor momento para llevar a cabo </w:t>
      </w:r>
      <w:r w:rsidRPr="002B7B67">
        <w:rPr>
          <w:rFonts w:ascii="Calibri" w:eastAsia="Calibri" w:hAnsi="Calibri" w:cs="Calibri"/>
          <w:b/>
          <w:i/>
          <w:lang w:val="es-MX"/>
        </w:rPr>
        <w:t>Dine LA</w:t>
      </w:r>
      <w:r w:rsidRPr="002B7B67">
        <w:rPr>
          <w:rFonts w:ascii="Calibri" w:eastAsia="Calibri" w:hAnsi="Calibri" w:cs="Calibri"/>
          <w:lang w:val="es-MX"/>
        </w:rPr>
        <w:t>”.</w:t>
      </w:r>
    </w:p>
    <w:p w14:paraId="75B4C62D" w14:textId="77777777" w:rsidR="00CC2091" w:rsidRPr="002B7B67" w:rsidRDefault="007A23BA">
      <w:pPr>
        <w:spacing w:before="280" w:after="280" w:line="240" w:lineRule="auto"/>
        <w:jc w:val="both"/>
        <w:rPr>
          <w:rFonts w:ascii="Calibri" w:eastAsia="Calibri" w:hAnsi="Calibri" w:cs="Calibri"/>
          <w:lang w:val="es-MX"/>
        </w:rPr>
      </w:pPr>
      <w:r w:rsidRPr="002B7B67">
        <w:rPr>
          <w:rFonts w:ascii="Calibri" w:eastAsia="Calibri" w:hAnsi="Calibri" w:cs="Calibri"/>
          <w:b/>
          <w:i/>
          <w:lang w:val="es-MX"/>
        </w:rPr>
        <w:t xml:space="preserve">Dine LA Restaurant Week </w:t>
      </w:r>
      <w:r w:rsidRPr="002B7B67">
        <w:rPr>
          <w:rFonts w:ascii="Calibri" w:eastAsia="Calibri" w:hAnsi="Calibri" w:cs="Calibri"/>
          <w:lang w:val="es-MX"/>
        </w:rPr>
        <w:t>se ha posicionado como uno de los eventos culinarios más importantes de la ciudad de Los Ángeles y forma parte de la extraordinaria escena gastronómica que se</w:t>
      </w:r>
      <w:r w:rsidRPr="002B7B67">
        <w:rPr>
          <w:rFonts w:ascii="Calibri" w:eastAsia="Calibri" w:hAnsi="Calibri" w:cs="Calibri"/>
          <w:lang w:val="es-MX"/>
        </w:rPr>
        <w:t xml:space="preserve"> encuentra disponible todo el año en el destino, a través de propuestas que incluyen desde restaurantes con estrellas Michelin hasta los clásicos </w:t>
      </w:r>
      <w:r w:rsidRPr="002B7B67">
        <w:rPr>
          <w:rFonts w:ascii="Calibri" w:eastAsia="Calibri" w:hAnsi="Calibri" w:cs="Calibri"/>
          <w:i/>
          <w:lang w:val="es-MX"/>
        </w:rPr>
        <w:t>Food Trucks</w:t>
      </w:r>
      <w:r w:rsidRPr="002B7B67">
        <w:rPr>
          <w:rFonts w:ascii="Calibri" w:eastAsia="Calibri" w:hAnsi="Calibri" w:cs="Calibri"/>
          <w:lang w:val="es-MX"/>
        </w:rPr>
        <w:t>.</w:t>
      </w:r>
    </w:p>
    <w:p w14:paraId="33239FD0" w14:textId="77777777" w:rsidR="00CC2091" w:rsidRPr="002B7B67" w:rsidRDefault="007A23BA">
      <w:pPr>
        <w:spacing w:before="280" w:after="280" w:line="240" w:lineRule="auto"/>
        <w:jc w:val="both"/>
        <w:rPr>
          <w:rFonts w:ascii="Calibri" w:eastAsia="Calibri" w:hAnsi="Calibri" w:cs="Calibri"/>
          <w:highlight w:val="white"/>
          <w:lang w:val="es-MX"/>
        </w:rPr>
      </w:pPr>
      <w:r w:rsidRPr="002B7B67">
        <w:rPr>
          <w:rFonts w:ascii="Calibri" w:eastAsia="Calibri" w:hAnsi="Calibri" w:cs="Calibri"/>
          <w:highlight w:val="white"/>
          <w:lang w:val="es-MX"/>
        </w:rPr>
        <w:lastRenderedPageBreak/>
        <w:t>En caso de viajar a Los Ángeles próximamente, se recomienda que se haga de manera responsable, si</w:t>
      </w:r>
      <w:r w:rsidRPr="002B7B67">
        <w:rPr>
          <w:rFonts w:ascii="Calibri" w:eastAsia="Calibri" w:hAnsi="Calibri" w:cs="Calibri"/>
          <w:highlight w:val="white"/>
          <w:lang w:val="es-MX"/>
        </w:rPr>
        <w:t xml:space="preserve">guiendo todas las medidas de prevención y salud del Departamento de Salud Pública del Condado de Los Ángeles y consultando </w:t>
      </w:r>
      <w:r>
        <w:fldChar w:fldCharType="begin"/>
      </w:r>
      <w:r w:rsidRPr="002B7B67">
        <w:rPr>
          <w:lang w:val="es-MX"/>
        </w:rPr>
        <w:instrText xml:space="preserve"> HYPERLINK "https://es.usembassy.gov/es/aviso-sobre-la-nueva-politica-de-viajes-a-ee-uu-a-partir-del-8-de-noviembre-de-2021/" \h </w:instrText>
      </w:r>
      <w:r>
        <w:fldChar w:fldCharType="separate"/>
      </w:r>
      <w:r w:rsidRPr="002B7B67">
        <w:rPr>
          <w:rFonts w:ascii="Calibri" w:eastAsia="Calibri" w:hAnsi="Calibri" w:cs="Calibri"/>
          <w:color w:val="1155CC"/>
          <w:highlight w:val="white"/>
          <w:lang w:val="es-MX"/>
        </w:rPr>
        <w:t>l</w:t>
      </w:r>
      <w:r w:rsidRPr="002B7B67">
        <w:rPr>
          <w:rFonts w:ascii="Calibri" w:eastAsia="Calibri" w:hAnsi="Calibri" w:cs="Calibri"/>
          <w:color w:val="1155CC"/>
          <w:highlight w:val="white"/>
          <w:lang w:val="es-MX"/>
        </w:rPr>
        <w:t>a nueva política de viajes para entrar Estados Unidos</w:t>
      </w:r>
      <w:r>
        <w:rPr>
          <w:rFonts w:ascii="Calibri" w:eastAsia="Calibri" w:hAnsi="Calibri" w:cs="Calibri"/>
          <w:color w:val="1155CC"/>
          <w:highlight w:val="white"/>
        </w:rPr>
        <w:fldChar w:fldCharType="end"/>
      </w:r>
      <w:r w:rsidRPr="002B7B67">
        <w:rPr>
          <w:rFonts w:ascii="Calibri" w:eastAsia="Calibri" w:hAnsi="Calibri" w:cs="Calibri"/>
          <w:highlight w:val="white"/>
          <w:lang w:val="es-MX"/>
        </w:rPr>
        <w:t>, vigente desde el 8 de noviembre de 2021.</w:t>
      </w:r>
    </w:p>
    <w:p w14:paraId="78B6C4F4" w14:textId="77777777" w:rsidR="00CC2091" w:rsidRPr="002B7B67" w:rsidRDefault="007A23BA">
      <w:pPr>
        <w:spacing w:line="240" w:lineRule="auto"/>
        <w:ind w:left="4320" w:firstLine="720"/>
        <w:rPr>
          <w:rFonts w:ascii="Calibri" w:eastAsia="Calibri" w:hAnsi="Calibri" w:cs="Calibri"/>
          <w:lang w:val="es-MX"/>
        </w:rPr>
      </w:pPr>
      <w:r w:rsidRPr="002B7B67">
        <w:rPr>
          <w:rFonts w:ascii="Calibri" w:eastAsia="Calibri" w:hAnsi="Calibri" w:cs="Calibri"/>
          <w:lang w:val="es-MX"/>
        </w:rPr>
        <w:t>###</w:t>
      </w:r>
    </w:p>
    <w:p w14:paraId="16AEAF0B" w14:textId="77777777" w:rsidR="00CC2091" w:rsidRPr="002B7B67" w:rsidRDefault="007A23BA">
      <w:pPr>
        <w:spacing w:line="240" w:lineRule="auto"/>
        <w:rPr>
          <w:rFonts w:ascii="Calibri" w:eastAsia="Calibri" w:hAnsi="Calibri" w:cs="Calibri"/>
          <w:b/>
          <w:sz w:val="18"/>
          <w:szCs w:val="18"/>
          <w:lang w:val="es-MX"/>
        </w:rPr>
      </w:pPr>
      <w:r w:rsidRPr="002B7B67">
        <w:rPr>
          <w:rFonts w:ascii="Calibri" w:eastAsia="Calibri" w:hAnsi="Calibri" w:cs="Calibri"/>
          <w:b/>
          <w:sz w:val="18"/>
          <w:szCs w:val="18"/>
          <w:lang w:val="es-MX"/>
        </w:rPr>
        <w:t xml:space="preserve">ACERCA DE LOS ÁNGELES Y </w:t>
      </w:r>
      <w:r w:rsidRPr="002B7B67">
        <w:rPr>
          <w:rFonts w:ascii="Calibri" w:eastAsia="Calibri" w:hAnsi="Calibri" w:cs="Calibri"/>
          <w:b/>
          <w:i/>
          <w:sz w:val="18"/>
          <w:szCs w:val="18"/>
          <w:lang w:val="es-MX"/>
        </w:rPr>
        <w:t>LOS ANGELES TOURISM</w:t>
      </w:r>
      <w:r w:rsidRPr="002B7B67">
        <w:rPr>
          <w:rFonts w:ascii="Calibri" w:eastAsia="Calibri" w:hAnsi="Calibri" w:cs="Calibri"/>
          <w:b/>
          <w:sz w:val="18"/>
          <w:szCs w:val="18"/>
          <w:lang w:val="es-MX"/>
        </w:rPr>
        <w:t xml:space="preserve"> </w:t>
      </w:r>
    </w:p>
    <w:p w14:paraId="467DE9C6" w14:textId="77777777" w:rsidR="00CC2091" w:rsidRPr="002B7B67" w:rsidRDefault="00CC2091">
      <w:pPr>
        <w:spacing w:line="240" w:lineRule="auto"/>
        <w:rPr>
          <w:rFonts w:ascii="Calibri" w:eastAsia="Calibri" w:hAnsi="Calibri" w:cs="Calibri"/>
          <w:b/>
          <w:sz w:val="18"/>
          <w:szCs w:val="18"/>
          <w:lang w:val="es-MX"/>
        </w:rPr>
      </w:pPr>
    </w:p>
    <w:p w14:paraId="677E3448" w14:textId="77777777" w:rsidR="00CC2091" w:rsidRPr="002B7B67" w:rsidRDefault="007A23BA">
      <w:pPr>
        <w:spacing w:line="240" w:lineRule="auto"/>
        <w:jc w:val="both"/>
        <w:rPr>
          <w:rFonts w:ascii="Calibri" w:eastAsia="Calibri" w:hAnsi="Calibri" w:cs="Calibri"/>
          <w:sz w:val="18"/>
          <w:szCs w:val="18"/>
          <w:lang w:val="es-MX"/>
        </w:rPr>
      </w:pPr>
      <w:r w:rsidRPr="002B7B67">
        <w:rPr>
          <w:rFonts w:ascii="Calibri" w:eastAsia="Calibri" w:hAnsi="Calibri" w:cs="Calibri"/>
          <w:i/>
          <w:sz w:val="18"/>
          <w:szCs w:val="18"/>
          <w:lang w:val="es-MX"/>
        </w:rPr>
        <w:t>Los Angeles Tourism &amp; Convention Board</w:t>
      </w:r>
      <w:r w:rsidRPr="002B7B67">
        <w:rPr>
          <w:rFonts w:ascii="Calibri" w:eastAsia="Calibri" w:hAnsi="Calibri" w:cs="Calibri"/>
          <w:sz w:val="18"/>
          <w:szCs w:val="18"/>
          <w:lang w:val="es-MX"/>
        </w:rPr>
        <w:t xml:space="preserve"> (</w:t>
      </w:r>
      <w:r w:rsidRPr="002B7B67">
        <w:rPr>
          <w:rFonts w:ascii="Calibri" w:eastAsia="Calibri" w:hAnsi="Calibri" w:cs="Calibri"/>
          <w:i/>
          <w:sz w:val="18"/>
          <w:szCs w:val="18"/>
          <w:lang w:val="es-MX"/>
        </w:rPr>
        <w:t>Los Angeles Tourism</w:t>
      </w:r>
      <w:r w:rsidRPr="002B7B67">
        <w:rPr>
          <w:rFonts w:ascii="Calibri" w:eastAsia="Calibri" w:hAnsi="Calibri" w:cs="Calibri"/>
          <w:sz w:val="18"/>
          <w:szCs w:val="18"/>
          <w:lang w:val="es-MX"/>
        </w:rPr>
        <w:t>) es la organización oficial sin fines de lucro de ventas y mercadotecnia de destino de Los Ángeles y el mejor recurso para saber dónde quedarse y divertirse en toda el área que compone L.A.</w:t>
      </w:r>
    </w:p>
    <w:p w14:paraId="6FA8A8D0" w14:textId="77777777" w:rsidR="00CC2091" w:rsidRPr="002B7B67" w:rsidRDefault="00CC2091">
      <w:pPr>
        <w:spacing w:line="240" w:lineRule="auto"/>
        <w:jc w:val="both"/>
        <w:rPr>
          <w:rFonts w:ascii="Calibri" w:eastAsia="Calibri" w:hAnsi="Calibri" w:cs="Calibri"/>
          <w:sz w:val="18"/>
          <w:szCs w:val="18"/>
          <w:lang w:val="es-MX"/>
        </w:rPr>
      </w:pPr>
    </w:p>
    <w:p w14:paraId="34611AAA" w14:textId="77777777" w:rsidR="00CC2091" w:rsidRPr="002B7B67" w:rsidRDefault="007A23BA">
      <w:pPr>
        <w:spacing w:line="240" w:lineRule="auto"/>
        <w:jc w:val="both"/>
        <w:rPr>
          <w:rFonts w:ascii="Calibri" w:eastAsia="Calibri" w:hAnsi="Calibri" w:cs="Calibri"/>
          <w:sz w:val="18"/>
          <w:szCs w:val="18"/>
          <w:lang w:val="es-MX"/>
        </w:rPr>
      </w:pPr>
      <w:r w:rsidRPr="002B7B67">
        <w:rPr>
          <w:rFonts w:ascii="Calibri" w:eastAsia="Calibri" w:hAnsi="Calibri" w:cs="Calibri"/>
          <w:sz w:val="18"/>
          <w:szCs w:val="18"/>
          <w:lang w:val="es-MX"/>
        </w:rPr>
        <w:t>Los Ángeles es un destino dinámico y en constante evolución, don</w:t>
      </w:r>
      <w:r w:rsidRPr="002B7B67">
        <w:rPr>
          <w:rFonts w:ascii="Calibri" w:eastAsia="Calibri" w:hAnsi="Calibri" w:cs="Calibri"/>
          <w:sz w:val="18"/>
          <w:szCs w:val="18"/>
          <w:lang w:val="es-MX"/>
        </w:rPr>
        <w:t>de la diversidad próspera y todos son bienvenidos. Descubre la verdadera ciudad de Los Ángeles explorando sus más de 30 vecindarios culturalmente ricos, cada uno de los cuales ofrece un ambiente distinto. L.A. es el hogar de 300 días de cálido sol, 75 mill</w:t>
      </w:r>
      <w:r w:rsidRPr="002B7B67">
        <w:rPr>
          <w:rFonts w:ascii="Calibri" w:eastAsia="Calibri" w:hAnsi="Calibri" w:cs="Calibri"/>
          <w:sz w:val="18"/>
          <w:szCs w:val="18"/>
          <w:lang w:val="es-MX"/>
        </w:rPr>
        <w:t>as de idílica costa, con más museos que cualquier otra ciudad de los Estados Unidos y una innovadora escena culinaria liderada por influyentes creadores de tendencias. Una capital creativa global y el epicentro del universo deportivo, L.A. presenta posibil</w:t>
      </w:r>
      <w:r w:rsidRPr="002B7B67">
        <w:rPr>
          <w:rFonts w:ascii="Calibri" w:eastAsia="Calibri" w:hAnsi="Calibri" w:cs="Calibri"/>
          <w:sz w:val="18"/>
          <w:szCs w:val="18"/>
          <w:lang w:val="es-MX"/>
        </w:rPr>
        <w:t xml:space="preserve">idades ilimitadas para sus más de 50 millones de visitantes anuales. Para obtener más información, visita </w:t>
      </w:r>
      <w:r>
        <w:fldChar w:fldCharType="begin"/>
      </w:r>
      <w:r w:rsidRPr="002B7B67">
        <w:rPr>
          <w:lang w:val="es-MX"/>
        </w:rPr>
        <w:instrText xml:space="preserve"> HYPERLINK "https://www.discoverlosangeles.com/" \h </w:instrText>
      </w:r>
      <w:r>
        <w:fldChar w:fldCharType="separate"/>
      </w:r>
      <w:r w:rsidRPr="002B7B67">
        <w:rPr>
          <w:rFonts w:ascii="Calibri" w:eastAsia="Calibri" w:hAnsi="Calibri" w:cs="Calibri"/>
          <w:color w:val="1155CC"/>
          <w:sz w:val="18"/>
          <w:szCs w:val="18"/>
          <w:u w:val="single"/>
          <w:lang w:val="es-MX"/>
        </w:rPr>
        <w:t>discoverlosangeles.com</w:t>
      </w:r>
      <w:r>
        <w:rPr>
          <w:rFonts w:ascii="Calibri" w:eastAsia="Calibri" w:hAnsi="Calibri" w:cs="Calibri"/>
          <w:color w:val="1155CC"/>
          <w:sz w:val="18"/>
          <w:szCs w:val="18"/>
          <w:u w:val="single"/>
        </w:rPr>
        <w:fldChar w:fldCharType="end"/>
      </w:r>
      <w:r w:rsidRPr="002B7B67">
        <w:rPr>
          <w:rFonts w:ascii="Calibri" w:eastAsia="Calibri" w:hAnsi="Calibri" w:cs="Calibri"/>
          <w:sz w:val="18"/>
          <w:szCs w:val="18"/>
          <w:lang w:val="es-MX"/>
        </w:rPr>
        <w:t xml:space="preserve">, síguenos en </w:t>
      </w:r>
      <w:r>
        <w:fldChar w:fldCharType="begin"/>
      </w:r>
      <w:r w:rsidRPr="002B7B67">
        <w:rPr>
          <w:lang w:val="es-MX"/>
        </w:rPr>
        <w:instrText xml:space="preserve"> HYPERLINK "https://www.facebook.com/DiscoverLosAngeles/"</w:instrText>
      </w:r>
      <w:r w:rsidRPr="002B7B67">
        <w:rPr>
          <w:lang w:val="es-MX"/>
        </w:rPr>
        <w:instrText xml:space="preserve"> \h </w:instrText>
      </w:r>
      <w:r>
        <w:fldChar w:fldCharType="separate"/>
      </w:r>
      <w:r w:rsidRPr="002B7B67">
        <w:rPr>
          <w:rFonts w:ascii="Calibri" w:eastAsia="Calibri" w:hAnsi="Calibri" w:cs="Calibri"/>
          <w:i/>
          <w:color w:val="1155CC"/>
          <w:sz w:val="18"/>
          <w:szCs w:val="18"/>
          <w:u w:val="single"/>
          <w:lang w:val="es-MX"/>
        </w:rPr>
        <w:t>Facebook</w:t>
      </w:r>
      <w:r>
        <w:rPr>
          <w:rFonts w:ascii="Calibri" w:eastAsia="Calibri" w:hAnsi="Calibri" w:cs="Calibri"/>
          <w:i/>
          <w:color w:val="1155CC"/>
          <w:sz w:val="18"/>
          <w:szCs w:val="18"/>
          <w:u w:val="single"/>
        </w:rPr>
        <w:fldChar w:fldCharType="end"/>
      </w:r>
      <w:r w:rsidRPr="002B7B67">
        <w:rPr>
          <w:rFonts w:ascii="Calibri" w:eastAsia="Calibri" w:hAnsi="Calibri" w:cs="Calibri"/>
          <w:sz w:val="18"/>
          <w:szCs w:val="18"/>
          <w:lang w:val="es-MX"/>
        </w:rPr>
        <w:t xml:space="preserve"> o @discoverLA en</w:t>
      </w:r>
      <w:r w:rsidRPr="002B7B67">
        <w:rPr>
          <w:rFonts w:ascii="Calibri" w:eastAsia="Calibri" w:hAnsi="Calibri" w:cs="Calibri"/>
          <w:i/>
          <w:sz w:val="18"/>
          <w:szCs w:val="18"/>
          <w:lang w:val="es-MX"/>
        </w:rPr>
        <w:t xml:space="preserve"> </w:t>
      </w:r>
      <w:hyperlink r:id="rId8">
        <w:r w:rsidRPr="002B7B67">
          <w:rPr>
            <w:rFonts w:ascii="Calibri" w:eastAsia="Calibri" w:hAnsi="Calibri" w:cs="Calibri"/>
            <w:i/>
            <w:color w:val="1155CC"/>
            <w:sz w:val="18"/>
            <w:szCs w:val="18"/>
            <w:u w:val="single"/>
            <w:lang w:val="es-MX"/>
          </w:rPr>
          <w:t>Twitter</w:t>
        </w:r>
      </w:hyperlink>
      <w:r w:rsidRPr="002B7B67">
        <w:rPr>
          <w:rFonts w:ascii="Calibri" w:eastAsia="Calibri" w:hAnsi="Calibri" w:cs="Calibri"/>
          <w:sz w:val="18"/>
          <w:szCs w:val="18"/>
          <w:lang w:val="es-MX"/>
        </w:rPr>
        <w:t xml:space="preserve">, </w:t>
      </w:r>
      <w:r>
        <w:fldChar w:fldCharType="begin"/>
      </w:r>
      <w:r w:rsidRPr="002B7B67">
        <w:rPr>
          <w:lang w:val="es-MX"/>
        </w:rPr>
        <w:instrText xml:space="preserve"> HYPERLINK "https://www.instagram.com/discoverla/?hl=en" \h </w:instrText>
      </w:r>
      <w:r>
        <w:fldChar w:fldCharType="separate"/>
      </w:r>
      <w:r w:rsidRPr="002B7B67">
        <w:rPr>
          <w:rFonts w:ascii="Calibri" w:eastAsia="Calibri" w:hAnsi="Calibri" w:cs="Calibri"/>
          <w:i/>
          <w:color w:val="1155CC"/>
          <w:sz w:val="18"/>
          <w:szCs w:val="18"/>
          <w:u w:val="single"/>
          <w:lang w:val="es-MX"/>
        </w:rPr>
        <w:t>Instagram</w:t>
      </w:r>
      <w:r>
        <w:rPr>
          <w:rFonts w:ascii="Calibri" w:eastAsia="Calibri" w:hAnsi="Calibri" w:cs="Calibri"/>
          <w:i/>
          <w:color w:val="1155CC"/>
          <w:sz w:val="18"/>
          <w:szCs w:val="18"/>
          <w:u w:val="single"/>
        </w:rPr>
        <w:fldChar w:fldCharType="end"/>
      </w:r>
      <w:r w:rsidRPr="002B7B67">
        <w:rPr>
          <w:rFonts w:ascii="Calibri" w:eastAsia="Calibri" w:hAnsi="Calibri" w:cs="Calibri"/>
          <w:sz w:val="18"/>
          <w:szCs w:val="18"/>
          <w:lang w:val="es-MX"/>
        </w:rPr>
        <w:t xml:space="preserve"> y </w:t>
      </w:r>
      <w:r>
        <w:fldChar w:fldCharType="begin"/>
      </w:r>
      <w:r w:rsidRPr="002B7B67">
        <w:rPr>
          <w:lang w:val="es-MX"/>
        </w:rPr>
        <w:instrText xml:space="preserve"> HYPERLINK "https://www.pinterest.com/discoverla/" \h </w:instrText>
      </w:r>
      <w:r>
        <w:fldChar w:fldCharType="separate"/>
      </w:r>
      <w:r w:rsidRPr="002B7B67">
        <w:rPr>
          <w:rFonts w:ascii="Calibri" w:eastAsia="Calibri" w:hAnsi="Calibri" w:cs="Calibri"/>
          <w:i/>
          <w:color w:val="1155CC"/>
          <w:sz w:val="18"/>
          <w:szCs w:val="18"/>
          <w:u w:val="single"/>
          <w:lang w:val="es-MX"/>
        </w:rPr>
        <w:t>Pinterest</w:t>
      </w:r>
      <w:r>
        <w:rPr>
          <w:rFonts w:ascii="Calibri" w:eastAsia="Calibri" w:hAnsi="Calibri" w:cs="Calibri"/>
          <w:i/>
          <w:color w:val="1155CC"/>
          <w:sz w:val="18"/>
          <w:szCs w:val="18"/>
          <w:u w:val="single"/>
        </w:rPr>
        <w:fldChar w:fldCharType="end"/>
      </w:r>
      <w:r w:rsidRPr="002B7B67">
        <w:rPr>
          <w:rFonts w:ascii="Calibri" w:eastAsia="Calibri" w:hAnsi="Calibri" w:cs="Calibri"/>
          <w:sz w:val="18"/>
          <w:szCs w:val="18"/>
          <w:lang w:val="es-MX"/>
        </w:rPr>
        <w:t xml:space="preserve">. </w:t>
      </w:r>
    </w:p>
    <w:p w14:paraId="0C48C334" w14:textId="77777777" w:rsidR="00CC2091" w:rsidRPr="002B7B67" w:rsidRDefault="00CC2091">
      <w:pPr>
        <w:spacing w:line="240" w:lineRule="auto"/>
        <w:jc w:val="both"/>
        <w:rPr>
          <w:rFonts w:ascii="Calibri" w:eastAsia="Calibri" w:hAnsi="Calibri" w:cs="Calibri"/>
          <w:lang w:val="es-MX"/>
        </w:rPr>
      </w:pPr>
    </w:p>
    <w:p w14:paraId="5E755464" w14:textId="77777777" w:rsidR="00CC2091" w:rsidRPr="002B7B67" w:rsidRDefault="007A23BA">
      <w:pPr>
        <w:spacing w:line="240" w:lineRule="auto"/>
        <w:jc w:val="both"/>
        <w:rPr>
          <w:rFonts w:ascii="Calibri" w:eastAsia="Calibri" w:hAnsi="Calibri" w:cs="Calibri"/>
          <w:b/>
          <w:i/>
          <w:sz w:val="18"/>
          <w:szCs w:val="18"/>
          <w:lang w:val="es-MX"/>
        </w:rPr>
      </w:pPr>
      <w:r w:rsidRPr="002B7B67">
        <w:rPr>
          <w:rFonts w:ascii="Calibri" w:eastAsia="Calibri" w:hAnsi="Calibri" w:cs="Calibri"/>
          <w:b/>
          <w:sz w:val="18"/>
          <w:szCs w:val="18"/>
          <w:lang w:val="es-MX"/>
        </w:rPr>
        <w:t xml:space="preserve">Acerca de </w:t>
      </w:r>
      <w:r w:rsidRPr="002B7B67">
        <w:rPr>
          <w:rFonts w:ascii="Calibri" w:eastAsia="Calibri" w:hAnsi="Calibri" w:cs="Calibri"/>
          <w:b/>
          <w:i/>
          <w:sz w:val="18"/>
          <w:szCs w:val="18"/>
          <w:lang w:val="es-MX"/>
        </w:rPr>
        <w:t>Dine LA</w:t>
      </w:r>
    </w:p>
    <w:p w14:paraId="56336A80" w14:textId="77777777" w:rsidR="00CC2091" w:rsidRPr="002B7B67" w:rsidRDefault="007A23BA">
      <w:pPr>
        <w:spacing w:line="240" w:lineRule="auto"/>
        <w:jc w:val="both"/>
        <w:rPr>
          <w:rFonts w:ascii="Calibri" w:eastAsia="Calibri" w:hAnsi="Calibri" w:cs="Calibri"/>
          <w:sz w:val="18"/>
          <w:szCs w:val="18"/>
          <w:lang w:val="es-MX"/>
        </w:rPr>
      </w:pPr>
      <w:r w:rsidRPr="002B7B67">
        <w:rPr>
          <w:rFonts w:ascii="Calibri" w:eastAsia="Calibri" w:hAnsi="Calibri" w:cs="Calibri"/>
          <w:i/>
          <w:sz w:val="18"/>
          <w:szCs w:val="18"/>
          <w:lang w:val="es-MX"/>
        </w:rPr>
        <w:t>Dine LA</w:t>
      </w:r>
      <w:r w:rsidRPr="002B7B67">
        <w:rPr>
          <w:rFonts w:ascii="Calibri" w:eastAsia="Calibri" w:hAnsi="Calibri" w:cs="Calibri"/>
          <w:sz w:val="18"/>
          <w:szCs w:val="18"/>
          <w:lang w:val="es-MX"/>
        </w:rPr>
        <w:t xml:space="preserve"> existe para descubrir, apoyar y promover la dinámica escena culinaria de Los Ángeles. Dine LA es responsable de la Restaurant Week, evento gastronómico que tiene lugar durante dos veces al año y se enfoca en mostrar la ciudad como un destin</w:t>
      </w:r>
      <w:r w:rsidRPr="002B7B67">
        <w:rPr>
          <w:rFonts w:ascii="Calibri" w:eastAsia="Calibri" w:hAnsi="Calibri" w:cs="Calibri"/>
          <w:sz w:val="18"/>
          <w:szCs w:val="18"/>
          <w:lang w:val="es-MX"/>
        </w:rPr>
        <w:t xml:space="preserve">o premier en términos de comida y gastronomía. Los programas de Dine LA están diseñados para apoyar a la industria restaurantera y presentar a nuevos clientes establecimientos localizados a lo largo y ancho de los vecindarios en Los Ángeles. </w:t>
      </w:r>
    </w:p>
    <w:p w14:paraId="0D89991A" w14:textId="77777777" w:rsidR="00CC2091" w:rsidRPr="002B7B67" w:rsidRDefault="007A23BA">
      <w:pPr>
        <w:spacing w:line="240" w:lineRule="auto"/>
        <w:jc w:val="both"/>
        <w:rPr>
          <w:rFonts w:ascii="Calibri" w:eastAsia="Calibri" w:hAnsi="Calibri" w:cs="Calibri"/>
          <w:sz w:val="18"/>
          <w:szCs w:val="18"/>
          <w:lang w:val="es-MX"/>
        </w:rPr>
      </w:pPr>
      <w:r w:rsidRPr="002B7B67">
        <w:rPr>
          <w:rFonts w:ascii="Calibri" w:eastAsia="Calibri" w:hAnsi="Calibri" w:cs="Calibri"/>
          <w:sz w:val="18"/>
          <w:szCs w:val="18"/>
          <w:lang w:val="es-MX"/>
        </w:rPr>
        <w:t>Para más información, noticias y actualizaciones, visita DineLA.com y síguenos en Dine LA en Instagram, Facebook y Twitter.</w:t>
      </w:r>
    </w:p>
    <w:p w14:paraId="72C343CC" w14:textId="77777777" w:rsidR="00CC2091" w:rsidRPr="002B7B67" w:rsidRDefault="00CC2091">
      <w:pPr>
        <w:spacing w:line="240" w:lineRule="auto"/>
        <w:jc w:val="both"/>
        <w:rPr>
          <w:rFonts w:ascii="Calibri" w:eastAsia="Calibri" w:hAnsi="Calibri" w:cs="Calibri"/>
          <w:lang w:val="es-MX"/>
        </w:rPr>
      </w:pPr>
    </w:p>
    <w:p w14:paraId="480CE2A5" w14:textId="77777777" w:rsidR="00CC2091" w:rsidRDefault="007A23BA">
      <w:pPr>
        <w:spacing w:line="240" w:lineRule="auto"/>
        <w:jc w:val="both"/>
        <w:rPr>
          <w:rFonts w:ascii="Calibri" w:eastAsia="Calibri" w:hAnsi="Calibri" w:cs="Calibri"/>
          <w:b/>
        </w:rPr>
      </w:pPr>
      <w:r>
        <w:rPr>
          <w:rFonts w:ascii="Calibri" w:eastAsia="Calibri" w:hAnsi="Calibri" w:cs="Calibri"/>
          <w:b/>
        </w:rPr>
        <w:t>CONTACTO</w:t>
      </w:r>
    </w:p>
    <w:p w14:paraId="315F9F65" w14:textId="77777777" w:rsidR="00CC2091" w:rsidRDefault="00CC2091">
      <w:pPr>
        <w:spacing w:line="240" w:lineRule="auto"/>
        <w:jc w:val="both"/>
        <w:rPr>
          <w:rFonts w:ascii="Calibri" w:eastAsia="Calibri" w:hAnsi="Calibri" w:cs="Calibri"/>
          <w:b/>
        </w:rPr>
      </w:pPr>
    </w:p>
    <w:p w14:paraId="3C72BC29" w14:textId="77777777" w:rsidR="00CC2091" w:rsidRDefault="007A23BA">
      <w:pPr>
        <w:spacing w:line="240" w:lineRule="auto"/>
        <w:jc w:val="both"/>
        <w:rPr>
          <w:rFonts w:ascii="Calibri" w:eastAsia="Calibri" w:hAnsi="Calibri" w:cs="Calibri"/>
        </w:rPr>
      </w:pPr>
      <w:r>
        <w:rPr>
          <w:rFonts w:ascii="Calibri" w:eastAsia="Calibri" w:hAnsi="Calibri" w:cs="Calibri"/>
        </w:rPr>
        <w:t xml:space="preserve">Sandy </w:t>
      </w:r>
      <w:proofErr w:type="spellStart"/>
      <w:r>
        <w:rPr>
          <w:rFonts w:ascii="Calibri" w:eastAsia="Calibri" w:hAnsi="Calibri" w:cs="Calibri"/>
        </w:rPr>
        <w:t>Machuca</w:t>
      </w:r>
      <w:proofErr w:type="spellEnd"/>
      <w:r>
        <w:rPr>
          <w:rFonts w:ascii="Calibri" w:eastAsia="Calibri" w:hAnsi="Calibri" w:cs="Calibri"/>
        </w:rPr>
        <w:t xml:space="preserve"> | Tourism Business Director</w:t>
      </w:r>
    </w:p>
    <w:p w14:paraId="18A93BE7" w14:textId="77777777" w:rsidR="00CC2091" w:rsidRDefault="007A23BA">
      <w:pPr>
        <w:spacing w:line="240" w:lineRule="auto"/>
        <w:jc w:val="both"/>
        <w:rPr>
          <w:rFonts w:ascii="Calibri" w:eastAsia="Calibri" w:hAnsi="Calibri" w:cs="Calibri"/>
        </w:rPr>
      </w:pPr>
      <w:hyperlink r:id="rId9">
        <w:r>
          <w:rPr>
            <w:rFonts w:ascii="Calibri" w:eastAsia="Calibri" w:hAnsi="Calibri" w:cs="Calibri"/>
            <w:color w:val="1155CC"/>
            <w:u w:val="single"/>
          </w:rPr>
          <w:t>sandy@anoher.co</w:t>
        </w:r>
      </w:hyperlink>
    </w:p>
    <w:p w14:paraId="2F6BB994" w14:textId="77777777" w:rsidR="00CC2091" w:rsidRDefault="00CC2091">
      <w:pPr>
        <w:spacing w:line="240" w:lineRule="auto"/>
        <w:jc w:val="both"/>
        <w:rPr>
          <w:rFonts w:ascii="Calibri" w:eastAsia="Calibri" w:hAnsi="Calibri" w:cs="Calibri"/>
        </w:rPr>
      </w:pPr>
    </w:p>
    <w:p w14:paraId="52BB2022" w14:textId="77777777" w:rsidR="00CC2091" w:rsidRDefault="007A23BA">
      <w:pPr>
        <w:spacing w:line="240" w:lineRule="auto"/>
        <w:jc w:val="both"/>
        <w:rPr>
          <w:rFonts w:ascii="Calibri" w:eastAsia="Calibri" w:hAnsi="Calibri" w:cs="Calibri"/>
        </w:rPr>
      </w:pPr>
      <w:r>
        <w:rPr>
          <w:rFonts w:ascii="Calibri" w:eastAsia="Calibri" w:hAnsi="Calibri" w:cs="Calibri"/>
        </w:rPr>
        <w:t xml:space="preserve">Daniela </w:t>
      </w:r>
      <w:proofErr w:type="spellStart"/>
      <w:r>
        <w:rPr>
          <w:rFonts w:ascii="Calibri" w:eastAsia="Calibri" w:hAnsi="Calibri" w:cs="Calibri"/>
        </w:rPr>
        <w:t>Beltrán</w:t>
      </w:r>
      <w:proofErr w:type="spellEnd"/>
      <w:r>
        <w:rPr>
          <w:rFonts w:ascii="Calibri" w:eastAsia="Calibri" w:hAnsi="Calibri" w:cs="Calibri"/>
        </w:rPr>
        <w:t xml:space="preserve"> | Se</w:t>
      </w:r>
      <w:r>
        <w:rPr>
          <w:rFonts w:ascii="Calibri" w:eastAsia="Calibri" w:hAnsi="Calibri" w:cs="Calibri"/>
        </w:rPr>
        <w:t xml:space="preserve">nior Account Expert </w:t>
      </w:r>
    </w:p>
    <w:p w14:paraId="6FCC891F" w14:textId="77777777" w:rsidR="00CC2091" w:rsidRDefault="007A23BA">
      <w:pPr>
        <w:spacing w:line="240" w:lineRule="auto"/>
        <w:jc w:val="both"/>
        <w:rPr>
          <w:rFonts w:ascii="Calibri" w:eastAsia="Calibri" w:hAnsi="Calibri" w:cs="Calibri"/>
        </w:rPr>
      </w:pPr>
      <w:hyperlink r:id="rId10">
        <w:r>
          <w:rPr>
            <w:rFonts w:ascii="Calibri" w:eastAsia="Calibri" w:hAnsi="Calibri" w:cs="Calibri"/>
            <w:color w:val="1155CC"/>
            <w:u w:val="single"/>
          </w:rPr>
          <w:t>daniela.beltran@another.co</w:t>
        </w:r>
      </w:hyperlink>
    </w:p>
    <w:sectPr w:rsidR="00CC2091">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3E33" w14:textId="77777777" w:rsidR="007A23BA" w:rsidRDefault="007A23BA">
      <w:pPr>
        <w:spacing w:line="240" w:lineRule="auto"/>
      </w:pPr>
      <w:r>
        <w:separator/>
      </w:r>
    </w:p>
  </w:endnote>
  <w:endnote w:type="continuationSeparator" w:id="0">
    <w:p w14:paraId="1DDB3BB2" w14:textId="77777777" w:rsidR="007A23BA" w:rsidRDefault="007A2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8BFE" w14:textId="77777777" w:rsidR="007A23BA" w:rsidRDefault="007A23BA">
      <w:pPr>
        <w:spacing w:line="240" w:lineRule="auto"/>
      </w:pPr>
      <w:r>
        <w:separator/>
      </w:r>
    </w:p>
  </w:footnote>
  <w:footnote w:type="continuationSeparator" w:id="0">
    <w:p w14:paraId="0B088849" w14:textId="77777777" w:rsidR="007A23BA" w:rsidRDefault="007A2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7667" w14:textId="77777777" w:rsidR="00CC2091" w:rsidRDefault="007A23BA">
    <w:pPr>
      <w:tabs>
        <w:tab w:val="center" w:pos="4419"/>
        <w:tab w:val="right" w:pos="8838"/>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693E90C2" wp14:editId="2044612F">
          <wp:extent cx="1712595" cy="762000"/>
          <wp:effectExtent l="0" t="0" r="0" b="0"/>
          <wp:docPr id="1" name="image1.png" descr="page1image52630192"/>
          <wp:cNvGraphicFramePr/>
          <a:graphic xmlns:a="http://schemas.openxmlformats.org/drawingml/2006/main">
            <a:graphicData uri="http://schemas.openxmlformats.org/drawingml/2006/picture">
              <pic:pic xmlns:pic="http://schemas.openxmlformats.org/drawingml/2006/picture">
                <pic:nvPicPr>
                  <pic:cNvPr id="0" name="image1.png" descr="page1image52630192"/>
                  <pic:cNvPicPr preferRelativeResize="0"/>
                </pic:nvPicPr>
                <pic:blipFill>
                  <a:blip r:embed="rId1"/>
                  <a:srcRect/>
                  <a:stretch>
                    <a:fillRect/>
                  </a:stretch>
                </pic:blipFill>
                <pic:spPr>
                  <a:xfrm>
                    <a:off x="0" y="0"/>
                    <a:ext cx="1712595" cy="762000"/>
                  </a:xfrm>
                  <a:prstGeom prst="rect">
                    <a:avLst/>
                  </a:prstGeom>
                  <a:ln/>
                </pic:spPr>
              </pic:pic>
            </a:graphicData>
          </a:graphic>
        </wp:inline>
      </w:drawing>
    </w:r>
  </w:p>
  <w:p w14:paraId="58C146BA" w14:textId="77777777" w:rsidR="00CC2091" w:rsidRDefault="00CC2091">
    <w:pPr>
      <w:tabs>
        <w:tab w:val="center" w:pos="4419"/>
        <w:tab w:val="right" w:pos="8838"/>
      </w:tabs>
      <w:spacing w:line="240" w:lineRule="auto"/>
      <w:jc w:val="center"/>
      <w:rPr>
        <w:rFonts w:ascii="Calibri" w:eastAsia="Calibri" w:hAnsi="Calibri" w:cs="Calibri"/>
        <w:sz w:val="24"/>
        <w:szCs w:val="24"/>
      </w:rPr>
    </w:pPr>
  </w:p>
  <w:p w14:paraId="09C32A69" w14:textId="77777777" w:rsidR="00CC2091" w:rsidRDefault="00CC2091">
    <w:pPr>
      <w:tabs>
        <w:tab w:val="center" w:pos="4419"/>
        <w:tab w:val="right" w:pos="8838"/>
      </w:tabs>
      <w:spacing w:line="240" w:lineRule="auto"/>
      <w:jc w:val="center"/>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41FF"/>
    <w:multiLevelType w:val="multilevel"/>
    <w:tmpl w:val="2C5A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6C1680"/>
    <w:multiLevelType w:val="multilevel"/>
    <w:tmpl w:val="CBB8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6621451">
    <w:abstractNumId w:val="1"/>
  </w:num>
  <w:num w:numId="2" w16cid:durableId="20434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91"/>
    <w:rsid w:val="002B7B67"/>
    <w:rsid w:val="007A23BA"/>
    <w:rsid w:val="00CC2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0B237AE"/>
  <w15:docId w15:val="{AE4D7764-24C9-1442-AAE8-59A12B17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discover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scoverlosangeles.com/dine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iela.beltran@another.co" TargetMode="External"/><Relationship Id="rId4" Type="http://schemas.openxmlformats.org/officeDocument/2006/relationships/webSettings" Target="webSettings.xml"/><Relationship Id="rId9" Type="http://schemas.openxmlformats.org/officeDocument/2006/relationships/hyperlink" Target="mailto:sandy@ano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4907</Characters>
  <Application>Microsoft Office Word</Application>
  <DocSecurity>0</DocSecurity>
  <Lines>40</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2022-03-29T17:00:00Z</dcterms:created>
  <dcterms:modified xsi:type="dcterms:W3CDTF">2022-03-29T18:50:00Z</dcterms:modified>
</cp:coreProperties>
</file>