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18F0F" w14:textId="1BE03D16" w:rsidR="00545530" w:rsidRDefault="00C4554C" w:rsidP="00545530">
      <w:pPr>
        <w:pStyle w:val="Lexusnormaltext"/>
      </w:pPr>
      <w:r>
        <w:t>Ju</w:t>
      </w:r>
      <w:r w:rsidR="00FC7009">
        <w:t>ly</w:t>
      </w:r>
      <w:r>
        <w:t xml:space="preserve"> </w:t>
      </w:r>
      <w:r w:rsidR="004453A5">
        <w:t>8</w:t>
      </w:r>
      <w:r w:rsidR="00545530">
        <w:t>, 2016</w:t>
      </w:r>
    </w:p>
    <w:p w14:paraId="3E7A1EA5" w14:textId="46255427" w:rsidR="00545530" w:rsidRPr="00D559DE" w:rsidRDefault="004D5236" w:rsidP="00545530">
      <w:pPr>
        <w:pStyle w:val="Lexusheader"/>
        <w:rPr>
          <w:caps w:val="0"/>
        </w:rPr>
      </w:pPr>
      <w:r>
        <w:rPr>
          <w:caps w:val="0"/>
        </w:rPr>
        <w:t>#</w:t>
      </w:r>
      <w:proofErr w:type="spellStart"/>
      <w:r>
        <w:rPr>
          <w:caps w:val="0"/>
        </w:rPr>
        <w:t>LCOnTour</w:t>
      </w:r>
      <w:proofErr w:type="spellEnd"/>
      <w:r>
        <w:rPr>
          <w:caps w:val="0"/>
        </w:rPr>
        <w:t xml:space="preserve">: </w:t>
      </w:r>
      <w:r w:rsidR="00C35CCF">
        <w:rPr>
          <w:caps w:val="0"/>
        </w:rPr>
        <w:t>LEXUS LC TO JOIN THE CHANTILLY ARTS &amp; ELEGANCE RICHARD MILLE</w:t>
      </w:r>
      <w:r w:rsidR="00FC7009">
        <w:rPr>
          <w:caps w:val="0"/>
        </w:rPr>
        <w:t xml:space="preserve"> IN FRANCE</w:t>
      </w:r>
    </w:p>
    <w:p w14:paraId="6DF684DE" w14:textId="77777777" w:rsidR="00545530" w:rsidRDefault="00545530" w:rsidP="00545530">
      <w:pPr>
        <w:pStyle w:val="NoSpacing"/>
        <w:jc w:val="both"/>
        <w:rPr>
          <w:rFonts w:ascii="Nobel-Book" w:hAnsi="Nobel-Book" w:cs="Nobel-Book"/>
          <w:sz w:val="24"/>
          <w:szCs w:val="24"/>
          <w:lang w:val="en-GB"/>
        </w:rPr>
      </w:pPr>
    </w:p>
    <w:p w14:paraId="392C9ABB" w14:textId="1FC40CCC" w:rsidR="00C4554C" w:rsidRPr="00C4554C" w:rsidRDefault="00C35CCF" w:rsidP="00C4554C">
      <w:pPr>
        <w:numPr>
          <w:ilvl w:val="0"/>
          <w:numId w:val="1"/>
        </w:numPr>
        <w:tabs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</w:rPr>
      </w:pPr>
      <w:r>
        <w:rPr>
          <w:rFonts w:ascii="Nobel-Bold" w:hAnsi="Nobel-Bold" w:cs="Nobel-Bold"/>
          <w:color w:val="000000"/>
        </w:rPr>
        <w:t xml:space="preserve">Lexus LC to </w:t>
      </w:r>
      <w:r w:rsidR="00FB729A">
        <w:rPr>
          <w:rFonts w:ascii="Nobel-Bold" w:hAnsi="Nobel-Bold" w:cs="Nobel-Bold"/>
          <w:color w:val="000000"/>
        </w:rPr>
        <w:t xml:space="preserve">participate </w:t>
      </w:r>
      <w:r w:rsidR="004453A5">
        <w:rPr>
          <w:rFonts w:ascii="Nobel-Bold" w:hAnsi="Nobel-Bold" w:cs="Nobel-Bold"/>
          <w:color w:val="000000"/>
        </w:rPr>
        <w:t>in</w:t>
      </w:r>
      <w:r w:rsidR="00FB729A">
        <w:rPr>
          <w:rFonts w:ascii="Nobel-Bold" w:hAnsi="Nobel-Bold" w:cs="Nobel-Bold"/>
          <w:color w:val="000000"/>
        </w:rPr>
        <w:t xml:space="preserve"> the </w:t>
      </w:r>
      <w:proofErr w:type="spellStart"/>
      <w:r w:rsidR="00FB729A">
        <w:rPr>
          <w:rFonts w:ascii="Nobel-Bold" w:hAnsi="Nobel-Bold" w:cs="Nobel-Bold"/>
          <w:color w:val="000000"/>
        </w:rPr>
        <w:t>Concours</w:t>
      </w:r>
      <w:proofErr w:type="spellEnd"/>
      <w:r w:rsidR="00FB729A">
        <w:rPr>
          <w:rFonts w:ascii="Nobel-Bold" w:hAnsi="Nobel-Bold" w:cs="Nobel-Bold"/>
          <w:color w:val="000000"/>
        </w:rPr>
        <w:t xml:space="preserve"> </w:t>
      </w:r>
      <w:proofErr w:type="spellStart"/>
      <w:r w:rsidR="00FB729A">
        <w:rPr>
          <w:rFonts w:ascii="Nobel-Bold" w:hAnsi="Nobel-Bold" w:cs="Nobel-Bold"/>
          <w:color w:val="000000"/>
        </w:rPr>
        <w:t>d’Elegance</w:t>
      </w:r>
      <w:proofErr w:type="spellEnd"/>
      <w:r>
        <w:rPr>
          <w:rFonts w:ascii="Nobel-Bold" w:hAnsi="Nobel-Bold" w:cs="Nobel-Bold"/>
          <w:color w:val="000000"/>
        </w:rPr>
        <w:t xml:space="preserve"> at the C</w:t>
      </w:r>
      <w:r w:rsidR="00FB729A">
        <w:rPr>
          <w:rFonts w:ascii="Nobel-Bold" w:hAnsi="Nobel-Bold" w:cs="Nobel-Bold"/>
          <w:color w:val="000000"/>
        </w:rPr>
        <w:t>hantilly</w:t>
      </w:r>
      <w:r>
        <w:rPr>
          <w:rFonts w:ascii="Nobel-Bold" w:hAnsi="Nobel-Bold" w:cs="Nobel-Bold"/>
          <w:color w:val="000000"/>
        </w:rPr>
        <w:t xml:space="preserve"> Arts </w:t>
      </w:r>
      <w:r w:rsidR="00FB729A">
        <w:rPr>
          <w:rFonts w:ascii="Nobel-Bold" w:hAnsi="Nobel-Bold" w:cs="Nobel-Bold"/>
          <w:color w:val="000000"/>
        </w:rPr>
        <w:t>&amp;</w:t>
      </w:r>
      <w:r>
        <w:rPr>
          <w:rFonts w:ascii="Nobel-Bold" w:hAnsi="Nobel-Bold" w:cs="Nobel-Bold"/>
          <w:color w:val="000000"/>
        </w:rPr>
        <w:t xml:space="preserve"> Elegance </w:t>
      </w:r>
      <w:r w:rsidR="00FB729A">
        <w:rPr>
          <w:rFonts w:ascii="Nobel-Bold" w:hAnsi="Nobel-Bold" w:cs="Nobel-Bold"/>
          <w:color w:val="000000"/>
        </w:rPr>
        <w:t>Richard Mille</w:t>
      </w:r>
      <w:r w:rsidR="004453A5">
        <w:rPr>
          <w:rFonts w:ascii="Nobel-Bold" w:hAnsi="Nobel-Bold" w:cs="Nobel-Bold"/>
          <w:color w:val="000000"/>
        </w:rPr>
        <w:t xml:space="preserve"> event</w:t>
      </w:r>
      <w:r w:rsidR="00FB729A">
        <w:rPr>
          <w:rFonts w:ascii="Nobel-Bold" w:hAnsi="Nobel-Bold" w:cs="Nobel-Bold"/>
          <w:color w:val="000000"/>
        </w:rPr>
        <w:t xml:space="preserve"> on September 4</w:t>
      </w:r>
      <w:r w:rsidR="00F17C2D">
        <w:rPr>
          <w:rFonts w:ascii="Nobel-Bold" w:hAnsi="Nobel-Bold" w:cs="Nobel-Bold"/>
          <w:color w:val="000000"/>
        </w:rPr>
        <w:t>th</w:t>
      </w:r>
      <w:r w:rsidR="00C4554C" w:rsidRPr="00C4554C">
        <w:rPr>
          <w:rFonts w:ascii="Nobel-Bold" w:hAnsi="Nobel-Bold" w:cs="Nobel-Bold"/>
          <w:color w:val="000000"/>
        </w:rPr>
        <w:t xml:space="preserve"> </w:t>
      </w:r>
    </w:p>
    <w:p w14:paraId="7F38B85E" w14:textId="5784C0E7" w:rsidR="00C4554C" w:rsidRPr="00C4554C" w:rsidRDefault="00FC7009" w:rsidP="00C4554C">
      <w:pPr>
        <w:numPr>
          <w:ilvl w:val="0"/>
          <w:numId w:val="1"/>
        </w:numPr>
        <w:tabs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</w:rPr>
      </w:pPr>
      <w:r>
        <w:rPr>
          <w:rFonts w:ascii="Nobel-Bold" w:hAnsi="Nobel-Bold" w:cs="Nobel-Bold"/>
          <w:color w:val="000000"/>
        </w:rPr>
        <w:t xml:space="preserve">LC to be displayed at the </w:t>
      </w:r>
      <w:r w:rsidR="00F17C2D">
        <w:rPr>
          <w:rFonts w:ascii="Nobel-Bold" w:hAnsi="Nobel-Bold" w:cs="Nobel-Bold"/>
          <w:color w:val="000000"/>
        </w:rPr>
        <w:t>‘</w:t>
      </w:r>
      <w:proofErr w:type="spellStart"/>
      <w:r>
        <w:rPr>
          <w:rFonts w:ascii="Nobel-Bold" w:hAnsi="Nobel-Bold" w:cs="Nobel-Bold"/>
          <w:color w:val="000000"/>
        </w:rPr>
        <w:t>Mondial</w:t>
      </w:r>
      <w:proofErr w:type="spellEnd"/>
      <w:r w:rsidR="00F17C2D">
        <w:rPr>
          <w:rFonts w:ascii="Nobel-Bold" w:hAnsi="Nobel-Bold" w:cs="Nobel-Bold"/>
          <w:color w:val="000000"/>
        </w:rPr>
        <w:t xml:space="preserve"> de </w:t>
      </w:r>
      <w:proofErr w:type="spellStart"/>
      <w:r w:rsidR="00F17C2D">
        <w:rPr>
          <w:rFonts w:ascii="Nobel-Bold" w:hAnsi="Nobel-Bold" w:cs="Nobel-Bold"/>
          <w:color w:val="000000"/>
        </w:rPr>
        <w:t>l’</w:t>
      </w:r>
      <w:r>
        <w:rPr>
          <w:rFonts w:ascii="Nobel-Bold" w:hAnsi="Nobel-Bold" w:cs="Nobel-Bold"/>
          <w:color w:val="000000"/>
        </w:rPr>
        <w:t>Automobile</w:t>
      </w:r>
      <w:proofErr w:type="spellEnd"/>
      <w:r w:rsidR="00F17C2D">
        <w:rPr>
          <w:rFonts w:ascii="Nobel-Bold" w:hAnsi="Nobel-Bold" w:cs="Nobel-Bold"/>
          <w:color w:val="000000"/>
        </w:rPr>
        <w:t>’</w:t>
      </w:r>
      <w:r>
        <w:rPr>
          <w:rFonts w:ascii="Nobel-Bold" w:hAnsi="Nobel-Bold" w:cs="Nobel-Bold"/>
          <w:color w:val="000000"/>
        </w:rPr>
        <w:t xml:space="preserve"> in Paris from September 29</w:t>
      </w:r>
      <w:r w:rsidR="00F17C2D">
        <w:rPr>
          <w:rFonts w:ascii="Nobel-Bold" w:hAnsi="Nobel-Bold" w:cs="Nobel-Bold"/>
          <w:color w:val="000000"/>
        </w:rPr>
        <w:t>th</w:t>
      </w:r>
    </w:p>
    <w:p w14:paraId="5041B4ED" w14:textId="77777777" w:rsidR="00C4554C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</w:p>
    <w:p w14:paraId="182B6419" w14:textId="1AE95176" w:rsidR="006216AD" w:rsidRDefault="006216AD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Following its appearance in Spain, 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 xml:space="preserve">the 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Netherlands, Germany and now </w:t>
      </w:r>
      <w:r w:rsidR="00FC7009">
        <w:rPr>
          <w:rFonts w:ascii="Nobel-Book" w:eastAsia="Calibri" w:hAnsi="Nobel-Book" w:cs="Nobel-Book"/>
          <w:color w:val="000000" w:themeColor="text1"/>
          <w:lang w:eastAsia="en-US"/>
        </w:rPr>
        <w:t xml:space="preserve">the 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UK, </w:t>
      </w:r>
      <w:r w:rsidR="00FC7009">
        <w:rPr>
          <w:rFonts w:ascii="Nobel-Book" w:eastAsia="Calibri" w:hAnsi="Nobel-Book" w:cs="Nobel-Book"/>
          <w:color w:val="000000" w:themeColor="text1"/>
          <w:lang w:eastAsia="en-US"/>
        </w:rPr>
        <w:t xml:space="preserve">the 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LC, the new Lexus luxury coupe, </w:t>
      </w:r>
      <w:r w:rsidR="003251D9">
        <w:rPr>
          <w:rFonts w:ascii="Nobel-Book" w:eastAsia="Calibri" w:hAnsi="Nobel-Book" w:cs="Nobel-Book"/>
          <w:color w:val="000000" w:themeColor="text1"/>
          <w:lang w:eastAsia="en-US"/>
        </w:rPr>
        <w:t>is planned to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 continue its European tour (#</w:t>
      </w:r>
      <w:proofErr w:type="spellStart"/>
      <w:r>
        <w:rPr>
          <w:rFonts w:ascii="Nobel-Book" w:eastAsia="Calibri" w:hAnsi="Nobel-Book" w:cs="Nobel-Book"/>
          <w:color w:val="000000" w:themeColor="text1"/>
          <w:lang w:eastAsia="en-US"/>
        </w:rPr>
        <w:t>LCOnTour</w:t>
      </w:r>
      <w:proofErr w:type="spellEnd"/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) in September in France. </w:t>
      </w:r>
    </w:p>
    <w:p w14:paraId="030689EE" w14:textId="77777777" w:rsidR="006216AD" w:rsidRDefault="006216AD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</w:p>
    <w:p w14:paraId="211A25AD" w14:textId="554E64D5" w:rsidR="00FC7009" w:rsidRDefault="003251D9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  <w:r>
        <w:rPr>
          <w:rFonts w:ascii="Nobel-Book" w:eastAsia="Calibri" w:hAnsi="Nobel-Book" w:cs="Nobel-Book"/>
          <w:color w:val="000000" w:themeColor="text1"/>
          <w:lang w:eastAsia="en-US"/>
        </w:rPr>
        <w:t>On September 4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th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 the LC</w:t>
      </w:r>
      <w:r w:rsidR="006216AD">
        <w:rPr>
          <w:rFonts w:ascii="Nobel-Book" w:eastAsia="Calibri" w:hAnsi="Nobel-Book" w:cs="Nobel-Book"/>
          <w:color w:val="000000" w:themeColor="text1"/>
          <w:lang w:eastAsia="en-US"/>
        </w:rPr>
        <w:t xml:space="preserve"> will participate in the 3</w:t>
      </w:r>
      <w:r w:rsidR="006216AD" w:rsidRPr="006216AD">
        <w:rPr>
          <w:rFonts w:ascii="Nobel-Book" w:eastAsia="Calibri" w:hAnsi="Nobel-Book" w:cs="Nobel-Book"/>
          <w:color w:val="000000" w:themeColor="text1"/>
          <w:vertAlign w:val="superscript"/>
          <w:lang w:eastAsia="en-US"/>
        </w:rPr>
        <w:t>rd</w:t>
      </w:r>
      <w:r w:rsidR="006216AD">
        <w:rPr>
          <w:rFonts w:ascii="Nobel-Book" w:eastAsia="Calibri" w:hAnsi="Nobel-Book" w:cs="Nobel-Book"/>
          <w:color w:val="000000" w:themeColor="text1"/>
          <w:lang w:eastAsia="en-US"/>
        </w:rPr>
        <w:t xml:space="preserve"> edition of the acclaimed </w:t>
      </w:r>
      <w:r w:rsidR="00FC7009">
        <w:rPr>
          <w:rFonts w:ascii="Nobel-Book" w:eastAsia="Calibri" w:hAnsi="Nobel-Book" w:cs="Nobel-Book"/>
          <w:color w:val="000000" w:themeColor="text1"/>
          <w:lang w:eastAsia="en-US"/>
        </w:rPr>
        <w:t xml:space="preserve">Chantilly </w:t>
      </w:r>
      <w:r w:rsidR="006216AD">
        <w:rPr>
          <w:rFonts w:ascii="Nobel-Book" w:eastAsia="Calibri" w:hAnsi="Nobel-Book" w:cs="Nobel-Book"/>
          <w:color w:val="000000" w:themeColor="text1"/>
          <w:lang w:eastAsia="en-US"/>
        </w:rPr>
        <w:t>Arts &amp; Elegance Richard Mille event. The main attraction of th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is</w:t>
      </w:r>
      <w:r w:rsidR="006216AD">
        <w:rPr>
          <w:rFonts w:ascii="Nobel-Book" w:eastAsia="Calibri" w:hAnsi="Nobel-Book" w:cs="Nobel-Book"/>
          <w:color w:val="000000" w:themeColor="text1"/>
          <w:lang w:eastAsia="en-US"/>
        </w:rPr>
        <w:t xml:space="preserve"> internationally renowned </w:t>
      </w:r>
      <w:r>
        <w:rPr>
          <w:rFonts w:ascii="Nobel-Book" w:eastAsia="Calibri" w:hAnsi="Nobel-Book" w:cs="Nobel-Book"/>
          <w:color w:val="000000" w:themeColor="text1"/>
          <w:lang w:eastAsia="en-US"/>
        </w:rPr>
        <w:t>happening</w:t>
      </w:r>
      <w:r w:rsidR="006216AD">
        <w:rPr>
          <w:rFonts w:ascii="Nobel-Book" w:eastAsia="Calibri" w:hAnsi="Nobel-Book" w:cs="Nobel-Book"/>
          <w:color w:val="000000" w:themeColor="text1"/>
          <w:lang w:eastAsia="en-US"/>
        </w:rPr>
        <w:t xml:space="preserve"> is the </w:t>
      </w:r>
      <w:proofErr w:type="spellStart"/>
      <w:r w:rsidR="006216AD">
        <w:rPr>
          <w:rFonts w:ascii="Nobel-Book" w:eastAsia="Calibri" w:hAnsi="Nobel-Book" w:cs="Nobel-Book"/>
          <w:color w:val="000000" w:themeColor="text1"/>
          <w:lang w:eastAsia="en-US"/>
        </w:rPr>
        <w:t>Concours</w:t>
      </w:r>
      <w:proofErr w:type="spellEnd"/>
      <w:r w:rsidR="006216AD">
        <w:rPr>
          <w:rFonts w:ascii="Nobel-Book" w:eastAsia="Calibri" w:hAnsi="Nobel-Book" w:cs="Nobel-Book"/>
          <w:color w:val="000000" w:themeColor="text1"/>
          <w:lang w:eastAsia="en-US"/>
        </w:rPr>
        <w:t xml:space="preserve"> </w:t>
      </w:r>
      <w:proofErr w:type="spellStart"/>
      <w:r w:rsidR="006216AD">
        <w:rPr>
          <w:rFonts w:ascii="Nobel-Book" w:eastAsia="Calibri" w:hAnsi="Nobel-Book" w:cs="Nobel-Book"/>
          <w:color w:val="000000" w:themeColor="text1"/>
          <w:lang w:eastAsia="en-US"/>
        </w:rPr>
        <w:t>d’Elegance</w:t>
      </w:r>
      <w:proofErr w:type="spellEnd"/>
      <w:r w:rsidR="00FB729A">
        <w:rPr>
          <w:rFonts w:ascii="Nobel-Book" w:eastAsia="Calibri" w:hAnsi="Nobel-Book" w:cs="Nobel-Book"/>
          <w:color w:val="000000" w:themeColor="text1"/>
          <w:lang w:eastAsia="en-US"/>
        </w:rPr>
        <w:t xml:space="preserve"> where</w:t>
      </w:r>
      <w:r w:rsidR="00A64438">
        <w:rPr>
          <w:rFonts w:ascii="Nobel-Book" w:eastAsia="Calibri" w:hAnsi="Nobel-Book" w:cs="Nobel-Book"/>
          <w:color w:val="000000" w:themeColor="text1"/>
          <w:lang w:eastAsia="en-US"/>
        </w:rPr>
        <w:t>,</w:t>
      </w:r>
      <w:r w:rsidR="00FB729A">
        <w:rPr>
          <w:rFonts w:ascii="Nobel-Book" w:eastAsia="Calibri" w:hAnsi="Nobel-Book" w:cs="Nobel-Book"/>
          <w:color w:val="000000" w:themeColor="text1"/>
          <w:lang w:eastAsia="en-US"/>
        </w:rPr>
        <w:t xml:space="preserve"> this year, the Lexus LC will present its amazing, head-turning design. </w:t>
      </w:r>
    </w:p>
    <w:p w14:paraId="1AD04248" w14:textId="77777777" w:rsidR="00FC7009" w:rsidRDefault="00FC7009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</w:p>
    <w:p w14:paraId="7B355C30" w14:textId="3F6EB578" w:rsidR="00C4554C" w:rsidRPr="00C4554C" w:rsidRDefault="00FC7009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  <w:r>
        <w:rPr>
          <w:rFonts w:ascii="Nobel-Book" w:eastAsia="Calibri" w:hAnsi="Nobel-Book" w:cs="Nobel-Book"/>
          <w:color w:val="000000" w:themeColor="text1"/>
          <w:lang w:eastAsia="en-US"/>
        </w:rPr>
        <w:t>Only a few weeks later, starting on September 29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th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, the LC will be displayed at </w:t>
      </w:r>
      <w:r w:rsidR="003251D9">
        <w:rPr>
          <w:rFonts w:ascii="Nobel-Book" w:eastAsia="Calibri" w:hAnsi="Nobel-Book" w:cs="Nobel-Book"/>
          <w:color w:val="000000" w:themeColor="text1"/>
          <w:lang w:eastAsia="en-US"/>
        </w:rPr>
        <w:t xml:space="preserve">the 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‘</w:t>
      </w:r>
      <w:proofErr w:type="spellStart"/>
      <w:r w:rsidR="003251D9">
        <w:rPr>
          <w:rFonts w:ascii="Nobel-Book" w:eastAsia="Calibri" w:hAnsi="Nobel-Book" w:cs="Nobel-Book"/>
          <w:color w:val="000000" w:themeColor="text1"/>
          <w:lang w:eastAsia="en-US"/>
        </w:rPr>
        <w:t>Mondial</w:t>
      </w:r>
      <w:proofErr w:type="spellEnd"/>
      <w:r w:rsidR="003251D9">
        <w:rPr>
          <w:rFonts w:ascii="Nobel-Book" w:eastAsia="Calibri" w:hAnsi="Nobel-Book" w:cs="Nobel-Book"/>
          <w:color w:val="000000" w:themeColor="text1"/>
          <w:lang w:eastAsia="en-US"/>
        </w:rPr>
        <w:t xml:space="preserve"> 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de l’</w:t>
      </w:r>
      <w:r w:rsidR="003251D9">
        <w:rPr>
          <w:rFonts w:ascii="Nobel-Book" w:eastAsia="Calibri" w:hAnsi="Nobel-Book" w:cs="Nobel-Book"/>
          <w:color w:val="000000" w:themeColor="text1"/>
          <w:lang w:eastAsia="en-US"/>
        </w:rPr>
        <w:t>Automobile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’</w:t>
      </w:r>
      <w:bookmarkStart w:id="0" w:name="_GoBack"/>
      <w:bookmarkEnd w:id="0"/>
      <w:r w:rsidR="003251D9">
        <w:rPr>
          <w:rFonts w:ascii="Nobel-Book" w:eastAsia="Calibri" w:hAnsi="Nobel-Book" w:cs="Nobel-Book"/>
          <w:color w:val="000000" w:themeColor="text1"/>
          <w:lang w:eastAsia="en-US"/>
        </w:rPr>
        <w:t xml:space="preserve"> in Paris, where it will be accessible to all visitors</w:t>
      </w:r>
      <w:r w:rsidR="004453A5" w:rsidRPr="004453A5">
        <w:rPr>
          <w:rFonts w:ascii="Nobel-Book" w:eastAsia="Calibri" w:hAnsi="Nobel-Book" w:cs="Nobel-Book"/>
          <w:color w:val="000000" w:themeColor="text1"/>
          <w:lang w:eastAsia="en-US"/>
        </w:rPr>
        <w:t xml:space="preserve"> </w:t>
      </w:r>
      <w:r w:rsidR="004453A5">
        <w:rPr>
          <w:rFonts w:ascii="Nobel-Book" w:eastAsia="Calibri" w:hAnsi="Nobel-Book" w:cs="Nobel-Book"/>
          <w:color w:val="000000" w:themeColor="text1"/>
          <w:lang w:eastAsia="en-US"/>
        </w:rPr>
        <w:t>from October 1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st</w:t>
      </w:r>
      <w:r w:rsidR="003251D9">
        <w:rPr>
          <w:rFonts w:ascii="Nobel-Book" w:eastAsia="Calibri" w:hAnsi="Nobel-Book" w:cs="Nobel-Book"/>
          <w:color w:val="000000" w:themeColor="text1"/>
          <w:lang w:eastAsia="en-US"/>
        </w:rPr>
        <w:t>.</w:t>
      </w:r>
      <w:r>
        <w:rPr>
          <w:rFonts w:ascii="Nobel-Book" w:eastAsia="Calibri" w:hAnsi="Nobel-Book" w:cs="Nobel-Book"/>
          <w:color w:val="000000" w:themeColor="text1"/>
          <w:lang w:eastAsia="en-US"/>
        </w:rPr>
        <w:t xml:space="preserve">  </w:t>
      </w:r>
      <w:r w:rsidR="006216AD">
        <w:rPr>
          <w:rFonts w:ascii="Nobel-Book" w:eastAsia="Calibri" w:hAnsi="Nobel-Book" w:cs="Nobel-Book"/>
          <w:color w:val="000000" w:themeColor="text1"/>
          <w:lang w:eastAsia="en-US"/>
        </w:rPr>
        <w:t xml:space="preserve"> </w:t>
      </w:r>
    </w:p>
    <w:p w14:paraId="491E90C0" w14:textId="77777777" w:rsidR="00C4554C" w:rsidRPr="00C4554C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</w:p>
    <w:p w14:paraId="34A40492" w14:textId="2B32E468" w:rsidR="00C4554C" w:rsidRPr="00C4554C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  <w:r w:rsidRPr="00C4554C">
        <w:rPr>
          <w:rFonts w:ascii="Nobel-Book" w:eastAsia="Calibri" w:hAnsi="Nobel-Book" w:cs="Nobel-Book"/>
          <w:color w:val="000000" w:themeColor="text1"/>
          <w:lang w:eastAsia="en-US"/>
        </w:rPr>
        <w:t xml:space="preserve">The LC, Lexus’s flagship coupe, will be launched in spring 2017 with two powertrain options. The full hybrid LC 500h will feature a 3.5-litre V6 petrol engine and Lexus’s all-new Multi Stage Hybrid System, engineered to deliver 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 xml:space="preserve">a </w:t>
      </w:r>
      <w:r w:rsidRPr="00C4554C">
        <w:rPr>
          <w:rFonts w:ascii="Nobel-Book" w:eastAsia="Calibri" w:hAnsi="Nobel-Book" w:cs="Nobel-Book"/>
          <w:color w:val="000000" w:themeColor="text1"/>
          <w:lang w:eastAsia="en-US"/>
        </w:rPr>
        <w:t xml:space="preserve">more direct response for </w:t>
      </w:r>
      <w:r w:rsidR="00F17C2D">
        <w:rPr>
          <w:rFonts w:ascii="Nobel-Book" w:eastAsia="Calibri" w:hAnsi="Nobel-Book" w:cs="Nobel-Book"/>
          <w:color w:val="000000" w:themeColor="text1"/>
          <w:lang w:eastAsia="en-US"/>
        </w:rPr>
        <w:t>genuine</w:t>
      </w:r>
      <w:r w:rsidRPr="00C4554C">
        <w:rPr>
          <w:rFonts w:ascii="Nobel-Book" w:eastAsia="Calibri" w:hAnsi="Nobel-Book" w:cs="Nobel-Book"/>
          <w:color w:val="000000" w:themeColor="text1"/>
          <w:lang w:eastAsia="en-US"/>
        </w:rPr>
        <w:t xml:space="preserve"> high performance. The LC 500 will be equipped with a 5.0-litre V8 petrol engine coupled to a new 10-speed automatic transmission – a world first for a luxury vehicle. The LC is the first model to be built on Lexus’s all-new GA-L platform, designed to deliver a much sharper and more refined driving experience.</w:t>
      </w:r>
    </w:p>
    <w:p w14:paraId="041AF6D2" w14:textId="08BBA9B8" w:rsidR="00C4554C" w:rsidRPr="00C4554C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</w:p>
    <w:p w14:paraId="415AF16B" w14:textId="77777777" w:rsidR="00D23430" w:rsidRDefault="00D23430" w:rsidP="00C4554C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</w:p>
    <w:p w14:paraId="39739D2C" w14:textId="77152DC5" w:rsidR="00545530" w:rsidRDefault="00C4554C" w:rsidP="00D23430">
      <w:pPr>
        <w:jc w:val="both"/>
        <w:rPr>
          <w:rFonts w:ascii="Nobel-Book" w:eastAsia="Calibri" w:hAnsi="Nobel-Book" w:cs="Nobel-Book"/>
          <w:color w:val="000000" w:themeColor="text1"/>
          <w:lang w:eastAsia="en-US"/>
        </w:rPr>
      </w:pPr>
      <w:r w:rsidRPr="00C4554C">
        <w:rPr>
          <w:rFonts w:ascii="Nobel-Book" w:eastAsia="Calibri" w:hAnsi="Nobel-Book" w:cs="Nobel-Book"/>
          <w:color w:val="000000" w:themeColor="text1"/>
          <w:lang w:eastAsia="en-US"/>
        </w:rPr>
        <w:t>ENDS</w:t>
      </w:r>
    </w:p>
    <w:p w14:paraId="277254C3" w14:textId="77777777" w:rsidR="004453A5" w:rsidRPr="00D559DE" w:rsidRDefault="004453A5" w:rsidP="00D23430">
      <w:pPr>
        <w:jc w:val="both"/>
        <w:rPr>
          <w:rFonts w:ascii="Nobel-Book" w:hAnsi="Nobel-Book" w:cs="Nobel-Book"/>
          <w:color w:val="000000"/>
          <w:sz w:val="20"/>
          <w:szCs w:val="20"/>
          <w:lang w:val="fr-FR"/>
        </w:rPr>
      </w:pPr>
    </w:p>
    <w:p w14:paraId="30DC3FB2" w14:textId="77777777" w:rsidR="004453A5" w:rsidRDefault="004453A5" w:rsidP="004453A5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ld" w:hAnsi="Nobel-Bold" w:cs="Nobel-Bold"/>
          <w:color w:val="000000"/>
          <w:sz w:val="20"/>
          <w:szCs w:val="20"/>
          <w:lang w:val="fr-FR"/>
        </w:rPr>
      </w:pPr>
      <w:r>
        <w:rPr>
          <w:rFonts w:ascii="Nobel-Bold" w:hAnsi="Nobel-Bold" w:cs="Nobel-Bold"/>
          <w:color w:val="000000"/>
          <w:sz w:val="20"/>
          <w:szCs w:val="20"/>
          <w:lang w:val="fr-FR"/>
        </w:rPr>
        <w:t>Contacts</w:t>
      </w:r>
    </w:p>
    <w:p w14:paraId="0C847006" w14:textId="77777777" w:rsidR="004453A5" w:rsidRPr="00294BBF" w:rsidRDefault="004453A5" w:rsidP="004453A5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es-ES_tradnl"/>
        </w:rPr>
      </w:pP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 xml:space="preserve">Alice </w:t>
      </w:r>
      <w:proofErr w:type="spellStart"/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>Bartkowski</w:t>
      </w:r>
      <w:proofErr w:type="spellEnd"/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alice.bartkowski@lexus-europe.com</w:t>
      </w:r>
      <w:r w:rsidRPr="00294BBF"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T +32 2 745 34 58</w:t>
      </w:r>
      <w:r>
        <w:rPr>
          <w:rFonts w:ascii="Nobel-Book" w:hAnsi="Nobel-Book" w:cs="Nobel-Book"/>
          <w:color w:val="000000"/>
          <w:sz w:val="20"/>
          <w:szCs w:val="20"/>
          <w:lang w:val="es-ES_tradnl"/>
        </w:rPr>
        <w:tab/>
        <w:t>M +32 473 621 554</w:t>
      </w:r>
    </w:p>
    <w:p w14:paraId="4FCA6048" w14:textId="77777777" w:rsidR="004453A5" w:rsidRPr="00D559DE" w:rsidRDefault="004453A5" w:rsidP="004453A5">
      <w:pPr>
        <w:pBdr>
          <w:top w:val="single" w:sz="4" w:space="1" w:color="999999"/>
          <w:left w:val="single" w:sz="4" w:space="1" w:color="999999"/>
          <w:bottom w:val="single" w:sz="4" w:space="1" w:color="999999"/>
          <w:right w:val="single" w:sz="4" w:space="1" w:color="999999"/>
        </w:pBdr>
        <w:tabs>
          <w:tab w:val="left" w:pos="1800"/>
          <w:tab w:val="left" w:pos="5160"/>
          <w:tab w:val="left" w:pos="7200"/>
        </w:tabs>
        <w:jc w:val="both"/>
        <w:rPr>
          <w:rFonts w:ascii="Nobel-Book" w:hAnsi="Nobel-Book" w:cs="Nobel-Book"/>
          <w:color w:val="000000"/>
          <w:sz w:val="20"/>
          <w:szCs w:val="20"/>
          <w:lang w:val="fr-FR"/>
        </w:rPr>
      </w:pPr>
      <w:r>
        <w:rPr>
          <w:rFonts w:ascii="Nobel-Book" w:hAnsi="Nobel-Book" w:cs="Nobel-Book"/>
          <w:color w:val="000000"/>
          <w:sz w:val="20"/>
          <w:szCs w:val="20"/>
          <w:lang w:val="fr-FR"/>
        </w:rPr>
        <w:t xml:space="preserve">Etienne </w:t>
      </w:r>
      <w:proofErr w:type="spellStart"/>
      <w:r>
        <w:rPr>
          <w:rFonts w:ascii="Nobel-Book" w:hAnsi="Nobel-Book" w:cs="Nobel-Book"/>
          <w:color w:val="000000"/>
          <w:sz w:val="20"/>
          <w:szCs w:val="20"/>
          <w:lang w:val="fr-FR"/>
        </w:rPr>
        <w:t>Plas</w:t>
      </w:r>
      <w:proofErr w:type="spellEnd"/>
      <w:r>
        <w:rPr>
          <w:rFonts w:ascii="Nobel-Book" w:hAnsi="Nobel-Book" w:cs="Nobel-Book"/>
          <w:color w:val="000000"/>
          <w:sz w:val="20"/>
          <w:szCs w:val="20"/>
          <w:lang w:val="fr-FR"/>
        </w:rPr>
        <w:tab/>
        <w:t>etienne.plas@lexus-europe.com</w:t>
      </w:r>
      <w:r>
        <w:rPr>
          <w:rFonts w:ascii="Nobel-Book" w:hAnsi="Nobel-Book" w:cs="Nobel-Book"/>
          <w:color w:val="000000"/>
          <w:sz w:val="20"/>
          <w:szCs w:val="20"/>
          <w:lang w:val="fr-FR"/>
        </w:rPr>
        <w:tab/>
        <w:t>T +32 2 745 20 22</w:t>
      </w:r>
      <w:r>
        <w:rPr>
          <w:rFonts w:ascii="Nobel-Book" w:hAnsi="Nobel-Book" w:cs="Nobel-Book"/>
          <w:color w:val="000000"/>
          <w:sz w:val="20"/>
          <w:szCs w:val="20"/>
          <w:lang w:val="fr-FR"/>
        </w:rPr>
        <w:tab/>
        <w:t>M +32 479 999 613</w:t>
      </w:r>
    </w:p>
    <w:p w14:paraId="21DC9CA6" w14:textId="77777777" w:rsidR="004453A5" w:rsidRPr="00876C4A" w:rsidRDefault="004453A5" w:rsidP="004453A5">
      <w:pPr>
        <w:rPr>
          <w:lang w:val="de-DE"/>
        </w:rPr>
      </w:pPr>
    </w:p>
    <w:p w14:paraId="23616685" w14:textId="77777777" w:rsidR="00575AF7" w:rsidRPr="00876C4A" w:rsidRDefault="00575AF7" w:rsidP="004453A5">
      <w:pPr>
        <w:rPr>
          <w:lang w:val="de-DE"/>
        </w:rPr>
      </w:pPr>
    </w:p>
    <w:sectPr w:rsidR="00575AF7" w:rsidRPr="00876C4A">
      <w:headerReference w:type="default" r:id="rId8"/>
      <w:footerReference w:type="default" r:id="rId9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732D" w14:textId="77777777" w:rsidR="002334FF" w:rsidRDefault="002334FF" w:rsidP="00545530">
      <w:r>
        <w:separator/>
      </w:r>
    </w:p>
  </w:endnote>
  <w:endnote w:type="continuationSeparator" w:id="0">
    <w:p w14:paraId="6B1642EE" w14:textId="77777777" w:rsidR="002334FF" w:rsidRDefault="002334FF" w:rsidP="0054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-Bold">
    <w:altName w:val="Times New Roman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F34C0" w14:textId="77777777" w:rsidR="00BA41E2" w:rsidRDefault="002334FF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PageNumber"/>
        <w:rFonts w:ascii="Nobel-Book" w:hAnsi="Nobel-Book" w:cs="Nobel-Book"/>
        <w:sz w:val="20"/>
        <w:szCs w:val="20"/>
      </w:rP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F17C2D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F17C2D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 w:cs="Nobel-Book"/>
        <w:sz w:val="20"/>
        <w:szCs w:val="20"/>
      </w:rPr>
      <w:tab/>
      <w:t>http://newsroom.lexus.eu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67D8D" w14:textId="77777777" w:rsidR="002334FF" w:rsidRDefault="002334FF" w:rsidP="00545530">
      <w:r>
        <w:separator/>
      </w:r>
    </w:p>
  </w:footnote>
  <w:footnote w:type="continuationSeparator" w:id="0">
    <w:p w14:paraId="4FFB9F33" w14:textId="77777777" w:rsidR="002334FF" w:rsidRDefault="002334FF" w:rsidP="0054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B695" w14:textId="77777777" w:rsidR="00BA41E2" w:rsidRDefault="002334FF">
    <w:pPr>
      <w:pStyle w:val="Header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Press information</w:t>
    </w:r>
    <w:r>
      <w:tab/>
    </w:r>
    <w:r>
      <w:tab/>
    </w:r>
    <w:r>
      <w:rPr>
        <w:noProof/>
        <w:lang w:eastAsia="en-GB"/>
      </w:rPr>
      <w:drawing>
        <wp:inline distT="0" distB="0" distL="0" distR="0" wp14:anchorId="78B9665D" wp14:editId="7B98E841">
          <wp:extent cx="1363980" cy="243840"/>
          <wp:effectExtent l="0" t="0" r="7620" b="381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318"/>
    <w:multiLevelType w:val="hybridMultilevel"/>
    <w:tmpl w:val="870A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30"/>
    <w:rsid w:val="00123B5C"/>
    <w:rsid w:val="00132A04"/>
    <w:rsid w:val="001458BF"/>
    <w:rsid w:val="002334FF"/>
    <w:rsid w:val="003251D9"/>
    <w:rsid w:val="00375B1C"/>
    <w:rsid w:val="003936EF"/>
    <w:rsid w:val="00424EE7"/>
    <w:rsid w:val="004453A5"/>
    <w:rsid w:val="004D5236"/>
    <w:rsid w:val="004E44F8"/>
    <w:rsid w:val="00545530"/>
    <w:rsid w:val="00575AF7"/>
    <w:rsid w:val="006216AD"/>
    <w:rsid w:val="00744879"/>
    <w:rsid w:val="00876C4A"/>
    <w:rsid w:val="008E4496"/>
    <w:rsid w:val="00967BDB"/>
    <w:rsid w:val="00A32F81"/>
    <w:rsid w:val="00A64438"/>
    <w:rsid w:val="00B50EDF"/>
    <w:rsid w:val="00C35CCF"/>
    <w:rsid w:val="00C4554C"/>
    <w:rsid w:val="00C70078"/>
    <w:rsid w:val="00CD644E"/>
    <w:rsid w:val="00D23430"/>
    <w:rsid w:val="00DC081E"/>
    <w:rsid w:val="00E1112C"/>
    <w:rsid w:val="00E23FD3"/>
    <w:rsid w:val="00F17C2D"/>
    <w:rsid w:val="00FB729A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F168"/>
  <w15:chartTrackingRefBased/>
  <w15:docId w15:val="{C03AD7BA-403A-4268-9DE1-7A933EAB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45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455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semiHidden/>
    <w:rsid w:val="0054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4553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semiHidden/>
    <w:rsid w:val="00545530"/>
  </w:style>
  <w:style w:type="paragraph" w:customStyle="1" w:styleId="Lexusheader">
    <w:name w:val="Lexus header"/>
    <w:basedOn w:val="Normal"/>
    <w:rsid w:val="00545530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"/>
    <w:rsid w:val="00545530"/>
    <w:pPr>
      <w:spacing w:before="240"/>
      <w:jc w:val="both"/>
    </w:pPr>
    <w:rPr>
      <w:rFonts w:ascii="Nobel-Book" w:hAnsi="Nobel-Book" w:cs="Nobel-Book"/>
      <w:color w:val="000000"/>
    </w:rPr>
  </w:style>
  <w:style w:type="paragraph" w:styleId="NoSpacing">
    <w:name w:val="No Spacing"/>
    <w:uiPriority w:val="1"/>
    <w:qFormat/>
    <w:rsid w:val="00545530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EndnoteText">
    <w:name w:val="endnote text"/>
    <w:basedOn w:val="Normal"/>
    <w:link w:val="EndnoteTextChar"/>
    <w:semiHidden/>
    <w:unhideWhenUsed/>
    <w:rsid w:val="005455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5530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semiHidden/>
    <w:unhideWhenUsed/>
    <w:rsid w:val="005455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7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E7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4554C"/>
    <w:pPr>
      <w:spacing w:after="200" w:line="360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F4E6-4154-4228-952E-494C30BB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1430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</dc:creator>
  <cp:keywords/>
  <dc:description/>
  <cp:lastModifiedBy>Alice Bartkowski (TME)</cp:lastModifiedBy>
  <cp:revision>6</cp:revision>
  <dcterms:created xsi:type="dcterms:W3CDTF">2016-07-06T14:35:00Z</dcterms:created>
  <dcterms:modified xsi:type="dcterms:W3CDTF">2016-07-07T13:04:00Z</dcterms:modified>
  <cp:category>Not Protected</cp:category>
</cp:coreProperties>
</file>