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BA818" w14:textId="6CD61613" w:rsidR="00F723A9" w:rsidRPr="00425CAE" w:rsidRDefault="008E36ED" w:rsidP="00425CAE">
      <w:pPr>
        <w:pStyle w:val="Heading"/>
        <w:spacing w:line="240" w:lineRule="auto"/>
        <w:rPr>
          <w:rFonts w:eastAsia="SennheiserOffice-Bold" w:cs="SennheiserOffice-Bold"/>
          <w:sz w:val="28"/>
          <w:szCs w:val="28"/>
        </w:rPr>
      </w:pPr>
      <w:bookmarkStart w:id="0" w:name="_Hlk175463406"/>
      <w:proofErr w:type="spellStart"/>
      <w:r>
        <w:rPr>
          <w:rFonts w:eastAsia="Arial Unicode MS" w:cs="Arial Unicode MS"/>
          <w:sz w:val="28"/>
          <w:szCs w:val="28"/>
        </w:rPr>
        <w:t>TeamMate</w:t>
      </w:r>
      <w:proofErr w:type="spellEnd"/>
      <w:r w:rsidR="00A32964">
        <w:rPr>
          <w:rFonts w:eastAsia="Arial Unicode MS" w:cs="Arial Unicode MS"/>
          <w:sz w:val="28"/>
          <w:szCs w:val="28"/>
        </w:rPr>
        <w:t xml:space="preserve"> and Sennhei</w:t>
      </w:r>
      <w:r w:rsidR="00045D18">
        <w:rPr>
          <w:rFonts w:eastAsia="Arial Unicode MS" w:cs="Arial Unicode MS"/>
          <w:sz w:val="28"/>
          <w:szCs w:val="28"/>
        </w:rPr>
        <w:t>ser</w:t>
      </w:r>
      <w:r w:rsidR="00BA2B1C">
        <w:rPr>
          <w:rFonts w:eastAsia="Arial Unicode MS" w:cs="Arial Unicode MS"/>
          <w:sz w:val="28"/>
          <w:szCs w:val="28"/>
        </w:rPr>
        <w:t xml:space="preserve"> </w:t>
      </w:r>
      <w:r w:rsidR="00AD20C4">
        <w:rPr>
          <w:rFonts w:eastAsia="Arial Unicode MS" w:cs="Arial Unicode MS"/>
          <w:sz w:val="28"/>
          <w:szCs w:val="28"/>
        </w:rPr>
        <w:t>Deliver</w:t>
      </w:r>
      <w:r w:rsidR="003D50D5">
        <w:rPr>
          <w:rFonts w:eastAsia="Arial Unicode MS" w:cs="Arial Unicode MS"/>
          <w:sz w:val="28"/>
          <w:szCs w:val="28"/>
        </w:rPr>
        <w:t xml:space="preserve"> Secure, Functional and Stylish Solutions for Learning Spaces</w:t>
      </w:r>
    </w:p>
    <w:p w14:paraId="2FDD1592" w14:textId="37CD8659" w:rsidR="008E2866" w:rsidRPr="00425CAE" w:rsidRDefault="00DD2B84" w:rsidP="00425CAE">
      <w:pPr>
        <w:pStyle w:val="paragraph"/>
        <w:textAlignment w:val="baseline"/>
        <w:rPr>
          <w:rFonts w:ascii="Sennheiser Office" w:eastAsia="Sennheiser Office" w:hAnsi="Sennheiser Office" w:cs="Sennheiser Office"/>
          <w:b/>
          <w:bCs/>
          <w:i/>
          <w:iCs/>
          <w:color w:val="000000"/>
          <w:sz w:val="22"/>
          <w:szCs w:val="22"/>
          <w:u w:color="000000"/>
          <w14:textOutline w14:w="0" w14:cap="flat" w14:cmpd="sng" w14:algn="ctr">
            <w14:noFill/>
            <w14:prstDash w14:val="solid"/>
            <w14:bevel/>
          </w14:textOutline>
        </w:rPr>
      </w:pPr>
      <w:r>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 xml:space="preserve">Sennheiser’s </w:t>
      </w:r>
      <w:proofErr w:type="spellStart"/>
      <w:r>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T</w:t>
      </w:r>
      <w:r w:rsidR="00BC221C">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eam</w:t>
      </w:r>
      <w:r>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C</w:t>
      </w:r>
      <w:r w:rsidR="00BC221C">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onn</w:t>
      </w:r>
      <w:r w:rsidR="00C967E0">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ect</w:t>
      </w:r>
      <w:proofErr w:type="spellEnd"/>
      <w:r>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 xml:space="preserve"> Bars added to </w:t>
      </w:r>
      <w:proofErr w:type="spellStart"/>
      <w:r>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TeamMate’s</w:t>
      </w:r>
      <w:proofErr w:type="spellEnd"/>
      <w:r w:rsidR="004A6E1E">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 xml:space="preserve"> </w:t>
      </w:r>
      <w:r w:rsidR="00F72FE4" w:rsidRPr="00F72FE4">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Active Learning Terminal wall mounted enclosure</w:t>
      </w:r>
    </w:p>
    <w:p w14:paraId="48A45A94" w14:textId="535E7931" w:rsidR="004C6859" w:rsidRPr="001C2FED" w:rsidRDefault="00713B05" w:rsidP="004C6859">
      <w:pPr>
        <w:spacing w:line="360" w:lineRule="auto"/>
        <w:rPr>
          <w:rFonts w:ascii="Calibri" w:hAnsi="Calibri" w:cs="Calibri"/>
          <w:b/>
          <w:bCs/>
          <w:sz w:val="20"/>
          <w:szCs w:val="20"/>
        </w:rPr>
      </w:pPr>
      <w:r w:rsidRPr="001C2FED">
        <w:rPr>
          <w:rStyle w:val="normaltextrun"/>
          <w:rFonts w:ascii="Calibri" w:hAnsi="Calibri" w:cs="Calibri"/>
          <w:b/>
          <w:bCs/>
          <w:color w:val="000000" w:themeColor="text1"/>
          <w:sz w:val="20"/>
          <w:szCs w:val="20"/>
        </w:rPr>
        <w:t>Barcelona, Spain</w:t>
      </w:r>
      <w:r w:rsidR="170AC8FF" w:rsidRPr="001C2FED">
        <w:rPr>
          <w:rStyle w:val="normaltextrun"/>
          <w:rFonts w:ascii="Calibri" w:hAnsi="Calibri" w:cs="Calibri"/>
          <w:b/>
          <w:bCs/>
          <w:color w:val="000000" w:themeColor="text1"/>
          <w:sz w:val="20"/>
          <w:szCs w:val="20"/>
        </w:rPr>
        <w:t xml:space="preserve"> — </w:t>
      </w:r>
      <w:r w:rsidRPr="001C2FED">
        <w:rPr>
          <w:rStyle w:val="normaltextrun"/>
          <w:rFonts w:ascii="Calibri" w:hAnsi="Calibri" w:cs="Calibri"/>
          <w:b/>
          <w:bCs/>
          <w:color w:val="000000" w:themeColor="text1"/>
          <w:sz w:val="20"/>
          <w:szCs w:val="20"/>
        </w:rPr>
        <w:t>Feb</w:t>
      </w:r>
      <w:r w:rsidR="0062161B">
        <w:rPr>
          <w:rStyle w:val="normaltextrun"/>
          <w:rFonts w:ascii="Calibri" w:hAnsi="Calibri" w:cs="Calibri"/>
          <w:b/>
          <w:bCs/>
          <w:color w:val="000000" w:themeColor="text1"/>
          <w:sz w:val="20"/>
          <w:szCs w:val="20"/>
        </w:rPr>
        <w:t>ruary 5</w:t>
      </w:r>
      <w:r w:rsidR="68CA07AF" w:rsidRPr="001C2FED">
        <w:rPr>
          <w:rStyle w:val="normaltextrun"/>
          <w:rFonts w:ascii="Calibri" w:hAnsi="Calibri" w:cs="Calibri"/>
          <w:b/>
          <w:bCs/>
          <w:color w:val="000000" w:themeColor="text1"/>
          <w:sz w:val="20"/>
          <w:szCs w:val="20"/>
        </w:rPr>
        <w:t xml:space="preserve">, </w:t>
      </w:r>
      <w:r w:rsidR="771B4998" w:rsidRPr="001C2FED">
        <w:rPr>
          <w:rStyle w:val="normaltextrun"/>
          <w:rFonts w:ascii="Calibri" w:hAnsi="Calibri" w:cs="Calibri"/>
          <w:b/>
          <w:bCs/>
          <w:color w:val="000000" w:themeColor="text1"/>
          <w:sz w:val="20"/>
          <w:szCs w:val="20"/>
        </w:rPr>
        <w:t>202</w:t>
      </w:r>
      <w:r w:rsidR="0062161B">
        <w:rPr>
          <w:rStyle w:val="normaltextrun"/>
          <w:rFonts w:ascii="Calibri" w:hAnsi="Calibri" w:cs="Calibri"/>
          <w:b/>
          <w:bCs/>
          <w:color w:val="000000" w:themeColor="text1"/>
          <w:sz w:val="20"/>
          <w:szCs w:val="20"/>
        </w:rPr>
        <w:t>5</w:t>
      </w:r>
      <w:r w:rsidR="771B4998" w:rsidRPr="001C2FED">
        <w:rPr>
          <w:rStyle w:val="normaltextrun"/>
          <w:rFonts w:ascii="Calibri" w:hAnsi="Calibri" w:cs="Calibri"/>
          <w:b/>
          <w:bCs/>
          <w:color w:val="000000" w:themeColor="text1"/>
          <w:sz w:val="20"/>
          <w:szCs w:val="20"/>
        </w:rPr>
        <w:t xml:space="preserve"> </w:t>
      </w:r>
      <w:r w:rsidR="00A16861" w:rsidRPr="001C2FED">
        <w:rPr>
          <w:rStyle w:val="normaltextrun"/>
          <w:rFonts w:ascii="Calibri" w:hAnsi="Calibri" w:cs="Calibri"/>
          <w:b/>
          <w:bCs/>
          <w:color w:val="000000" w:themeColor="text1"/>
          <w:sz w:val="20"/>
          <w:szCs w:val="20"/>
        </w:rPr>
        <w:t xml:space="preserve">— </w:t>
      </w:r>
      <w:hyperlink r:id="rId10">
        <w:r w:rsidR="008671C8" w:rsidRPr="001C2FED">
          <w:rPr>
            <w:rStyle w:val="Hyperlink"/>
            <w:rFonts w:ascii="Calibri" w:hAnsi="Calibri" w:cs="Calibri"/>
            <w:b/>
            <w:bCs/>
            <w:color w:val="0095D5" w:themeColor="accent1"/>
            <w:sz w:val="20"/>
            <w:szCs w:val="20"/>
          </w:rPr>
          <w:t>Sennheiser</w:t>
        </w:r>
      </w:hyperlink>
      <w:r w:rsidR="008671C8" w:rsidRPr="001C2FED">
        <w:rPr>
          <w:rFonts w:ascii="Calibri" w:hAnsi="Calibri" w:cs="Calibri"/>
          <w:b/>
          <w:bCs/>
          <w:sz w:val="20"/>
          <w:szCs w:val="20"/>
        </w:rPr>
        <w:t xml:space="preserve">, the first choice for advanced audio technology that makes collaboration and learning easier, </w:t>
      </w:r>
      <w:r w:rsidR="00392BF9" w:rsidRPr="001C2FED">
        <w:rPr>
          <w:rFonts w:ascii="Calibri" w:hAnsi="Calibri" w:cs="Calibri"/>
          <w:b/>
          <w:bCs/>
          <w:sz w:val="20"/>
          <w:szCs w:val="20"/>
        </w:rPr>
        <w:t xml:space="preserve">is pleased to announce </w:t>
      </w:r>
      <w:r w:rsidR="00C967E0" w:rsidRPr="001C2FED">
        <w:rPr>
          <w:rFonts w:ascii="Calibri" w:hAnsi="Calibri" w:cs="Calibri"/>
          <w:b/>
          <w:bCs/>
          <w:sz w:val="20"/>
          <w:szCs w:val="20"/>
        </w:rPr>
        <w:t>a new coll</w:t>
      </w:r>
      <w:r w:rsidR="00F54E29" w:rsidRPr="001C2FED">
        <w:rPr>
          <w:rFonts w:ascii="Calibri" w:hAnsi="Calibri" w:cs="Calibri"/>
          <w:b/>
          <w:bCs/>
          <w:sz w:val="20"/>
          <w:szCs w:val="20"/>
        </w:rPr>
        <w:t xml:space="preserve">aboration with </w:t>
      </w:r>
      <w:proofErr w:type="spellStart"/>
      <w:r w:rsidR="004C6859" w:rsidRPr="001C2FED">
        <w:rPr>
          <w:rFonts w:ascii="Calibri" w:hAnsi="Calibri" w:cs="Calibri"/>
          <w:b/>
          <w:bCs/>
          <w:sz w:val="20"/>
          <w:szCs w:val="20"/>
        </w:rPr>
        <w:t>TeamMate</w:t>
      </w:r>
      <w:proofErr w:type="spellEnd"/>
      <w:r w:rsidR="00F54E29" w:rsidRPr="001C2FED">
        <w:rPr>
          <w:rFonts w:ascii="Calibri" w:hAnsi="Calibri" w:cs="Calibri"/>
          <w:b/>
          <w:bCs/>
          <w:sz w:val="20"/>
          <w:szCs w:val="20"/>
        </w:rPr>
        <w:t xml:space="preserve">, a </w:t>
      </w:r>
      <w:r w:rsidR="004C6859" w:rsidRPr="001C2FED">
        <w:rPr>
          <w:rFonts w:ascii="Calibri" w:hAnsi="Calibri" w:cs="Calibri"/>
          <w:b/>
          <w:bCs/>
          <w:sz w:val="20"/>
          <w:szCs w:val="20"/>
        </w:rPr>
        <w:t>design</w:t>
      </w:r>
      <w:r w:rsidR="00F54E29" w:rsidRPr="001C2FED">
        <w:rPr>
          <w:rFonts w:ascii="Calibri" w:hAnsi="Calibri" w:cs="Calibri"/>
          <w:b/>
          <w:bCs/>
          <w:sz w:val="20"/>
          <w:szCs w:val="20"/>
        </w:rPr>
        <w:t>er</w:t>
      </w:r>
      <w:r w:rsidR="004C6859" w:rsidRPr="001C2FED">
        <w:rPr>
          <w:rFonts w:ascii="Calibri" w:hAnsi="Calibri" w:cs="Calibri"/>
          <w:b/>
          <w:bCs/>
          <w:sz w:val="20"/>
          <w:szCs w:val="20"/>
        </w:rPr>
        <w:t xml:space="preserve"> of technical furniture solutions for education, corporate and specialist spaces. </w:t>
      </w:r>
      <w:r w:rsidR="00C520C4" w:rsidRPr="001C2FED">
        <w:rPr>
          <w:rFonts w:ascii="Calibri" w:hAnsi="Calibri" w:cs="Calibri"/>
          <w:b/>
          <w:bCs/>
          <w:sz w:val="20"/>
          <w:szCs w:val="20"/>
        </w:rPr>
        <w:t xml:space="preserve">The collaboration </w:t>
      </w:r>
      <w:r w:rsidR="00F61F9B" w:rsidRPr="001C2FED">
        <w:rPr>
          <w:rFonts w:ascii="Calibri" w:hAnsi="Calibri" w:cs="Calibri"/>
          <w:b/>
          <w:bCs/>
          <w:sz w:val="20"/>
          <w:szCs w:val="20"/>
        </w:rPr>
        <w:t xml:space="preserve">enables streamlined installations </w:t>
      </w:r>
      <w:r w:rsidR="00FD12E1" w:rsidRPr="001C2FED">
        <w:rPr>
          <w:rFonts w:ascii="Calibri" w:hAnsi="Calibri" w:cs="Calibri"/>
          <w:b/>
          <w:bCs/>
          <w:sz w:val="20"/>
          <w:szCs w:val="20"/>
        </w:rPr>
        <w:t>of Sennheiser’s</w:t>
      </w:r>
      <w:r w:rsidR="00165390" w:rsidRPr="001C2FED">
        <w:rPr>
          <w:rFonts w:ascii="Calibri" w:hAnsi="Calibri" w:cs="Calibri"/>
          <w:b/>
          <w:bCs/>
          <w:sz w:val="20"/>
          <w:szCs w:val="20"/>
        </w:rPr>
        <w:t xml:space="preserve"> </w:t>
      </w:r>
      <w:proofErr w:type="spellStart"/>
      <w:r w:rsidR="00165390" w:rsidRPr="001C2FED">
        <w:rPr>
          <w:rFonts w:ascii="Calibri" w:hAnsi="Calibri" w:cs="Calibri"/>
          <w:b/>
          <w:bCs/>
          <w:sz w:val="20"/>
          <w:szCs w:val="20"/>
        </w:rPr>
        <w:t>TeamConnect</w:t>
      </w:r>
      <w:proofErr w:type="spellEnd"/>
      <w:r w:rsidR="00165390" w:rsidRPr="001C2FED">
        <w:rPr>
          <w:rFonts w:ascii="Calibri" w:hAnsi="Calibri" w:cs="Calibri"/>
          <w:b/>
          <w:bCs/>
          <w:sz w:val="20"/>
          <w:szCs w:val="20"/>
        </w:rPr>
        <w:t xml:space="preserve"> </w:t>
      </w:r>
      <w:r w:rsidR="00054A04" w:rsidRPr="001C2FED">
        <w:rPr>
          <w:rFonts w:ascii="Calibri" w:hAnsi="Calibri" w:cs="Calibri"/>
          <w:b/>
          <w:bCs/>
          <w:sz w:val="20"/>
          <w:szCs w:val="20"/>
        </w:rPr>
        <w:t xml:space="preserve">(TC) </w:t>
      </w:r>
      <w:r w:rsidR="00165390" w:rsidRPr="001C2FED">
        <w:rPr>
          <w:rFonts w:ascii="Calibri" w:hAnsi="Calibri" w:cs="Calibri"/>
          <w:b/>
          <w:bCs/>
          <w:sz w:val="20"/>
          <w:szCs w:val="20"/>
        </w:rPr>
        <w:t xml:space="preserve">Bar Solutions with </w:t>
      </w:r>
      <w:r w:rsidR="004C6859" w:rsidRPr="001C2FED">
        <w:rPr>
          <w:rFonts w:ascii="Calibri" w:hAnsi="Calibri" w:cs="Calibri"/>
          <w:b/>
          <w:bCs/>
          <w:sz w:val="20"/>
          <w:szCs w:val="20"/>
        </w:rPr>
        <w:t xml:space="preserve">the </w:t>
      </w:r>
      <w:proofErr w:type="spellStart"/>
      <w:r w:rsidR="004C6859" w:rsidRPr="001C2FED">
        <w:rPr>
          <w:rFonts w:ascii="Calibri" w:hAnsi="Calibri" w:cs="Calibri"/>
          <w:b/>
          <w:bCs/>
          <w:sz w:val="20"/>
          <w:szCs w:val="20"/>
        </w:rPr>
        <w:t>TeamMate</w:t>
      </w:r>
      <w:proofErr w:type="spellEnd"/>
      <w:r w:rsidR="004C6859" w:rsidRPr="001C2FED">
        <w:rPr>
          <w:rFonts w:ascii="Calibri" w:hAnsi="Calibri" w:cs="Calibri"/>
          <w:b/>
          <w:bCs/>
          <w:sz w:val="20"/>
          <w:szCs w:val="20"/>
        </w:rPr>
        <w:t xml:space="preserve"> Active Learning Terminal (ALT) wall mounted enclosure. </w:t>
      </w:r>
      <w:r w:rsidR="004A2758" w:rsidRPr="001C2FED">
        <w:rPr>
          <w:rFonts w:ascii="Calibri" w:hAnsi="Calibri" w:cs="Calibri"/>
          <w:b/>
          <w:bCs/>
          <w:sz w:val="20"/>
          <w:szCs w:val="20"/>
        </w:rPr>
        <w:t>The</w:t>
      </w:r>
      <w:r w:rsidR="004C6859" w:rsidRPr="001C2FED">
        <w:rPr>
          <w:rFonts w:ascii="Calibri" w:hAnsi="Calibri" w:cs="Calibri"/>
          <w:b/>
          <w:bCs/>
          <w:sz w:val="20"/>
          <w:szCs w:val="20"/>
        </w:rPr>
        <w:t xml:space="preserve"> perfect pairing of</w:t>
      </w:r>
      <w:r w:rsidR="0005674C" w:rsidRPr="001C2FED">
        <w:rPr>
          <w:rFonts w:ascii="Calibri" w:hAnsi="Calibri" w:cs="Calibri"/>
          <w:b/>
          <w:bCs/>
          <w:sz w:val="20"/>
          <w:szCs w:val="20"/>
        </w:rPr>
        <w:t xml:space="preserve"> </w:t>
      </w:r>
      <w:r w:rsidR="00512D7E" w:rsidRPr="001C2FED">
        <w:rPr>
          <w:rFonts w:ascii="Calibri" w:hAnsi="Calibri" w:cs="Calibri"/>
          <w:b/>
          <w:bCs/>
          <w:sz w:val="20"/>
          <w:szCs w:val="20"/>
        </w:rPr>
        <w:t xml:space="preserve">TC Bars with </w:t>
      </w:r>
      <w:r w:rsidR="004C6859" w:rsidRPr="001C2FED">
        <w:rPr>
          <w:rFonts w:ascii="Calibri" w:hAnsi="Calibri" w:cs="Calibri"/>
          <w:b/>
          <w:bCs/>
          <w:sz w:val="20"/>
          <w:szCs w:val="20"/>
        </w:rPr>
        <w:t>ALT strikes a balance of security and aesthetics for meeting rooms and seminar spaces</w:t>
      </w:r>
      <w:r w:rsidR="00585E47" w:rsidRPr="001C2FED">
        <w:rPr>
          <w:rFonts w:ascii="Calibri" w:hAnsi="Calibri" w:cs="Calibri"/>
          <w:b/>
          <w:bCs/>
          <w:sz w:val="20"/>
          <w:szCs w:val="20"/>
        </w:rPr>
        <w:t xml:space="preserve">, </w:t>
      </w:r>
      <w:r w:rsidR="00512D7E" w:rsidRPr="001C2FED">
        <w:rPr>
          <w:rFonts w:ascii="Calibri" w:hAnsi="Calibri" w:cs="Calibri"/>
          <w:b/>
          <w:bCs/>
          <w:sz w:val="20"/>
          <w:szCs w:val="20"/>
        </w:rPr>
        <w:t>minimi</w:t>
      </w:r>
      <w:r w:rsidR="00742DE1">
        <w:rPr>
          <w:rFonts w:ascii="Calibri" w:hAnsi="Calibri" w:cs="Calibri"/>
          <w:b/>
          <w:bCs/>
          <w:sz w:val="20"/>
          <w:szCs w:val="20"/>
        </w:rPr>
        <w:t>z</w:t>
      </w:r>
      <w:r w:rsidR="00D13D0F" w:rsidRPr="001C2FED">
        <w:rPr>
          <w:rFonts w:ascii="Calibri" w:hAnsi="Calibri" w:cs="Calibri"/>
          <w:b/>
          <w:bCs/>
          <w:sz w:val="20"/>
          <w:szCs w:val="20"/>
        </w:rPr>
        <w:t>es</w:t>
      </w:r>
      <w:r w:rsidR="004C6859" w:rsidRPr="001C2FED">
        <w:rPr>
          <w:rFonts w:ascii="Calibri" w:hAnsi="Calibri" w:cs="Calibri"/>
          <w:b/>
          <w:bCs/>
          <w:sz w:val="20"/>
          <w:szCs w:val="20"/>
        </w:rPr>
        <w:t xml:space="preserve"> installation times and improv</w:t>
      </w:r>
      <w:r w:rsidR="00585E47" w:rsidRPr="001C2FED">
        <w:rPr>
          <w:rFonts w:ascii="Calibri" w:hAnsi="Calibri" w:cs="Calibri"/>
          <w:b/>
          <w:bCs/>
          <w:sz w:val="20"/>
          <w:szCs w:val="20"/>
        </w:rPr>
        <w:t>es</w:t>
      </w:r>
      <w:r w:rsidR="004C6859" w:rsidRPr="001C2FED">
        <w:rPr>
          <w:rFonts w:ascii="Calibri" w:hAnsi="Calibri" w:cs="Calibri"/>
          <w:b/>
          <w:bCs/>
          <w:sz w:val="20"/>
          <w:szCs w:val="20"/>
        </w:rPr>
        <w:t xml:space="preserve"> accessibility for integration and ongoing maintenance. </w:t>
      </w:r>
    </w:p>
    <w:p w14:paraId="6433CA16" w14:textId="77777777" w:rsidR="004C6859" w:rsidRPr="004C6859" w:rsidRDefault="004C6859" w:rsidP="004C6859">
      <w:pPr>
        <w:spacing w:line="360" w:lineRule="auto"/>
        <w:rPr>
          <w:rFonts w:ascii="Calibri" w:hAnsi="Calibri" w:cs="Calibri"/>
          <w:sz w:val="20"/>
          <w:szCs w:val="20"/>
        </w:rPr>
      </w:pPr>
    </w:p>
    <w:p w14:paraId="57C81CEB" w14:textId="740C19A4" w:rsidR="004C6859" w:rsidRDefault="00585E47" w:rsidP="004C6859">
      <w:pPr>
        <w:spacing w:line="360" w:lineRule="auto"/>
        <w:rPr>
          <w:rFonts w:ascii="Calibri" w:hAnsi="Calibri" w:cs="Calibri"/>
          <w:sz w:val="20"/>
          <w:szCs w:val="20"/>
        </w:rPr>
      </w:pPr>
      <w:proofErr w:type="spellStart"/>
      <w:r>
        <w:rPr>
          <w:rFonts w:ascii="Calibri" w:hAnsi="Calibri" w:cs="Calibri"/>
          <w:sz w:val="20"/>
          <w:szCs w:val="20"/>
        </w:rPr>
        <w:t>TeamMate’s</w:t>
      </w:r>
      <w:proofErr w:type="spellEnd"/>
      <w:r>
        <w:rPr>
          <w:rFonts w:ascii="Calibri" w:hAnsi="Calibri" w:cs="Calibri"/>
          <w:sz w:val="20"/>
          <w:szCs w:val="20"/>
        </w:rPr>
        <w:t xml:space="preserve"> </w:t>
      </w:r>
      <w:r w:rsidR="004C6859" w:rsidRPr="004C6859">
        <w:rPr>
          <w:rFonts w:ascii="Calibri" w:hAnsi="Calibri" w:cs="Calibri"/>
          <w:sz w:val="20"/>
          <w:szCs w:val="20"/>
        </w:rPr>
        <w:t>ALT</w:t>
      </w:r>
      <w:r w:rsidR="00016740">
        <w:rPr>
          <w:rFonts w:ascii="Calibri" w:hAnsi="Calibri" w:cs="Calibri"/>
          <w:sz w:val="20"/>
          <w:szCs w:val="20"/>
        </w:rPr>
        <w:t xml:space="preserve"> </w:t>
      </w:r>
      <w:r w:rsidR="004C6859" w:rsidRPr="004C6859">
        <w:rPr>
          <w:rFonts w:ascii="Calibri" w:hAnsi="Calibri" w:cs="Calibri"/>
          <w:sz w:val="20"/>
          <w:szCs w:val="20"/>
        </w:rPr>
        <w:t xml:space="preserve">is a wall-mounted enclosure designed to efficiently store AV over IP or small form-factor equipment. It features a removable perforated rack board and is finished with a fabric panel that can be slid aside to reveal a secure lock. The ALT can be further customized with an optional cable feedthrough channel and a mount for a variety of soundbars, including </w:t>
      </w:r>
      <w:r w:rsidR="00252B99">
        <w:rPr>
          <w:rFonts w:ascii="Calibri" w:hAnsi="Calibri" w:cs="Calibri"/>
          <w:sz w:val="20"/>
          <w:szCs w:val="20"/>
        </w:rPr>
        <w:t xml:space="preserve">the </w:t>
      </w:r>
      <w:r w:rsidR="001C0550">
        <w:rPr>
          <w:rFonts w:ascii="Calibri" w:hAnsi="Calibri" w:cs="Calibri"/>
          <w:sz w:val="20"/>
          <w:szCs w:val="20"/>
        </w:rPr>
        <w:t>TC Bar</w:t>
      </w:r>
      <w:r w:rsidR="00252B99">
        <w:rPr>
          <w:rFonts w:ascii="Calibri" w:hAnsi="Calibri" w:cs="Calibri"/>
          <w:sz w:val="20"/>
          <w:szCs w:val="20"/>
        </w:rPr>
        <w:t>s.</w:t>
      </w:r>
    </w:p>
    <w:p w14:paraId="75FBE08C" w14:textId="77777777" w:rsidR="00273875" w:rsidRDefault="00273875" w:rsidP="004C6859">
      <w:pPr>
        <w:spacing w:line="360" w:lineRule="auto"/>
        <w:rPr>
          <w:rFonts w:ascii="Calibri" w:hAnsi="Calibri" w:cs="Calibri"/>
          <w:sz w:val="20"/>
          <w:szCs w:val="20"/>
        </w:rPr>
      </w:pPr>
    </w:p>
    <w:p w14:paraId="0343FCDA" w14:textId="499943E4" w:rsidR="00A406F2" w:rsidRPr="00A406F2" w:rsidRDefault="00A406F2" w:rsidP="00A406F2">
      <w:pPr>
        <w:spacing w:line="360" w:lineRule="auto"/>
        <w:jc w:val="center"/>
        <w:rPr>
          <w:rFonts w:ascii="Calibri" w:hAnsi="Calibri" w:cs="Calibri"/>
          <w:sz w:val="20"/>
          <w:szCs w:val="20"/>
        </w:rPr>
      </w:pPr>
      <w:r w:rsidRPr="00A406F2">
        <w:rPr>
          <w:rFonts w:ascii="Calibri" w:hAnsi="Calibri" w:cs="Calibri"/>
          <w:noProof/>
          <w:sz w:val="20"/>
          <w:szCs w:val="20"/>
        </w:rPr>
        <w:drawing>
          <wp:inline distT="0" distB="0" distL="0" distR="0" wp14:anchorId="10D62B33" wp14:editId="2E2C1801">
            <wp:extent cx="4448175" cy="2502028"/>
            <wp:effectExtent l="0" t="0" r="0" b="0"/>
            <wp:docPr id="934818093" name="Picture 3" descr="TC Bar S with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18093" name="Picture 3" descr="TC Bar S with A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4715" cy="2511331"/>
                    </a:xfrm>
                    <a:prstGeom prst="rect">
                      <a:avLst/>
                    </a:prstGeom>
                    <a:noFill/>
                    <a:ln>
                      <a:noFill/>
                    </a:ln>
                  </pic:spPr>
                </pic:pic>
              </a:graphicData>
            </a:graphic>
          </wp:inline>
        </w:drawing>
      </w:r>
    </w:p>
    <w:p w14:paraId="05D4E33D" w14:textId="110E0323" w:rsidR="00273875" w:rsidRPr="00273875" w:rsidRDefault="00273875" w:rsidP="00273875">
      <w:pPr>
        <w:spacing w:line="360" w:lineRule="auto"/>
        <w:rPr>
          <w:rFonts w:ascii="Calibri" w:hAnsi="Calibri" w:cs="Calibri"/>
          <w:sz w:val="20"/>
          <w:szCs w:val="20"/>
        </w:rPr>
      </w:pPr>
    </w:p>
    <w:p w14:paraId="388189EC" w14:textId="32C8C3F7" w:rsidR="00273875" w:rsidRPr="00CE492A" w:rsidRDefault="00CE492A" w:rsidP="00CE492A">
      <w:pPr>
        <w:spacing w:line="360" w:lineRule="auto"/>
        <w:jc w:val="center"/>
        <w:rPr>
          <w:rFonts w:ascii="Calibri" w:hAnsi="Calibri" w:cs="Calibri"/>
          <w:i/>
          <w:iCs/>
          <w:sz w:val="20"/>
          <w:szCs w:val="20"/>
        </w:rPr>
      </w:pPr>
      <w:r w:rsidRPr="00CE492A">
        <w:rPr>
          <w:rFonts w:ascii="Calibri" w:hAnsi="Calibri" w:cs="Calibri"/>
          <w:i/>
          <w:iCs/>
          <w:sz w:val="20"/>
          <w:szCs w:val="20"/>
        </w:rPr>
        <w:t>TC Bar</w:t>
      </w:r>
      <w:r w:rsidR="00A406F2">
        <w:rPr>
          <w:rFonts w:ascii="Calibri" w:hAnsi="Calibri" w:cs="Calibri"/>
          <w:i/>
          <w:iCs/>
          <w:sz w:val="20"/>
          <w:szCs w:val="20"/>
        </w:rPr>
        <w:t xml:space="preserve"> S</w:t>
      </w:r>
      <w:r w:rsidRPr="00CE492A">
        <w:rPr>
          <w:rFonts w:ascii="Calibri" w:hAnsi="Calibri" w:cs="Calibri"/>
          <w:i/>
          <w:iCs/>
          <w:sz w:val="20"/>
          <w:szCs w:val="20"/>
        </w:rPr>
        <w:t xml:space="preserve"> with ALT</w:t>
      </w:r>
    </w:p>
    <w:p w14:paraId="1F9331A5" w14:textId="77777777" w:rsidR="00252B99" w:rsidRPr="004C6859" w:rsidRDefault="00252B99" w:rsidP="004C6859">
      <w:pPr>
        <w:spacing w:line="360" w:lineRule="auto"/>
        <w:rPr>
          <w:rFonts w:ascii="Calibri" w:hAnsi="Calibri" w:cs="Calibri"/>
          <w:sz w:val="20"/>
          <w:szCs w:val="20"/>
        </w:rPr>
      </w:pPr>
    </w:p>
    <w:p w14:paraId="6EA059DE" w14:textId="250E7002" w:rsidR="00016740" w:rsidRDefault="004C6859" w:rsidP="00016740">
      <w:pPr>
        <w:spacing w:line="360" w:lineRule="auto"/>
        <w:rPr>
          <w:rFonts w:ascii="Calibri" w:hAnsi="Calibri" w:cs="Calibri"/>
          <w:sz w:val="20"/>
          <w:szCs w:val="20"/>
        </w:rPr>
      </w:pPr>
      <w:r w:rsidRPr="004C6859">
        <w:rPr>
          <w:rFonts w:ascii="Calibri" w:hAnsi="Calibri" w:cs="Calibri"/>
          <w:sz w:val="20"/>
          <w:szCs w:val="20"/>
        </w:rPr>
        <w:lastRenderedPageBreak/>
        <w:t>Ideal for corporate and educational environments, the ALT can be installed in meeting or seminar spaces. It can be positioned beside or below the primary display, serving as a central terminal for cabling and mounting hardware. This design ensures streamlined servicing and integration, making setup and maintenance both quick and efficient.</w:t>
      </w:r>
      <w:r w:rsidR="001C7933">
        <w:rPr>
          <w:rFonts w:ascii="Calibri" w:hAnsi="Calibri" w:cs="Calibri"/>
          <w:sz w:val="20"/>
          <w:szCs w:val="20"/>
        </w:rPr>
        <w:t xml:space="preserve"> </w:t>
      </w:r>
      <w:r w:rsidR="00016740" w:rsidRPr="00016740">
        <w:rPr>
          <w:rFonts w:ascii="Calibri" w:hAnsi="Calibri" w:cs="Calibri"/>
          <w:sz w:val="20"/>
          <w:szCs w:val="20"/>
        </w:rPr>
        <w:t xml:space="preserve">When combined with </w:t>
      </w:r>
      <w:r w:rsidR="001C7933">
        <w:rPr>
          <w:rFonts w:ascii="Calibri" w:hAnsi="Calibri" w:cs="Calibri"/>
          <w:sz w:val="20"/>
          <w:szCs w:val="20"/>
        </w:rPr>
        <w:t>the TC Bar S</w:t>
      </w:r>
      <w:r w:rsidR="00016740" w:rsidRPr="00016740">
        <w:rPr>
          <w:rFonts w:ascii="Calibri" w:hAnsi="Calibri" w:cs="Calibri"/>
          <w:sz w:val="20"/>
          <w:szCs w:val="20"/>
        </w:rPr>
        <w:t xml:space="preserve">olutions, </w:t>
      </w:r>
      <w:proofErr w:type="spellStart"/>
      <w:r w:rsidR="00016740" w:rsidRPr="00016740">
        <w:rPr>
          <w:rFonts w:ascii="Calibri" w:hAnsi="Calibri" w:cs="Calibri"/>
          <w:sz w:val="20"/>
          <w:szCs w:val="20"/>
        </w:rPr>
        <w:t>TeamMate</w:t>
      </w:r>
      <w:proofErr w:type="spellEnd"/>
      <w:r w:rsidR="00016740" w:rsidRPr="00016740">
        <w:rPr>
          <w:rFonts w:ascii="Calibri" w:hAnsi="Calibri" w:cs="Calibri"/>
          <w:sz w:val="20"/>
          <w:szCs w:val="20"/>
        </w:rPr>
        <w:t xml:space="preserve"> can help improve </w:t>
      </w:r>
      <w:r w:rsidR="000B16D6">
        <w:rPr>
          <w:rFonts w:ascii="Calibri" w:hAnsi="Calibri" w:cs="Calibri"/>
          <w:sz w:val="20"/>
          <w:szCs w:val="20"/>
        </w:rPr>
        <w:t xml:space="preserve">meeting </w:t>
      </w:r>
      <w:r w:rsidR="00016740" w:rsidRPr="00016740">
        <w:rPr>
          <w:rFonts w:ascii="Calibri" w:hAnsi="Calibri" w:cs="Calibri"/>
          <w:sz w:val="20"/>
          <w:szCs w:val="20"/>
        </w:rPr>
        <w:t>spaces through its stylish and functional AV furniture solutions.</w:t>
      </w:r>
    </w:p>
    <w:p w14:paraId="1BFE1675" w14:textId="77777777" w:rsidR="00724428" w:rsidRDefault="00724428" w:rsidP="00016740">
      <w:pPr>
        <w:spacing w:line="360" w:lineRule="auto"/>
        <w:rPr>
          <w:rFonts w:ascii="Calibri" w:hAnsi="Calibri" w:cs="Calibri"/>
          <w:sz w:val="20"/>
          <w:szCs w:val="20"/>
        </w:rPr>
      </w:pPr>
    </w:p>
    <w:p w14:paraId="0ECB55A5" w14:textId="134F200A" w:rsidR="00724428" w:rsidRPr="00724428" w:rsidRDefault="00724428" w:rsidP="00EF1547">
      <w:pPr>
        <w:spacing w:line="360" w:lineRule="auto"/>
        <w:jc w:val="center"/>
        <w:rPr>
          <w:rFonts w:ascii="Calibri" w:hAnsi="Calibri" w:cs="Calibri"/>
          <w:sz w:val="20"/>
          <w:szCs w:val="20"/>
        </w:rPr>
      </w:pPr>
      <w:r w:rsidRPr="00724428">
        <w:rPr>
          <w:rFonts w:ascii="Calibri" w:hAnsi="Calibri" w:cs="Calibri"/>
          <w:noProof/>
          <w:sz w:val="20"/>
          <w:szCs w:val="20"/>
        </w:rPr>
        <w:drawing>
          <wp:inline distT="0" distB="0" distL="0" distR="0" wp14:anchorId="078EDD45" wp14:editId="61A40D7D">
            <wp:extent cx="4152900" cy="2335940"/>
            <wp:effectExtent l="0" t="0" r="0" b="7620"/>
            <wp:docPr id="727176831" name="Picture 4" descr="A rectangular device with buttons and a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76831" name="Picture 4" descr="A rectangular device with buttons and a scree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7452" cy="2344125"/>
                    </a:xfrm>
                    <a:prstGeom prst="rect">
                      <a:avLst/>
                    </a:prstGeom>
                    <a:noFill/>
                    <a:ln>
                      <a:noFill/>
                    </a:ln>
                  </pic:spPr>
                </pic:pic>
              </a:graphicData>
            </a:graphic>
          </wp:inline>
        </w:drawing>
      </w:r>
    </w:p>
    <w:p w14:paraId="6D177F11" w14:textId="2FFA36BA" w:rsidR="00724428" w:rsidRPr="00016740" w:rsidRDefault="00724428" w:rsidP="009D12D9">
      <w:pPr>
        <w:spacing w:line="360" w:lineRule="auto"/>
        <w:jc w:val="center"/>
        <w:rPr>
          <w:rFonts w:ascii="Calibri" w:hAnsi="Calibri" w:cs="Calibri"/>
          <w:sz w:val="20"/>
          <w:szCs w:val="20"/>
        </w:rPr>
      </w:pPr>
      <w:r>
        <w:rPr>
          <w:rFonts w:ascii="Calibri" w:hAnsi="Calibri" w:cs="Calibri"/>
          <w:sz w:val="20"/>
          <w:szCs w:val="20"/>
        </w:rPr>
        <w:t>Closer look</w:t>
      </w:r>
      <w:r w:rsidR="009D12D9">
        <w:rPr>
          <w:rFonts w:ascii="Calibri" w:hAnsi="Calibri" w:cs="Calibri"/>
          <w:sz w:val="20"/>
          <w:szCs w:val="20"/>
        </w:rPr>
        <w:t xml:space="preserve"> at TC Bar S with ALT</w:t>
      </w:r>
    </w:p>
    <w:p w14:paraId="18A49163" w14:textId="77777777" w:rsidR="00016740" w:rsidRDefault="00016740" w:rsidP="00016740">
      <w:pPr>
        <w:spacing w:line="360" w:lineRule="auto"/>
        <w:rPr>
          <w:rFonts w:ascii="Calibri" w:hAnsi="Calibri" w:cs="Calibri"/>
          <w:sz w:val="20"/>
          <w:szCs w:val="20"/>
        </w:rPr>
      </w:pPr>
    </w:p>
    <w:p w14:paraId="211568B1" w14:textId="1263BF65" w:rsidR="006E7581" w:rsidRDefault="006E7581" w:rsidP="006E7581">
      <w:pPr>
        <w:spacing w:line="360" w:lineRule="auto"/>
        <w:rPr>
          <w:rFonts w:ascii="Calibri" w:hAnsi="Calibri" w:cs="Calibri"/>
          <w:sz w:val="20"/>
          <w:szCs w:val="20"/>
        </w:rPr>
      </w:pPr>
      <w:r w:rsidRPr="006E7581">
        <w:rPr>
          <w:rFonts w:ascii="Calibri" w:hAnsi="Calibri" w:cs="Calibri"/>
          <w:sz w:val="20"/>
          <w:szCs w:val="20"/>
        </w:rPr>
        <w:t xml:space="preserve">The TC Bars are the most feature-rich devices within their class and the first all-in-one audio and video conferencing bars in the market with Dante integration. </w:t>
      </w:r>
      <w:r w:rsidR="00A663AE" w:rsidRPr="00A663AE">
        <w:rPr>
          <w:rFonts w:ascii="Calibri" w:hAnsi="Calibri" w:cs="Calibri"/>
          <w:sz w:val="20"/>
          <w:szCs w:val="20"/>
        </w:rPr>
        <w:t>With a 4K Ultra HD camera, Person Tiling and Auto</w:t>
      </w:r>
      <w:r w:rsidR="00A663AE">
        <w:rPr>
          <w:rFonts w:ascii="Calibri" w:hAnsi="Calibri" w:cs="Calibri"/>
          <w:sz w:val="20"/>
          <w:szCs w:val="20"/>
        </w:rPr>
        <w:t>-</w:t>
      </w:r>
      <w:r w:rsidR="00A663AE" w:rsidRPr="00A663AE">
        <w:rPr>
          <w:rFonts w:ascii="Calibri" w:hAnsi="Calibri" w:cs="Calibri"/>
          <w:sz w:val="20"/>
          <w:szCs w:val="20"/>
        </w:rPr>
        <w:t xml:space="preserve">framing AI features, combined with Trusted Sennheiser Audio Quality, the TC Bars deliver a high video quality and outstanding audio experience that always ensures successful conferencing and collaboration in small or huddle and medium sized learning spaces.   </w:t>
      </w:r>
    </w:p>
    <w:p w14:paraId="5ADE64B6" w14:textId="77777777" w:rsidR="00A663AE" w:rsidRPr="006E7581" w:rsidRDefault="00A663AE" w:rsidP="006E7581">
      <w:pPr>
        <w:spacing w:line="360" w:lineRule="auto"/>
        <w:rPr>
          <w:rFonts w:ascii="Calibri" w:hAnsi="Calibri" w:cs="Calibri"/>
          <w:sz w:val="20"/>
          <w:szCs w:val="20"/>
        </w:rPr>
      </w:pPr>
    </w:p>
    <w:p w14:paraId="168B9CD0" w14:textId="445A2100" w:rsidR="006E7581" w:rsidRDefault="00CB6301" w:rsidP="006E7581">
      <w:pPr>
        <w:spacing w:line="360" w:lineRule="auto"/>
        <w:rPr>
          <w:rFonts w:ascii="Calibri" w:hAnsi="Calibri" w:cs="Calibri"/>
          <w:sz w:val="20"/>
          <w:szCs w:val="20"/>
        </w:rPr>
      </w:pPr>
      <w:r>
        <w:rPr>
          <w:rFonts w:ascii="Calibri" w:hAnsi="Calibri" w:cs="Calibri"/>
          <w:sz w:val="20"/>
          <w:szCs w:val="20"/>
        </w:rPr>
        <w:t>There are</w:t>
      </w:r>
      <w:r w:rsidR="006E7581" w:rsidRPr="006E7581">
        <w:rPr>
          <w:rFonts w:ascii="Calibri" w:hAnsi="Calibri" w:cs="Calibri"/>
          <w:sz w:val="20"/>
          <w:szCs w:val="20"/>
        </w:rPr>
        <w:t xml:space="preserve"> two models </w:t>
      </w:r>
      <w:r w:rsidR="00501DC6">
        <w:rPr>
          <w:rFonts w:ascii="Calibri" w:hAnsi="Calibri" w:cs="Calibri"/>
          <w:sz w:val="20"/>
          <w:szCs w:val="20"/>
        </w:rPr>
        <w:t>of the TC Bars</w:t>
      </w:r>
      <w:r w:rsidR="00186671">
        <w:rPr>
          <w:rFonts w:ascii="Calibri" w:hAnsi="Calibri" w:cs="Calibri"/>
          <w:sz w:val="20"/>
          <w:szCs w:val="20"/>
        </w:rPr>
        <w:t xml:space="preserve"> </w:t>
      </w:r>
      <w:r w:rsidR="006E7581" w:rsidRPr="006E7581">
        <w:rPr>
          <w:rFonts w:ascii="Calibri" w:hAnsi="Calibri" w:cs="Calibri"/>
          <w:sz w:val="20"/>
          <w:szCs w:val="20"/>
        </w:rPr>
        <w:t>— TC Bar S and TC Bar M. The TC Bar S features four microphones and two speakers</w:t>
      </w:r>
      <w:r w:rsidR="0054567B">
        <w:rPr>
          <w:rFonts w:ascii="Calibri" w:hAnsi="Calibri" w:cs="Calibri"/>
          <w:sz w:val="20"/>
          <w:szCs w:val="20"/>
        </w:rPr>
        <w:t xml:space="preserve">, while the </w:t>
      </w:r>
      <w:r w:rsidR="00501DC6">
        <w:rPr>
          <w:rFonts w:ascii="Calibri" w:hAnsi="Calibri" w:cs="Calibri"/>
          <w:sz w:val="20"/>
          <w:szCs w:val="20"/>
        </w:rPr>
        <w:t>TC</w:t>
      </w:r>
      <w:r w:rsidR="006E7581" w:rsidRPr="006E7581">
        <w:rPr>
          <w:rFonts w:ascii="Calibri" w:hAnsi="Calibri" w:cs="Calibri"/>
          <w:sz w:val="20"/>
          <w:szCs w:val="20"/>
        </w:rPr>
        <w:t xml:space="preserve"> Bar M features six microphones and four speakers. </w:t>
      </w:r>
      <w:r w:rsidR="006507CC" w:rsidRPr="006507CC">
        <w:rPr>
          <w:rFonts w:ascii="Calibri" w:hAnsi="Calibri" w:cs="Calibri"/>
          <w:sz w:val="20"/>
          <w:szCs w:val="20"/>
        </w:rPr>
        <w:t>Dante integration allows for easy scalability through the addition of extension mics</w:t>
      </w:r>
      <w:r w:rsidR="00EE00DF">
        <w:rPr>
          <w:rFonts w:ascii="Calibri" w:hAnsi="Calibri" w:cs="Calibri"/>
          <w:sz w:val="20"/>
          <w:szCs w:val="20"/>
        </w:rPr>
        <w:t>,</w:t>
      </w:r>
      <w:r w:rsidR="006507CC" w:rsidRPr="006507CC">
        <w:rPr>
          <w:rFonts w:ascii="Calibri" w:hAnsi="Calibri" w:cs="Calibri"/>
          <w:sz w:val="20"/>
          <w:szCs w:val="20"/>
        </w:rPr>
        <w:t xml:space="preserve"> such as </w:t>
      </w:r>
      <w:r w:rsidR="00EE00DF" w:rsidRPr="006507CC">
        <w:rPr>
          <w:rFonts w:ascii="Calibri" w:hAnsi="Calibri" w:cs="Calibri"/>
          <w:sz w:val="20"/>
          <w:szCs w:val="20"/>
        </w:rPr>
        <w:t>Sennheiser’s</w:t>
      </w:r>
      <w:r w:rsidR="006507CC" w:rsidRPr="006507CC">
        <w:rPr>
          <w:rFonts w:ascii="Calibri" w:hAnsi="Calibri" w:cs="Calibri"/>
          <w:sz w:val="20"/>
          <w:szCs w:val="20"/>
        </w:rPr>
        <w:t xml:space="preserve"> </w:t>
      </w:r>
      <w:r w:rsidR="00E61D39">
        <w:rPr>
          <w:rFonts w:ascii="Calibri" w:hAnsi="Calibri" w:cs="Calibri"/>
          <w:sz w:val="20"/>
          <w:szCs w:val="20"/>
        </w:rPr>
        <w:t xml:space="preserve">TC Ceiling </w:t>
      </w:r>
      <w:r w:rsidR="006507CC" w:rsidRPr="006507CC">
        <w:rPr>
          <w:rFonts w:ascii="Calibri" w:hAnsi="Calibri" w:cs="Calibri"/>
          <w:sz w:val="20"/>
          <w:szCs w:val="20"/>
        </w:rPr>
        <w:t xml:space="preserve">Medium, </w:t>
      </w:r>
      <w:proofErr w:type="spellStart"/>
      <w:r w:rsidR="006507CC" w:rsidRPr="006507CC">
        <w:rPr>
          <w:rFonts w:ascii="Calibri" w:hAnsi="Calibri" w:cs="Calibri"/>
          <w:sz w:val="20"/>
          <w:szCs w:val="20"/>
        </w:rPr>
        <w:t>SpeechLine</w:t>
      </w:r>
      <w:proofErr w:type="spellEnd"/>
      <w:r w:rsidR="006507CC" w:rsidRPr="006507CC">
        <w:rPr>
          <w:rFonts w:ascii="Calibri" w:hAnsi="Calibri" w:cs="Calibri"/>
          <w:sz w:val="20"/>
          <w:szCs w:val="20"/>
        </w:rPr>
        <w:t xml:space="preserve"> Digital Wireless products or others, further enhancing the </w:t>
      </w:r>
      <w:r w:rsidR="00E61D39">
        <w:rPr>
          <w:rFonts w:ascii="Calibri" w:hAnsi="Calibri" w:cs="Calibri"/>
          <w:sz w:val="20"/>
          <w:szCs w:val="20"/>
        </w:rPr>
        <w:t>TC</w:t>
      </w:r>
      <w:r w:rsidR="006507CC" w:rsidRPr="006507CC">
        <w:rPr>
          <w:rFonts w:ascii="Calibri" w:hAnsi="Calibri" w:cs="Calibri"/>
          <w:sz w:val="20"/>
          <w:szCs w:val="20"/>
        </w:rPr>
        <w:t xml:space="preserve"> Bars</w:t>
      </w:r>
      <w:r w:rsidR="00C1544A">
        <w:rPr>
          <w:rFonts w:ascii="Calibri" w:hAnsi="Calibri" w:cs="Calibri"/>
          <w:sz w:val="20"/>
          <w:szCs w:val="20"/>
        </w:rPr>
        <w:t>’</w:t>
      </w:r>
      <w:r w:rsidR="006507CC" w:rsidRPr="006507CC">
        <w:rPr>
          <w:rFonts w:ascii="Calibri" w:hAnsi="Calibri" w:cs="Calibri"/>
          <w:sz w:val="20"/>
          <w:szCs w:val="20"/>
        </w:rPr>
        <w:t xml:space="preserve"> flexibility.  Secondary PTZ cameras can also be added through a USB connection.  As a simple plug and play device, with just one cable, the </w:t>
      </w:r>
      <w:r w:rsidR="00EF1547">
        <w:rPr>
          <w:rFonts w:ascii="Calibri" w:hAnsi="Calibri" w:cs="Calibri"/>
          <w:sz w:val="20"/>
          <w:szCs w:val="20"/>
        </w:rPr>
        <w:t>TC</w:t>
      </w:r>
      <w:r w:rsidR="006507CC" w:rsidRPr="006507CC">
        <w:rPr>
          <w:rFonts w:ascii="Calibri" w:hAnsi="Calibri" w:cs="Calibri"/>
          <w:sz w:val="20"/>
          <w:szCs w:val="20"/>
        </w:rPr>
        <w:t xml:space="preserve"> Bars are extremely easy to use, while ongoing management is quickly and effectively done through the Sennheiser Control Cockpit app, which also provides security during setup and configuration.     </w:t>
      </w:r>
    </w:p>
    <w:p w14:paraId="2F8D2662" w14:textId="77777777" w:rsidR="006E7581" w:rsidRPr="00016740" w:rsidRDefault="006E7581" w:rsidP="006E7581">
      <w:pPr>
        <w:spacing w:line="360" w:lineRule="auto"/>
        <w:rPr>
          <w:rFonts w:ascii="Calibri" w:hAnsi="Calibri" w:cs="Calibri"/>
          <w:sz w:val="20"/>
          <w:szCs w:val="20"/>
        </w:rPr>
      </w:pPr>
    </w:p>
    <w:p w14:paraId="06B08F78" w14:textId="3581557B" w:rsidR="00E9446F" w:rsidRDefault="00E9446F" w:rsidP="00016740">
      <w:pPr>
        <w:spacing w:line="360" w:lineRule="auto"/>
        <w:rPr>
          <w:rFonts w:ascii="Calibri" w:hAnsi="Calibri" w:cs="Calibri"/>
          <w:sz w:val="20"/>
          <w:szCs w:val="20"/>
        </w:rPr>
      </w:pPr>
      <w:proofErr w:type="spellStart"/>
      <w:r w:rsidRPr="00E9446F">
        <w:rPr>
          <w:rFonts w:ascii="Calibri" w:hAnsi="Calibri" w:cs="Calibri"/>
          <w:sz w:val="20"/>
          <w:szCs w:val="20"/>
        </w:rPr>
        <w:lastRenderedPageBreak/>
        <w:t>TeamMate</w:t>
      </w:r>
      <w:proofErr w:type="spellEnd"/>
      <w:r w:rsidRPr="00E9446F">
        <w:rPr>
          <w:rFonts w:ascii="Calibri" w:hAnsi="Calibri" w:cs="Calibri"/>
          <w:sz w:val="20"/>
          <w:szCs w:val="20"/>
        </w:rPr>
        <w:t xml:space="preserve"> develops a range </w:t>
      </w:r>
      <w:r w:rsidR="00742DE1">
        <w:rPr>
          <w:rFonts w:ascii="Calibri" w:hAnsi="Calibri" w:cs="Calibri"/>
          <w:sz w:val="20"/>
          <w:szCs w:val="20"/>
        </w:rPr>
        <w:t xml:space="preserve">of </w:t>
      </w:r>
      <w:r w:rsidRPr="00E9446F">
        <w:rPr>
          <w:rFonts w:ascii="Calibri" w:hAnsi="Calibri" w:cs="Calibri"/>
          <w:sz w:val="20"/>
          <w:szCs w:val="20"/>
        </w:rPr>
        <w:t xml:space="preserve">collaborative furniture, lecterns, screen stands, technical desking and completely bespoke solutions. </w:t>
      </w:r>
      <w:r w:rsidR="00C83FBD">
        <w:rPr>
          <w:rFonts w:ascii="Calibri" w:hAnsi="Calibri" w:cs="Calibri"/>
          <w:sz w:val="20"/>
          <w:szCs w:val="20"/>
        </w:rPr>
        <w:t>The company’s</w:t>
      </w:r>
      <w:r w:rsidRPr="00E9446F">
        <w:rPr>
          <w:rFonts w:ascii="Calibri" w:hAnsi="Calibri" w:cs="Calibri"/>
          <w:sz w:val="20"/>
          <w:szCs w:val="20"/>
        </w:rPr>
        <w:t xml:space="preserve"> goal is to maximize the potential of </w:t>
      </w:r>
      <w:r w:rsidR="00742DE1">
        <w:rPr>
          <w:rFonts w:ascii="Calibri" w:hAnsi="Calibri" w:cs="Calibri"/>
          <w:sz w:val="20"/>
          <w:szCs w:val="20"/>
        </w:rPr>
        <w:t xml:space="preserve">the </w:t>
      </w:r>
      <w:r w:rsidR="0042684A">
        <w:rPr>
          <w:rFonts w:ascii="Calibri" w:hAnsi="Calibri" w:cs="Calibri"/>
          <w:sz w:val="20"/>
          <w:szCs w:val="20"/>
        </w:rPr>
        <w:t>customer’s</w:t>
      </w:r>
      <w:r w:rsidRPr="00E9446F">
        <w:rPr>
          <w:rFonts w:ascii="Calibri" w:hAnsi="Calibri" w:cs="Calibri"/>
          <w:sz w:val="20"/>
          <w:szCs w:val="20"/>
        </w:rPr>
        <w:t xml:space="preserve"> space, enhancing both its efficiency and appeal.</w:t>
      </w:r>
    </w:p>
    <w:p w14:paraId="0511E53B" w14:textId="77777777" w:rsidR="0042684A" w:rsidRDefault="0042684A" w:rsidP="004C6859">
      <w:pPr>
        <w:spacing w:line="360" w:lineRule="auto"/>
        <w:rPr>
          <w:rFonts w:ascii="Calibri" w:hAnsi="Calibri" w:cs="Calibri"/>
          <w:color w:val="000000"/>
          <w:sz w:val="20"/>
          <w:szCs w:val="20"/>
        </w:rPr>
      </w:pPr>
    </w:p>
    <w:p w14:paraId="70DE069B" w14:textId="794B1D14" w:rsidR="00B60136" w:rsidRDefault="00C80A18" w:rsidP="004C6859">
      <w:pPr>
        <w:spacing w:line="360" w:lineRule="auto"/>
        <w:rPr>
          <w:rFonts w:ascii="Calibri" w:hAnsi="Calibri" w:cs="Calibri"/>
          <w:color w:val="000000"/>
          <w:sz w:val="20"/>
          <w:szCs w:val="20"/>
        </w:rPr>
      </w:pPr>
      <w:r w:rsidRPr="00D240EC">
        <w:rPr>
          <w:rFonts w:ascii="Calibri" w:hAnsi="Calibri" w:cs="Calibri"/>
          <w:color w:val="000000"/>
          <w:sz w:val="20"/>
          <w:szCs w:val="20"/>
        </w:rPr>
        <w:t xml:space="preserve">For more information about </w:t>
      </w:r>
      <w:r w:rsidR="00390B78">
        <w:rPr>
          <w:rFonts w:ascii="Calibri" w:hAnsi="Calibri" w:cs="Calibri"/>
          <w:color w:val="000000"/>
          <w:sz w:val="20"/>
          <w:szCs w:val="20"/>
        </w:rPr>
        <w:t xml:space="preserve">the </w:t>
      </w:r>
      <w:bookmarkEnd w:id="0"/>
      <w:r w:rsidR="00CC74FD">
        <w:rPr>
          <w:rFonts w:ascii="Calibri" w:hAnsi="Calibri" w:cs="Calibri"/>
          <w:color w:val="000000"/>
          <w:sz w:val="20"/>
          <w:szCs w:val="20"/>
        </w:rPr>
        <w:t xml:space="preserve">Sennheiser and </w:t>
      </w:r>
      <w:proofErr w:type="spellStart"/>
      <w:r w:rsidR="00CC74FD">
        <w:rPr>
          <w:rFonts w:ascii="Calibri" w:hAnsi="Calibri" w:cs="Calibri"/>
          <w:color w:val="000000"/>
          <w:sz w:val="20"/>
          <w:szCs w:val="20"/>
        </w:rPr>
        <w:t>TeamMate</w:t>
      </w:r>
      <w:proofErr w:type="spellEnd"/>
      <w:r w:rsidR="00CC74FD">
        <w:rPr>
          <w:rFonts w:ascii="Calibri" w:hAnsi="Calibri" w:cs="Calibri"/>
          <w:color w:val="000000"/>
          <w:sz w:val="20"/>
          <w:szCs w:val="20"/>
        </w:rPr>
        <w:t xml:space="preserve"> collaboration</w:t>
      </w:r>
      <w:r w:rsidR="00276B3F">
        <w:rPr>
          <w:rFonts w:ascii="Calibri" w:hAnsi="Calibri" w:cs="Calibri"/>
          <w:color w:val="000000"/>
          <w:sz w:val="20"/>
          <w:szCs w:val="20"/>
        </w:rPr>
        <w:t xml:space="preserve">, visit </w:t>
      </w:r>
      <w:hyperlink r:id="rId13" w:history="1">
        <w:r w:rsidR="00B60136" w:rsidRPr="00A318C1">
          <w:rPr>
            <w:rStyle w:val="Hyperlink"/>
            <w:rFonts w:ascii="Calibri" w:hAnsi="Calibri" w:cs="Calibri"/>
            <w:sz w:val="20"/>
            <w:szCs w:val="20"/>
          </w:rPr>
          <w:t>https://teammateworld.com</w:t>
        </w:r>
        <w:r w:rsidR="00B60136" w:rsidRPr="00A318C1">
          <w:rPr>
            <w:rStyle w:val="Hyperlink"/>
            <w:rFonts w:ascii="Calibri" w:hAnsi="Calibri" w:cs="Calibri"/>
            <w:sz w:val="20"/>
            <w:szCs w:val="20"/>
          </w:rPr>
          <w:t>/</w:t>
        </w:r>
        <w:r w:rsidR="00B60136" w:rsidRPr="00A318C1">
          <w:rPr>
            <w:rStyle w:val="Hyperlink"/>
            <w:rFonts w:ascii="Calibri" w:hAnsi="Calibri" w:cs="Calibri"/>
            <w:sz w:val="20"/>
            <w:szCs w:val="20"/>
          </w:rPr>
          <w:t>products/active-learning-terminal-alt/</w:t>
        </w:r>
      </w:hyperlink>
      <w:r w:rsidR="00B60136">
        <w:rPr>
          <w:rFonts w:ascii="Calibri" w:hAnsi="Calibri" w:cs="Calibri"/>
          <w:color w:val="000000"/>
          <w:sz w:val="20"/>
          <w:szCs w:val="20"/>
        </w:rPr>
        <w:t xml:space="preserve">.  To learn more about the TC Bar Solutions, visit </w:t>
      </w:r>
      <w:hyperlink r:id="rId14" w:history="1">
        <w:r w:rsidR="00B60136" w:rsidRPr="00A318C1">
          <w:rPr>
            <w:rStyle w:val="Hyperlink"/>
            <w:rFonts w:ascii="Calibri" w:hAnsi="Calibri" w:cs="Calibri"/>
            <w:sz w:val="20"/>
            <w:szCs w:val="20"/>
          </w:rPr>
          <w:t>https://www.sennheiser.com/en-us/product-families/tcb</w:t>
        </w:r>
      </w:hyperlink>
      <w:r w:rsidR="00B60136">
        <w:rPr>
          <w:rFonts w:ascii="Calibri" w:hAnsi="Calibri" w:cs="Calibri"/>
          <w:color w:val="000000"/>
          <w:sz w:val="20"/>
          <w:szCs w:val="20"/>
        </w:rPr>
        <w:t>.</w:t>
      </w:r>
    </w:p>
    <w:p w14:paraId="4BDEE193" w14:textId="77777777" w:rsidR="00B60136" w:rsidRPr="00B60136" w:rsidRDefault="00B60136" w:rsidP="004C6859">
      <w:pPr>
        <w:spacing w:line="360" w:lineRule="auto"/>
        <w:rPr>
          <w:rFonts w:ascii="Calibri" w:hAnsi="Calibri" w:cs="Calibri"/>
          <w:color w:val="000000"/>
          <w:sz w:val="20"/>
          <w:szCs w:val="20"/>
        </w:rPr>
      </w:pPr>
    </w:p>
    <w:p w14:paraId="1FFC66E6" w14:textId="1D3EE3C8" w:rsidR="00605E69" w:rsidRPr="00D240EC" w:rsidRDefault="00605E69" w:rsidP="00C80A18">
      <w:pPr>
        <w:pStyle w:val="paragraph"/>
        <w:spacing w:before="0" w:beforeAutospacing="0" w:after="0" w:afterAutospacing="0" w:line="360" w:lineRule="auto"/>
        <w:jc w:val="center"/>
        <w:textAlignment w:val="baseline"/>
        <w:rPr>
          <w:rFonts w:ascii="Calibri" w:hAnsi="Calibri" w:cs="Calibri"/>
          <w:color w:val="000000"/>
          <w:sz w:val="20"/>
          <w:szCs w:val="20"/>
        </w:rPr>
      </w:pPr>
      <w:r w:rsidRPr="00D240EC">
        <w:rPr>
          <w:rFonts w:ascii="Calibri" w:hAnsi="Calibri" w:cs="Calibri"/>
          <w:color w:val="000000"/>
          <w:sz w:val="20"/>
          <w:szCs w:val="20"/>
        </w:rPr>
        <w:t>###</w:t>
      </w:r>
    </w:p>
    <w:p w14:paraId="614FD56B" w14:textId="77777777" w:rsidR="00F723A9" w:rsidRPr="00281E66" w:rsidRDefault="00F723A9" w:rsidP="002F7DAF">
      <w:pPr>
        <w:pStyle w:val="Body"/>
        <w:spacing w:line="240" w:lineRule="auto"/>
        <w:rPr>
          <w:sz w:val="20"/>
          <w:szCs w:val="20"/>
        </w:rPr>
      </w:pPr>
    </w:p>
    <w:p w14:paraId="4EBB449C" w14:textId="77777777" w:rsidR="00F723A9" w:rsidRPr="00281E66" w:rsidRDefault="002B2A66" w:rsidP="002F7DAF">
      <w:pPr>
        <w:pStyle w:val="Body"/>
        <w:spacing w:line="240" w:lineRule="auto"/>
        <w:rPr>
          <w:b/>
          <w:bCs/>
        </w:rPr>
      </w:pPr>
      <w:r w:rsidRPr="00281E66">
        <w:rPr>
          <w:b/>
          <w:bCs/>
        </w:rPr>
        <w:t xml:space="preserve">About the Sennheiser brand  </w:t>
      </w:r>
    </w:p>
    <w:p w14:paraId="0143ED3E" w14:textId="77777777" w:rsidR="00F723A9" w:rsidRPr="00281E66" w:rsidRDefault="002B2A66" w:rsidP="002F7DAF">
      <w:pPr>
        <w:pStyle w:val="About"/>
      </w:pPr>
      <w:r w:rsidRPr="00281E66">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w:t>
      </w:r>
      <w:proofErr w:type="spellStart"/>
      <w:r w:rsidRPr="00281E66">
        <w:t>Sonova</w:t>
      </w:r>
      <w:proofErr w:type="spellEnd"/>
      <w:r w:rsidRPr="00281E66">
        <w:t xml:space="preserve"> Holding AG under the license of Sennheiser.  </w:t>
      </w:r>
    </w:p>
    <w:p w14:paraId="25F10B76" w14:textId="77777777" w:rsidR="00F723A9" w:rsidRPr="00281E66" w:rsidRDefault="00F723A9" w:rsidP="002F7DAF">
      <w:pPr>
        <w:pStyle w:val="About"/>
      </w:pPr>
    </w:p>
    <w:p w14:paraId="2B518097" w14:textId="77777777" w:rsidR="00F723A9" w:rsidRPr="00281E66" w:rsidRDefault="002B2A66" w:rsidP="002F7DAF">
      <w:pPr>
        <w:pStyle w:val="About"/>
        <w:rPr>
          <w:color w:val="0095D5"/>
          <w:u w:color="0095D5"/>
        </w:rPr>
      </w:pPr>
      <w:hyperlink r:id="rId15" w:history="1">
        <w:r w:rsidRPr="00281E66">
          <w:rPr>
            <w:rStyle w:val="Hyperlink1"/>
          </w:rPr>
          <w:t>www.sennheiser.com</w:t>
        </w:r>
      </w:hyperlink>
    </w:p>
    <w:p w14:paraId="70BEF436" w14:textId="77777777" w:rsidR="00F723A9" w:rsidRPr="00281E66" w:rsidRDefault="002B2A66" w:rsidP="002F7DAF">
      <w:pPr>
        <w:pStyle w:val="About"/>
        <w:rPr>
          <w:color w:val="0095D5"/>
        </w:rPr>
      </w:pPr>
      <w:hyperlink r:id="rId16">
        <w:r w:rsidRPr="26A22CF9">
          <w:rPr>
            <w:rStyle w:val="Hyperlink1"/>
          </w:rPr>
          <w:t>www.sennheiser-hearing.com</w:t>
        </w:r>
      </w:hyperlink>
    </w:p>
    <w:p w14:paraId="656EC25C" w14:textId="77777777" w:rsidR="00BD7779" w:rsidRDefault="00BD7779">
      <w:pPr>
        <w:tabs>
          <w:tab w:val="left" w:pos="4111"/>
        </w:tabs>
        <w:rPr>
          <w:rFonts w:ascii="Sennheiser Office" w:eastAsia="Sennheiser Office" w:hAnsi="Sennheiser Office" w:cs="Sennheiser Office"/>
          <w:b/>
          <w:bCs/>
          <w:sz w:val="15"/>
          <w:szCs w:val="15"/>
        </w:rPr>
      </w:pPr>
    </w:p>
    <w:p w14:paraId="5474A21D" w14:textId="77777777" w:rsidR="00D421B5" w:rsidRDefault="00D421B5">
      <w:pPr>
        <w:tabs>
          <w:tab w:val="left" w:pos="4111"/>
        </w:tabs>
        <w:rPr>
          <w:rFonts w:ascii="Sennheiser Office" w:eastAsia="Sennheiser Office" w:hAnsi="Sennheiser Office" w:cs="Sennheiser Office"/>
          <w:b/>
          <w:bCs/>
          <w:sz w:val="15"/>
          <w:szCs w:val="15"/>
        </w:rPr>
        <w:sectPr w:rsidR="00D421B5" w:rsidSect="009459C3">
          <w:headerReference w:type="default" r:id="rId17"/>
          <w:headerReference w:type="first" r:id="rId18"/>
          <w:footerReference w:type="first" r:id="rId19"/>
          <w:pgSz w:w="11900" w:h="16840"/>
          <w:pgMar w:top="2754" w:right="2608" w:bottom="1418" w:left="1418" w:header="629" w:footer="1349" w:gutter="0"/>
          <w:cols w:space="720"/>
          <w:titlePg/>
        </w:sectPr>
      </w:pPr>
    </w:p>
    <w:p w14:paraId="701C4DFA" w14:textId="0106C674" w:rsidR="00F723A9" w:rsidRPr="00A2691C" w:rsidRDefault="00F723A9" w:rsidP="0035313E">
      <w:pPr>
        <w:tabs>
          <w:tab w:val="left" w:pos="4111"/>
        </w:tabs>
        <w:rPr>
          <w:rFonts w:ascii="Sennheiser Office" w:eastAsia="Sennheiser Office" w:hAnsi="Sennheiser Office" w:cs="Sennheiser Office"/>
          <w:sz w:val="15"/>
          <w:szCs w:val="15"/>
        </w:rPr>
      </w:pPr>
    </w:p>
    <w:p w14:paraId="197C21E2" w14:textId="77777777" w:rsidR="00BD7779" w:rsidRDefault="00BD7779" w:rsidP="00B716A0">
      <w:pPr>
        <w:pStyle w:val="Contact"/>
        <w:spacing w:line="240" w:lineRule="auto"/>
        <w:rPr>
          <w:b/>
        </w:rPr>
        <w:sectPr w:rsidR="00BD7779" w:rsidSect="009459C3">
          <w:type w:val="continuous"/>
          <w:pgSz w:w="11900" w:h="16840"/>
          <w:pgMar w:top="2754" w:right="2608" w:bottom="1418" w:left="1418" w:header="629" w:footer="1349" w:gutter="0"/>
          <w:cols w:num="2" w:space="720"/>
          <w:titlePg/>
        </w:sectPr>
      </w:pPr>
    </w:p>
    <w:p w14:paraId="68ABAB85" w14:textId="252CDE84" w:rsidR="00F723A9" w:rsidRPr="00A2691C" w:rsidRDefault="00F723A9" w:rsidP="00B716A0">
      <w:pPr>
        <w:pStyle w:val="Contact"/>
        <w:spacing w:line="240" w:lineRule="auto"/>
        <w:rPr>
          <w:b/>
        </w:rPr>
      </w:pPr>
    </w:p>
    <w:sectPr w:rsidR="00F723A9" w:rsidRPr="00A2691C" w:rsidSect="009459C3">
      <w:type w:val="continuous"/>
      <w:pgSz w:w="11900" w:h="16840"/>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D3CF" w14:textId="77777777" w:rsidR="00073455" w:rsidRDefault="00073455">
      <w:r>
        <w:separator/>
      </w:r>
    </w:p>
  </w:endnote>
  <w:endnote w:type="continuationSeparator" w:id="0">
    <w:p w14:paraId="73650B9B" w14:textId="77777777" w:rsidR="00073455" w:rsidRDefault="00073455">
      <w:r>
        <w:continuationSeparator/>
      </w:r>
    </w:p>
  </w:endnote>
  <w:endnote w:type="continuationNotice" w:id="1">
    <w:p w14:paraId="3CB6D23D" w14:textId="77777777" w:rsidR="00073455" w:rsidRDefault="00073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panose1 w:val="020B0504020101010102"/>
    <w:charset w:val="00"/>
    <w:family w:val="swiss"/>
    <w:pitch w:val="variable"/>
    <w:sig w:usb0="A00000AF" w:usb1="500020DB" w:usb2="00000000" w:usb3="00000000" w:csb0="00000093" w:csb1="00000000"/>
  </w:font>
  <w:font w:name="Helvetica Neue">
    <w:altName w:val="Sylfaen"/>
    <w:charset w:val="00"/>
    <w:family w:val="auto"/>
    <w:pitch w:val="variable"/>
    <w:sig w:usb0="E50002FF" w:usb1="500079DB" w:usb2="00000010" w:usb3="00000000" w:csb0="00000001" w:csb1="00000000"/>
  </w:font>
  <w:font w:name="SennheiserOffice-Bold">
    <w:altName w:val="Calibri"/>
    <w:panose1 w:val="020B0804030101010102"/>
    <w:charset w:val="4D"/>
    <w:family w:val="auto"/>
    <w:pitch w:val="variable"/>
    <w:sig w:usb0="A00000AF" w:usb1="500020D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Footer"/>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5EDFC" w14:textId="77777777" w:rsidR="00073455" w:rsidRDefault="00073455">
      <w:r>
        <w:separator/>
      </w:r>
    </w:p>
  </w:footnote>
  <w:footnote w:type="continuationSeparator" w:id="0">
    <w:p w14:paraId="69AA36A2" w14:textId="77777777" w:rsidR="00073455" w:rsidRDefault="00073455">
      <w:r>
        <w:continuationSeparator/>
      </w:r>
    </w:p>
  </w:footnote>
  <w:footnote w:type="continuationNotice" w:id="1">
    <w:p w14:paraId="67EE7B0D" w14:textId="77777777" w:rsidR="00073455" w:rsidRDefault="00073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14:paraId="7C5832BC"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14:paraId="573E9146"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 w:numId="6" w16cid:durableId="85500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4FDD"/>
    <w:rsid w:val="00011309"/>
    <w:rsid w:val="00016740"/>
    <w:rsid w:val="00025A71"/>
    <w:rsid w:val="00033C22"/>
    <w:rsid w:val="000439F8"/>
    <w:rsid w:val="00045D18"/>
    <w:rsid w:val="00051360"/>
    <w:rsid w:val="00053181"/>
    <w:rsid w:val="00054A04"/>
    <w:rsid w:val="0005674C"/>
    <w:rsid w:val="00061564"/>
    <w:rsid w:val="00065253"/>
    <w:rsid w:val="00073455"/>
    <w:rsid w:val="00077212"/>
    <w:rsid w:val="00080320"/>
    <w:rsid w:val="0008100D"/>
    <w:rsid w:val="00081A58"/>
    <w:rsid w:val="0008396E"/>
    <w:rsid w:val="00084091"/>
    <w:rsid w:val="00086D15"/>
    <w:rsid w:val="000905A0"/>
    <w:rsid w:val="000A5220"/>
    <w:rsid w:val="000A54E1"/>
    <w:rsid w:val="000A7179"/>
    <w:rsid w:val="000B16D6"/>
    <w:rsid w:val="000B62C0"/>
    <w:rsid w:val="000C0F95"/>
    <w:rsid w:val="000D6C01"/>
    <w:rsid w:val="000E06C3"/>
    <w:rsid w:val="000E14D9"/>
    <w:rsid w:val="000E42FC"/>
    <w:rsid w:val="000E5BF1"/>
    <w:rsid w:val="000F1519"/>
    <w:rsid w:val="00103B1B"/>
    <w:rsid w:val="00105F43"/>
    <w:rsid w:val="0011553E"/>
    <w:rsid w:val="00126371"/>
    <w:rsid w:val="00130492"/>
    <w:rsid w:val="00131CD8"/>
    <w:rsid w:val="00134850"/>
    <w:rsid w:val="00134852"/>
    <w:rsid w:val="001361F2"/>
    <w:rsid w:val="00142B5E"/>
    <w:rsid w:val="00145797"/>
    <w:rsid w:val="001577D8"/>
    <w:rsid w:val="00165390"/>
    <w:rsid w:val="00165448"/>
    <w:rsid w:val="00181B1C"/>
    <w:rsid w:val="00184C1D"/>
    <w:rsid w:val="00186671"/>
    <w:rsid w:val="00187482"/>
    <w:rsid w:val="0019241A"/>
    <w:rsid w:val="00193364"/>
    <w:rsid w:val="001A2BED"/>
    <w:rsid w:val="001C0550"/>
    <w:rsid w:val="001C2FED"/>
    <w:rsid w:val="001C351E"/>
    <w:rsid w:val="001C444F"/>
    <w:rsid w:val="001C4577"/>
    <w:rsid w:val="001C710A"/>
    <w:rsid w:val="001C7933"/>
    <w:rsid w:val="001E65B8"/>
    <w:rsid w:val="001F0A41"/>
    <w:rsid w:val="001F1AE3"/>
    <w:rsid w:val="0020601D"/>
    <w:rsid w:val="00206C97"/>
    <w:rsid w:val="002165F2"/>
    <w:rsid w:val="00216689"/>
    <w:rsid w:val="0023286D"/>
    <w:rsid w:val="00233005"/>
    <w:rsid w:val="002339B9"/>
    <w:rsid w:val="002359F5"/>
    <w:rsid w:val="00252B99"/>
    <w:rsid w:val="00257CBC"/>
    <w:rsid w:val="00266121"/>
    <w:rsid w:val="00272847"/>
    <w:rsid w:val="00273875"/>
    <w:rsid w:val="00274D36"/>
    <w:rsid w:val="00276B3F"/>
    <w:rsid w:val="0028064C"/>
    <w:rsid w:val="00281E66"/>
    <w:rsid w:val="00284EC1"/>
    <w:rsid w:val="002A2A33"/>
    <w:rsid w:val="002B2A66"/>
    <w:rsid w:val="002B3B38"/>
    <w:rsid w:val="002B6324"/>
    <w:rsid w:val="002C1944"/>
    <w:rsid w:val="002C272B"/>
    <w:rsid w:val="002D5380"/>
    <w:rsid w:val="002D6CD2"/>
    <w:rsid w:val="002F30A9"/>
    <w:rsid w:val="002F3BC8"/>
    <w:rsid w:val="002F55CB"/>
    <w:rsid w:val="002F7DAF"/>
    <w:rsid w:val="0030416F"/>
    <w:rsid w:val="003108F6"/>
    <w:rsid w:val="00311CA1"/>
    <w:rsid w:val="00312BB0"/>
    <w:rsid w:val="00314945"/>
    <w:rsid w:val="00316A90"/>
    <w:rsid w:val="003176F6"/>
    <w:rsid w:val="003179ED"/>
    <w:rsid w:val="003200FD"/>
    <w:rsid w:val="00327998"/>
    <w:rsid w:val="00332D1E"/>
    <w:rsid w:val="003334D7"/>
    <w:rsid w:val="00337C9D"/>
    <w:rsid w:val="003462BB"/>
    <w:rsid w:val="00347232"/>
    <w:rsid w:val="003475E0"/>
    <w:rsid w:val="0035313E"/>
    <w:rsid w:val="0035328F"/>
    <w:rsid w:val="003603EB"/>
    <w:rsid w:val="00370F94"/>
    <w:rsid w:val="0037308F"/>
    <w:rsid w:val="00385162"/>
    <w:rsid w:val="00390B78"/>
    <w:rsid w:val="00392407"/>
    <w:rsid w:val="00392BF9"/>
    <w:rsid w:val="003A0681"/>
    <w:rsid w:val="003A21BE"/>
    <w:rsid w:val="003C4631"/>
    <w:rsid w:val="003D50D5"/>
    <w:rsid w:val="003E04E3"/>
    <w:rsid w:val="003E6414"/>
    <w:rsid w:val="00403092"/>
    <w:rsid w:val="00407D0E"/>
    <w:rsid w:val="00410E82"/>
    <w:rsid w:val="0042303F"/>
    <w:rsid w:val="00423E32"/>
    <w:rsid w:val="00425CAE"/>
    <w:rsid w:val="0042684A"/>
    <w:rsid w:val="00431394"/>
    <w:rsid w:val="00433681"/>
    <w:rsid w:val="00437882"/>
    <w:rsid w:val="00443489"/>
    <w:rsid w:val="00445397"/>
    <w:rsid w:val="004502E9"/>
    <w:rsid w:val="00460C29"/>
    <w:rsid w:val="00475C03"/>
    <w:rsid w:val="0048372E"/>
    <w:rsid w:val="004876D4"/>
    <w:rsid w:val="004A01AD"/>
    <w:rsid w:val="004A2758"/>
    <w:rsid w:val="004A6E1E"/>
    <w:rsid w:val="004B1803"/>
    <w:rsid w:val="004B364E"/>
    <w:rsid w:val="004C6859"/>
    <w:rsid w:val="004D6365"/>
    <w:rsid w:val="004E14D4"/>
    <w:rsid w:val="004E60A6"/>
    <w:rsid w:val="004E7DAC"/>
    <w:rsid w:val="004F3A9F"/>
    <w:rsid w:val="00501CC1"/>
    <w:rsid w:val="00501DC6"/>
    <w:rsid w:val="005023D5"/>
    <w:rsid w:val="00512009"/>
    <w:rsid w:val="00512746"/>
    <w:rsid w:val="00512D7E"/>
    <w:rsid w:val="00516946"/>
    <w:rsid w:val="00520A09"/>
    <w:rsid w:val="00522B2B"/>
    <w:rsid w:val="005255D8"/>
    <w:rsid w:val="00540B13"/>
    <w:rsid w:val="0054567B"/>
    <w:rsid w:val="00551003"/>
    <w:rsid w:val="00561C22"/>
    <w:rsid w:val="00564D90"/>
    <w:rsid w:val="00585E47"/>
    <w:rsid w:val="00597382"/>
    <w:rsid w:val="005A4A6E"/>
    <w:rsid w:val="005B1949"/>
    <w:rsid w:val="005B6CF9"/>
    <w:rsid w:val="005B79EB"/>
    <w:rsid w:val="005C20CA"/>
    <w:rsid w:val="005D37D0"/>
    <w:rsid w:val="005D54E7"/>
    <w:rsid w:val="005D557A"/>
    <w:rsid w:val="005E2214"/>
    <w:rsid w:val="005F380F"/>
    <w:rsid w:val="005F5F13"/>
    <w:rsid w:val="0060182D"/>
    <w:rsid w:val="00604FA8"/>
    <w:rsid w:val="00605E69"/>
    <w:rsid w:val="00606081"/>
    <w:rsid w:val="00610DCF"/>
    <w:rsid w:val="0061476F"/>
    <w:rsid w:val="00616FA7"/>
    <w:rsid w:val="0062161B"/>
    <w:rsid w:val="00625DDD"/>
    <w:rsid w:val="00632F01"/>
    <w:rsid w:val="006507CC"/>
    <w:rsid w:val="00650A6D"/>
    <w:rsid w:val="00652386"/>
    <w:rsid w:val="006558FB"/>
    <w:rsid w:val="00661DC9"/>
    <w:rsid w:val="00667666"/>
    <w:rsid w:val="00667D49"/>
    <w:rsid w:val="006758F5"/>
    <w:rsid w:val="006773DF"/>
    <w:rsid w:val="00680F46"/>
    <w:rsid w:val="006820CF"/>
    <w:rsid w:val="0069427C"/>
    <w:rsid w:val="006A76FD"/>
    <w:rsid w:val="006A7FF6"/>
    <w:rsid w:val="006C0EE4"/>
    <w:rsid w:val="006C2996"/>
    <w:rsid w:val="006C493D"/>
    <w:rsid w:val="006D70B9"/>
    <w:rsid w:val="006E7581"/>
    <w:rsid w:val="00713B05"/>
    <w:rsid w:val="00717DA9"/>
    <w:rsid w:val="00724428"/>
    <w:rsid w:val="00726493"/>
    <w:rsid w:val="00727C4B"/>
    <w:rsid w:val="007317C7"/>
    <w:rsid w:val="00735760"/>
    <w:rsid w:val="007412C1"/>
    <w:rsid w:val="00742DE1"/>
    <w:rsid w:val="00755234"/>
    <w:rsid w:val="00755809"/>
    <w:rsid w:val="007609D4"/>
    <w:rsid w:val="00772FA2"/>
    <w:rsid w:val="00775C7F"/>
    <w:rsid w:val="007841F2"/>
    <w:rsid w:val="007B38D1"/>
    <w:rsid w:val="007B7DCD"/>
    <w:rsid w:val="007C03AE"/>
    <w:rsid w:val="007D0449"/>
    <w:rsid w:val="007D24B4"/>
    <w:rsid w:val="007E1D2A"/>
    <w:rsid w:val="008139D2"/>
    <w:rsid w:val="00814EF7"/>
    <w:rsid w:val="008160AF"/>
    <w:rsid w:val="008229B0"/>
    <w:rsid w:val="00822A52"/>
    <w:rsid w:val="00831182"/>
    <w:rsid w:val="008671C8"/>
    <w:rsid w:val="008722B2"/>
    <w:rsid w:val="00882975"/>
    <w:rsid w:val="00883FC3"/>
    <w:rsid w:val="00897C8F"/>
    <w:rsid w:val="008A64CB"/>
    <w:rsid w:val="008B0275"/>
    <w:rsid w:val="008B13AE"/>
    <w:rsid w:val="008B2B54"/>
    <w:rsid w:val="008B459E"/>
    <w:rsid w:val="008B489C"/>
    <w:rsid w:val="008C7951"/>
    <w:rsid w:val="008D3E6E"/>
    <w:rsid w:val="008E2866"/>
    <w:rsid w:val="008E36ED"/>
    <w:rsid w:val="008E637A"/>
    <w:rsid w:val="008E789C"/>
    <w:rsid w:val="008F089D"/>
    <w:rsid w:val="008F51C5"/>
    <w:rsid w:val="00910331"/>
    <w:rsid w:val="0093448C"/>
    <w:rsid w:val="009459C3"/>
    <w:rsid w:val="0094604E"/>
    <w:rsid w:val="00947A95"/>
    <w:rsid w:val="009558FC"/>
    <w:rsid w:val="00955A9E"/>
    <w:rsid w:val="00971F55"/>
    <w:rsid w:val="009825DB"/>
    <w:rsid w:val="009924A5"/>
    <w:rsid w:val="00992DA4"/>
    <w:rsid w:val="009966BE"/>
    <w:rsid w:val="00996A22"/>
    <w:rsid w:val="009B4855"/>
    <w:rsid w:val="009B72CC"/>
    <w:rsid w:val="009C2CB2"/>
    <w:rsid w:val="009D047B"/>
    <w:rsid w:val="009D0E1F"/>
    <w:rsid w:val="009D12D9"/>
    <w:rsid w:val="009D6A65"/>
    <w:rsid w:val="009E0C15"/>
    <w:rsid w:val="009E56C7"/>
    <w:rsid w:val="00A064F1"/>
    <w:rsid w:val="00A1494A"/>
    <w:rsid w:val="00A16861"/>
    <w:rsid w:val="00A175AE"/>
    <w:rsid w:val="00A2691C"/>
    <w:rsid w:val="00A26947"/>
    <w:rsid w:val="00A32964"/>
    <w:rsid w:val="00A370E1"/>
    <w:rsid w:val="00A3749A"/>
    <w:rsid w:val="00A37AA9"/>
    <w:rsid w:val="00A406F2"/>
    <w:rsid w:val="00A45182"/>
    <w:rsid w:val="00A5068B"/>
    <w:rsid w:val="00A62509"/>
    <w:rsid w:val="00A630DA"/>
    <w:rsid w:val="00A63E36"/>
    <w:rsid w:val="00A663AE"/>
    <w:rsid w:val="00A6689B"/>
    <w:rsid w:val="00A67544"/>
    <w:rsid w:val="00A83641"/>
    <w:rsid w:val="00A8660F"/>
    <w:rsid w:val="00A92CF5"/>
    <w:rsid w:val="00A94EED"/>
    <w:rsid w:val="00AA4EE9"/>
    <w:rsid w:val="00AB03D5"/>
    <w:rsid w:val="00AB5F4C"/>
    <w:rsid w:val="00AB7244"/>
    <w:rsid w:val="00AC0F3B"/>
    <w:rsid w:val="00AC277E"/>
    <w:rsid w:val="00AD1B79"/>
    <w:rsid w:val="00AD20C4"/>
    <w:rsid w:val="00AD2C71"/>
    <w:rsid w:val="00AD6E34"/>
    <w:rsid w:val="00AF74B4"/>
    <w:rsid w:val="00B040D9"/>
    <w:rsid w:val="00B0640D"/>
    <w:rsid w:val="00B1478E"/>
    <w:rsid w:val="00B15A05"/>
    <w:rsid w:val="00B15C5A"/>
    <w:rsid w:val="00B173D1"/>
    <w:rsid w:val="00B205C0"/>
    <w:rsid w:val="00B3574A"/>
    <w:rsid w:val="00B357C1"/>
    <w:rsid w:val="00B4038A"/>
    <w:rsid w:val="00B60136"/>
    <w:rsid w:val="00B675E2"/>
    <w:rsid w:val="00B716A0"/>
    <w:rsid w:val="00B71F75"/>
    <w:rsid w:val="00B81DE6"/>
    <w:rsid w:val="00B837C8"/>
    <w:rsid w:val="00BA1E38"/>
    <w:rsid w:val="00BA22A7"/>
    <w:rsid w:val="00BA2B1C"/>
    <w:rsid w:val="00BA5DFC"/>
    <w:rsid w:val="00BC221C"/>
    <w:rsid w:val="00BD0155"/>
    <w:rsid w:val="00BD0970"/>
    <w:rsid w:val="00BD569B"/>
    <w:rsid w:val="00BD6D40"/>
    <w:rsid w:val="00BD7779"/>
    <w:rsid w:val="00BE149A"/>
    <w:rsid w:val="00BE336C"/>
    <w:rsid w:val="00BF3A31"/>
    <w:rsid w:val="00C13115"/>
    <w:rsid w:val="00C13953"/>
    <w:rsid w:val="00C1544A"/>
    <w:rsid w:val="00C26EFB"/>
    <w:rsid w:val="00C33091"/>
    <w:rsid w:val="00C35BB5"/>
    <w:rsid w:val="00C3674F"/>
    <w:rsid w:val="00C426FF"/>
    <w:rsid w:val="00C43A0D"/>
    <w:rsid w:val="00C520C4"/>
    <w:rsid w:val="00C57856"/>
    <w:rsid w:val="00C60A71"/>
    <w:rsid w:val="00C6126D"/>
    <w:rsid w:val="00C65DB3"/>
    <w:rsid w:val="00C71AEE"/>
    <w:rsid w:val="00C76513"/>
    <w:rsid w:val="00C771B3"/>
    <w:rsid w:val="00C80A18"/>
    <w:rsid w:val="00C83FBD"/>
    <w:rsid w:val="00C967E0"/>
    <w:rsid w:val="00CA3E66"/>
    <w:rsid w:val="00CA7A6B"/>
    <w:rsid w:val="00CB6301"/>
    <w:rsid w:val="00CC74FD"/>
    <w:rsid w:val="00CE492A"/>
    <w:rsid w:val="00D01F7B"/>
    <w:rsid w:val="00D070E8"/>
    <w:rsid w:val="00D13D0F"/>
    <w:rsid w:val="00D240EC"/>
    <w:rsid w:val="00D2691F"/>
    <w:rsid w:val="00D30F4F"/>
    <w:rsid w:val="00D421B5"/>
    <w:rsid w:val="00D50A73"/>
    <w:rsid w:val="00D51BF7"/>
    <w:rsid w:val="00D530A3"/>
    <w:rsid w:val="00D601F5"/>
    <w:rsid w:val="00D610E2"/>
    <w:rsid w:val="00D6116E"/>
    <w:rsid w:val="00D61388"/>
    <w:rsid w:val="00D71767"/>
    <w:rsid w:val="00D82FA6"/>
    <w:rsid w:val="00D86316"/>
    <w:rsid w:val="00D9713F"/>
    <w:rsid w:val="00DA042D"/>
    <w:rsid w:val="00DB7B98"/>
    <w:rsid w:val="00DC696E"/>
    <w:rsid w:val="00DD1DD2"/>
    <w:rsid w:val="00DD2B84"/>
    <w:rsid w:val="00DD3967"/>
    <w:rsid w:val="00DF1194"/>
    <w:rsid w:val="00E01767"/>
    <w:rsid w:val="00E05E87"/>
    <w:rsid w:val="00E23411"/>
    <w:rsid w:val="00E41E49"/>
    <w:rsid w:val="00E61D39"/>
    <w:rsid w:val="00E9446F"/>
    <w:rsid w:val="00EB144B"/>
    <w:rsid w:val="00EB3EB2"/>
    <w:rsid w:val="00EB3F7A"/>
    <w:rsid w:val="00ED3D21"/>
    <w:rsid w:val="00EE00DF"/>
    <w:rsid w:val="00EE57D0"/>
    <w:rsid w:val="00EE75E9"/>
    <w:rsid w:val="00EE7CA6"/>
    <w:rsid w:val="00EF1547"/>
    <w:rsid w:val="00EF7EF5"/>
    <w:rsid w:val="00F04ED7"/>
    <w:rsid w:val="00F0659B"/>
    <w:rsid w:val="00F0662C"/>
    <w:rsid w:val="00F16EA7"/>
    <w:rsid w:val="00F208F3"/>
    <w:rsid w:val="00F34FF3"/>
    <w:rsid w:val="00F40048"/>
    <w:rsid w:val="00F424D2"/>
    <w:rsid w:val="00F47CB2"/>
    <w:rsid w:val="00F54E29"/>
    <w:rsid w:val="00F610ED"/>
    <w:rsid w:val="00F61F9B"/>
    <w:rsid w:val="00F723A9"/>
    <w:rsid w:val="00F72FE4"/>
    <w:rsid w:val="00F76A1B"/>
    <w:rsid w:val="00F8188A"/>
    <w:rsid w:val="00F831B8"/>
    <w:rsid w:val="00F84082"/>
    <w:rsid w:val="00F8551A"/>
    <w:rsid w:val="00F87D2B"/>
    <w:rsid w:val="00F92A28"/>
    <w:rsid w:val="00FB5307"/>
    <w:rsid w:val="00FB5689"/>
    <w:rsid w:val="00FC2CA7"/>
    <w:rsid w:val="00FD12E1"/>
    <w:rsid w:val="00FD49EF"/>
    <w:rsid w:val="00FD5EFE"/>
    <w:rsid w:val="00FD7618"/>
    <w:rsid w:val="00FD762B"/>
    <w:rsid w:val="00FF01A6"/>
    <w:rsid w:val="00FF05FA"/>
    <w:rsid w:val="00FF30ED"/>
    <w:rsid w:val="02001241"/>
    <w:rsid w:val="0217E574"/>
    <w:rsid w:val="026465D5"/>
    <w:rsid w:val="031DF986"/>
    <w:rsid w:val="042B3277"/>
    <w:rsid w:val="048486B7"/>
    <w:rsid w:val="04B68ED2"/>
    <w:rsid w:val="062F1185"/>
    <w:rsid w:val="06DE69B9"/>
    <w:rsid w:val="072C549A"/>
    <w:rsid w:val="07CAE1E6"/>
    <w:rsid w:val="08369514"/>
    <w:rsid w:val="083D30C2"/>
    <w:rsid w:val="08648AF2"/>
    <w:rsid w:val="08A44C94"/>
    <w:rsid w:val="0AD62480"/>
    <w:rsid w:val="0B5B101A"/>
    <w:rsid w:val="0B73BA97"/>
    <w:rsid w:val="0BF9A4B9"/>
    <w:rsid w:val="0C51B7FA"/>
    <w:rsid w:val="0C852AAC"/>
    <w:rsid w:val="0CCFAEED"/>
    <w:rsid w:val="0CEE111A"/>
    <w:rsid w:val="0DEDC0BF"/>
    <w:rsid w:val="0F940B23"/>
    <w:rsid w:val="0FBCCB6E"/>
    <w:rsid w:val="10395FDA"/>
    <w:rsid w:val="10397C08"/>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84E6B3"/>
    <w:rsid w:val="69F2A5BA"/>
    <w:rsid w:val="6A48E89E"/>
    <w:rsid w:val="6A5B9F22"/>
    <w:rsid w:val="6A77BD79"/>
    <w:rsid w:val="6AABA046"/>
    <w:rsid w:val="6D02E720"/>
    <w:rsid w:val="6D9CFC12"/>
    <w:rsid w:val="6DD08660"/>
    <w:rsid w:val="6E381E11"/>
    <w:rsid w:val="6E9257C6"/>
    <w:rsid w:val="6EDE18D6"/>
    <w:rsid w:val="6F307DDA"/>
    <w:rsid w:val="6F776B90"/>
    <w:rsid w:val="71067138"/>
    <w:rsid w:val="712BED21"/>
    <w:rsid w:val="73A3F051"/>
    <w:rsid w:val="73B50491"/>
    <w:rsid w:val="74CE623A"/>
    <w:rsid w:val="74E04CAF"/>
    <w:rsid w:val="74FF4B08"/>
    <w:rsid w:val="75B77526"/>
    <w:rsid w:val="75E219C8"/>
    <w:rsid w:val="75EB0299"/>
    <w:rsid w:val="76468D89"/>
    <w:rsid w:val="7675F671"/>
    <w:rsid w:val="771B4998"/>
    <w:rsid w:val="79B796D5"/>
    <w:rsid w:val="79C9A0CB"/>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193925916">
      <w:bodyDiv w:val="1"/>
      <w:marLeft w:val="0"/>
      <w:marRight w:val="0"/>
      <w:marTop w:val="0"/>
      <w:marBottom w:val="0"/>
      <w:divBdr>
        <w:top w:val="none" w:sz="0" w:space="0" w:color="auto"/>
        <w:left w:val="none" w:sz="0" w:space="0" w:color="auto"/>
        <w:bottom w:val="none" w:sz="0" w:space="0" w:color="auto"/>
        <w:right w:val="none" w:sz="0" w:space="0" w:color="auto"/>
      </w:divBdr>
    </w:div>
    <w:div w:id="285283719">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835002160">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290743818">
      <w:bodyDiv w:val="1"/>
      <w:marLeft w:val="0"/>
      <w:marRight w:val="0"/>
      <w:marTop w:val="0"/>
      <w:marBottom w:val="0"/>
      <w:divBdr>
        <w:top w:val="none" w:sz="0" w:space="0" w:color="auto"/>
        <w:left w:val="none" w:sz="0" w:space="0" w:color="auto"/>
        <w:bottom w:val="none" w:sz="0" w:space="0" w:color="auto"/>
        <w:right w:val="none" w:sz="0" w:space="0" w:color="auto"/>
      </w:divBdr>
    </w:div>
    <w:div w:id="1630473420">
      <w:bodyDiv w:val="1"/>
      <w:marLeft w:val="0"/>
      <w:marRight w:val="0"/>
      <w:marTop w:val="0"/>
      <w:marBottom w:val="0"/>
      <w:divBdr>
        <w:top w:val="none" w:sz="0" w:space="0" w:color="auto"/>
        <w:left w:val="none" w:sz="0" w:space="0" w:color="auto"/>
        <w:bottom w:val="none" w:sz="0" w:space="0" w:color="auto"/>
        <w:right w:val="none" w:sz="0" w:space="0" w:color="auto"/>
      </w:divBdr>
      <w:divsChild>
        <w:div w:id="891623181">
          <w:marLeft w:val="0"/>
          <w:marRight w:val="0"/>
          <w:marTop w:val="0"/>
          <w:marBottom w:val="0"/>
          <w:divBdr>
            <w:top w:val="none" w:sz="0" w:space="0" w:color="auto"/>
            <w:left w:val="none" w:sz="0" w:space="0" w:color="auto"/>
            <w:bottom w:val="none" w:sz="0" w:space="0" w:color="auto"/>
            <w:right w:val="none" w:sz="0" w:space="0" w:color="auto"/>
          </w:divBdr>
          <w:divsChild>
            <w:div w:id="1593902188">
              <w:marLeft w:val="0"/>
              <w:marRight w:val="0"/>
              <w:marTop w:val="0"/>
              <w:marBottom w:val="0"/>
              <w:divBdr>
                <w:top w:val="none" w:sz="0" w:space="0" w:color="auto"/>
                <w:left w:val="none" w:sz="0" w:space="0" w:color="auto"/>
                <w:bottom w:val="none" w:sz="0" w:space="0" w:color="auto"/>
                <w:right w:val="none" w:sz="0" w:space="0" w:color="auto"/>
              </w:divBdr>
              <w:divsChild>
                <w:div w:id="2129082581">
                  <w:marLeft w:val="0"/>
                  <w:marRight w:val="0"/>
                  <w:marTop w:val="0"/>
                  <w:marBottom w:val="0"/>
                  <w:divBdr>
                    <w:top w:val="none" w:sz="0" w:space="0" w:color="auto"/>
                    <w:left w:val="none" w:sz="0" w:space="0" w:color="auto"/>
                    <w:bottom w:val="none" w:sz="0" w:space="0" w:color="auto"/>
                    <w:right w:val="none" w:sz="0" w:space="0" w:color="auto"/>
                  </w:divBdr>
                  <w:divsChild>
                    <w:div w:id="172719907">
                      <w:marLeft w:val="0"/>
                      <w:marRight w:val="0"/>
                      <w:marTop w:val="0"/>
                      <w:marBottom w:val="0"/>
                      <w:divBdr>
                        <w:top w:val="none" w:sz="0" w:space="0" w:color="auto"/>
                        <w:left w:val="none" w:sz="0" w:space="0" w:color="auto"/>
                        <w:bottom w:val="none" w:sz="0" w:space="0" w:color="auto"/>
                        <w:right w:val="none" w:sz="0" w:space="0" w:color="auto"/>
                      </w:divBdr>
                      <w:divsChild>
                        <w:div w:id="1381595588">
                          <w:marLeft w:val="0"/>
                          <w:marRight w:val="0"/>
                          <w:marTop w:val="0"/>
                          <w:marBottom w:val="0"/>
                          <w:divBdr>
                            <w:top w:val="none" w:sz="0" w:space="0" w:color="auto"/>
                            <w:left w:val="none" w:sz="0" w:space="0" w:color="auto"/>
                            <w:bottom w:val="none" w:sz="0" w:space="0" w:color="auto"/>
                            <w:right w:val="none" w:sz="0" w:space="0" w:color="auto"/>
                          </w:divBdr>
                          <w:divsChild>
                            <w:div w:id="11073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401745">
      <w:bodyDiv w:val="1"/>
      <w:marLeft w:val="0"/>
      <w:marRight w:val="0"/>
      <w:marTop w:val="0"/>
      <w:marBottom w:val="0"/>
      <w:divBdr>
        <w:top w:val="none" w:sz="0" w:space="0" w:color="auto"/>
        <w:left w:val="none" w:sz="0" w:space="0" w:color="auto"/>
        <w:bottom w:val="none" w:sz="0" w:space="0" w:color="auto"/>
        <w:right w:val="none" w:sz="0" w:space="0" w:color="auto"/>
      </w:divBdr>
      <w:divsChild>
        <w:div w:id="394595938">
          <w:marLeft w:val="0"/>
          <w:marRight w:val="0"/>
          <w:marTop w:val="0"/>
          <w:marBottom w:val="0"/>
          <w:divBdr>
            <w:top w:val="none" w:sz="0" w:space="0" w:color="auto"/>
            <w:left w:val="none" w:sz="0" w:space="0" w:color="auto"/>
            <w:bottom w:val="none" w:sz="0" w:space="0" w:color="auto"/>
            <w:right w:val="none" w:sz="0" w:space="0" w:color="auto"/>
          </w:divBdr>
          <w:divsChild>
            <w:div w:id="1042244659">
              <w:marLeft w:val="0"/>
              <w:marRight w:val="0"/>
              <w:marTop w:val="0"/>
              <w:marBottom w:val="0"/>
              <w:divBdr>
                <w:top w:val="none" w:sz="0" w:space="0" w:color="auto"/>
                <w:left w:val="none" w:sz="0" w:space="0" w:color="auto"/>
                <w:bottom w:val="none" w:sz="0" w:space="0" w:color="auto"/>
                <w:right w:val="none" w:sz="0" w:space="0" w:color="auto"/>
              </w:divBdr>
              <w:divsChild>
                <w:div w:id="1157460871">
                  <w:marLeft w:val="0"/>
                  <w:marRight w:val="0"/>
                  <w:marTop w:val="0"/>
                  <w:marBottom w:val="0"/>
                  <w:divBdr>
                    <w:top w:val="none" w:sz="0" w:space="0" w:color="auto"/>
                    <w:left w:val="none" w:sz="0" w:space="0" w:color="auto"/>
                    <w:bottom w:val="none" w:sz="0" w:space="0" w:color="auto"/>
                    <w:right w:val="none" w:sz="0" w:space="0" w:color="auto"/>
                  </w:divBdr>
                  <w:divsChild>
                    <w:div w:id="426344128">
                      <w:marLeft w:val="0"/>
                      <w:marRight w:val="0"/>
                      <w:marTop w:val="0"/>
                      <w:marBottom w:val="0"/>
                      <w:divBdr>
                        <w:top w:val="none" w:sz="0" w:space="0" w:color="auto"/>
                        <w:left w:val="none" w:sz="0" w:space="0" w:color="auto"/>
                        <w:bottom w:val="none" w:sz="0" w:space="0" w:color="auto"/>
                        <w:right w:val="none" w:sz="0" w:space="0" w:color="auto"/>
                      </w:divBdr>
                      <w:divsChild>
                        <w:div w:id="610429450">
                          <w:marLeft w:val="0"/>
                          <w:marRight w:val="0"/>
                          <w:marTop w:val="0"/>
                          <w:marBottom w:val="0"/>
                          <w:divBdr>
                            <w:top w:val="none" w:sz="0" w:space="0" w:color="auto"/>
                            <w:left w:val="none" w:sz="0" w:space="0" w:color="auto"/>
                            <w:bottom w:val="none" w:sz="0" w:space="0" w:color="auto"/>
                            <w:right w:val="none" w:sz="0" w:space="0" w:color="auto"/>
                          </w:divBdr>
                          <w:divsChild>
                            <w:div w:id="11718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188871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mmateworld.com/products/active-learning-terminal-al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nnheiser-heari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sennheiser.com" TargetMode="External"/><Relationship Id="rId10" Type="http://schemas.openxmlformats.org/officeDocument/2006/relationships/hyperlink" Target="http://www.sennheiser.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nnheiser.com/en-us/product-families/tc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8B72CC29BE84ABC8192F7CCF053B8" ma:contentTypeVersion="19" ma:contentTypeDescription="Create a new document." ma:contentTypeScope="" ma:versionID="95aff8d05b1fa558da7b7dc71c004ae0">
  <xsd:schema xmlns:xsd="http://www.w3.org/2001/XMLSchema" xmlns:xs="http://www.w3.org/2001/XMLSchema" xmlns:p="http://schemas.microsoft.com/office/2006/metadata/properties" xmlns:ns2="08b6ed48-a9b2-4d09-8352-9933fe3f4900" xmlns:ns3="396e2555-6062-4de9-8c0e-7d9d80615b93" targetNamespace="http://schemas.microsoft.com/office/2006/metadata/properties" ma:root="true" ma:fieldsID="ea5f22343e548766d4fdc87db19eb979" ns2:_="" ns3:_="">
    <xsd:import namespace="08b6ed48-a9b2-4d09-8352-9933fe3f4900"/>
    <xsd:import namespace="396e2555-6062-4de9-8c0e-7d9d80615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ed48-a9b2-4d09-8352-9933fe3f4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98ab68-9cde-48e2-9e88-6397925eeac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e2555-6062-4de9-8c0e-7d9d80615b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205577-8d80-48fd-9629-a7fbc980ae22}" ma:internalName="TaxCatchAll" ma:showField="CatchAllData" ma:web="396e2555-6062-4de9-8c0e-7d9d80615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6e2555-6062-4de9-8c0e-7d9d80615b93" xsi:nil="true"/>
    <lcf76f155ced4ddcb4097134ff3c332f xmlns="08b6ed48-a9b2-4d09-8352-9933fe3f4900">
      <Terms xmlns="http://schemas.microsoft.com/office/infopath/2007/PartnerControls"/>
    </lcf76f155ced4ddcb4097134ff3c332f>
    <DateandTime xmlns="08b6ed48-a9b2-4d09-8352-9933fe3f4900" xsi:nil="true"/>
  </documentManagement>
</p:properties>
</file>

<file path=customXml/itemProps1.xml><?xml version="1.0" encoding="utf-8"?>
<ds:datastoreItem xmlns:ds="http://schemas.openxmlformats.org/officeDocument/2006/customXml" ds:itemID="{CF31AB16-5596-4F25-BC9D-1041408C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ed48-a9b2-4d09-8352-9933fe3f4900"/>
    <ds:schemaRef ds:uri="396e2555-6062-4de9-8c0e-7d9d80615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3.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396e2555-6062-4de9-8c0e-7d9d80615b93"/>
    <ds:schemaRef ds:uri="08b6ed48-a9b2-4d09-8352-9933fe3f4900"/>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613</Words>
  <Characters>3880</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Horan, Jeffrey</cp:lastModifiedBy>
  <cp:revision>2</cp:revision>
  <cp:lastPrinted>2024-08-19T22:06:00Z</cp:lastPrinted>
  <dcterms:created xsi:type="dcterms:W3CDTF">2025-01-31T15:06:00Z</dcterms:created>
  <dcterms:modified xsi:type="dcterms:W3CDTF">2025-01-31T15:06:00Z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0x0101008BA8B72CC29BE84ABC8192F7CCF053B8</vt:lpwstr>
  </property>
  <property fmtid="{D5CDD505-2E9C-101B-9397-08002B2CF9AE}" pid="3" name="MediaServiceImageTags">
    <vt:lpwstr/>
  </property>
  <property fmtid="{D5CDD505-2E9C-101B-9397-08002B2CF9AE}" pid="4" name="GrammarlyDocumentId">
    <vt:lpwstr>307ef702d30ea2ec3415d9f836613fcb782de7d34fc9d0ca8e8da269908f4940</vt:lpwstr>
  </property>
</Properties>
</file>