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w16du="http://schemas.microsoft.com/office/word/2023/wordml/word16du" mc:Ignorable="w14 w15 wp14 w16se w16cid w16 w16cex w16sdtdh w16sdtfl">
  <w:body>
    <w:p w:rsidR="014F47F3" w:rsidP="7CBD731D" w:rsidRDefault="014F47F3" w14:paraId="655BA99E" w14:noSpellErr="1" w14:textId="7D2AA116">
      <w:pPr>
        <w:pStyle w:val="Normal"/>
        <w:jc w:val="center"/>
        <w:rPr>
          <w:rFonts w:ascii="Aptos" w:hAnsi="Aptos" w:eastAsia="Aptos" w:cs="Aptos"/>
          <w:b w:val="1"/>
          <w:bCs w:val="1"/>
          <w:noProof w:val="0"/>
          <w:sz w:val="44"/>
          <w:szCs w:val="44"/>
          <w:lang w:val="es-MX"/>
        </w:rPr>
      </w:pPr>
      <w:r w:rsidRPr="195997DC" w:rsidR="7AA3EF0D">
        <w:rPr>
          <w:rFonts w:ascii="Aptos" w:hAnsi="Aptos" w:eastAsia="Aptos" w:cs="Aptos"/>
          <w:b w:val="1"/>
          <w:bCs w:val="1"/>
          <w:noProof w:val="0"/>
          <w:sz w:val="44"/>
          <w:szCs w:val="44"/>
          <w:lang w:val="es-MX"/>
        </w:rPr>
        <w:t>International fortalece su equipo de liderazgo en México y Latinoamérica con tres incorporaciones estratégicas</w:t>
      </w:r>
    </w:p>
    <w:p w:rsidR="0F36A9BA" w:rsidP="195997DC" w:rsidRDefault="0F36A9BA" w14:paraId="1877EEFE" w14:textId="4C4A9B54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i w:val="1"/>
          <w:iCs w:val="1"/>
          <w:noProof w:val="0"/>
          <w:lang w:val="es-ES"/>
        </w:rPr>
      </w:pPr>
      <w:r w:rsidRPr="195997DC" w:rsidR="0F36A9BA">
        <w:rPr>
          <w:i w:val="1"/>
          <w:iCs w:val="1"/>
          <w:noProof w:val="0"/>
          <w:lang w:val="es-ES"/>
        </w:rPr>
        <w:t xml:space="preserve">Ramón López, </w:t>
      </w:r>
      <w:r w:rsidRPr="195997DC" w:rsidR="0F36A9BA">
        <w:rPr>
          <w:i w:val="1"/>
          <w:iCs w:val="1"/>
          <w:noProof w:val="0"/>
          <w:lang w:val="es-ES"/>
        </w:rPr>
        <w:t>Vicepresidente</w:t>
      </w:r>
      <w:r w:rsidRPr="195997DC" w:rsidR="0F36A9BA">
        <w:rPr>
          <w:i w:val="1"/>
          <w:iCs w:val="1"/>
          <w:noProof w:val="0"/>
          <w:lang w:val="es-ES"/>
        </w:rPr>
        <w:t xml:space="preserve"> de Soluciones de Servicio; Alejandra Cortez, </w:t>
      </w:r>
      <w:r w:rsidRPr="195997DC" w:rsidR="0F36A9BA">
        <w:rPr>
          <w:i w:val="1"/>
          <w:iCs w:val="1"/>
          <w:noProof w:val="0"/>
          <w:lang w:val="es-ES"/>
        </w:rPr>
        <w:t>HRx</w:t>
      </w:r>
      <w:r w:rsidRPr="195997DC" w:rsidR="0F36A9BA">
        <w:rPr>
          <w:i w:val="1"/>
          <w:iCs w:val="1"/>
          <w:noProof w:val="0"/>
          <w:lang w:val="es-ES"/>
        </w:rPr>
        <w:t xml:space="preserve"> Associate Director; y Diana Ruiz, </w:t>
      </w:r>
      <w:r w:rsidRPr="195997DC" w:rsidR="0F36A9BA">
        <w:rPr>
          <w:i w:val="1"/>
          <w:iCs w:val="1"/>
          <w:noProof w:val="0"/>
          <w:lang w:val="es-ES"/>
        </w:rPr>
        <w:t>Directora</w:t>
      </w:r>
      <w:r w:rsidRPr="195997DC" w:rsidR="0F36A9BA">
        <w:rPr>
          <w:i w:val="1"/>
          <w:iCs w:val="1"/>
          <w:noProof w:val="0"/>
          <w:lang w:val="es-ES"/>
        </w:rPr>
        <w:t xml:space="preserve"> de Venta de Soluciones para mercados de </w:t>
      </w:r>
      <w:r w:rsidRPr="195997DC" w:rsidR="0F36A9BA">
        <w:rPr>
          <w:i w:val="1"/>
          <w:iCs w:val="1"/>
          <w:noProof w:val="0"/>
          <w:lang w:val="es-ES"/>
        </w:rPr>
        <w:t>Latinoamérica</w:t>
      </w:r>
      <w:r w:rsidRPr="195997DC" w:rsidR="0F36A9BA">
        <w:rPr>
          <w:i w:val="1"/>
          <w:iCs w:val="1"/>
          <w:noProof w:val="0"/>
          <w:lang w:val="es-ES"/>
        </w:rPr>
        <w:t xml:space="preserve">, se </w:t>
      </w:r>
      <w:r w:rsidRPr="195997DC" w:rsidR="0F36A9BA">
        <w:rPr>
          <w:i w:val="1"/>
          <w:iCs w:val="1"/>
          <w:noProof w:val="0"/>
          <w:lang w:val="es-ES"/>
        </w:rPr>
        <w:t>integran</w:t>
      </w:r>
      <w:r w:rsidRPr="195997DC" w:rsidR="0F36A9BA">
        <w:rPr>
          <w:i w:val="1"/>
          <w:iCs w:val="1"/>
          <w:noProof w:val="0"/>
          <w:lang w:val="es-ES"/>
        </w:rPr>
        <w:t xml:space="preserve"> al </w:t>
      </w:r>
      <w:r w:rsidRPr="195997DC" w:rsidR="0F36A9BA">
        <w:rPr>
          <w:i w:val="1"/>
          <w:iCs w:val="1"/>
          <w:noProof w:val="0"/>
          <w:lang w:val="es-ES"/>
        </w:rPr>
        <w:t>equipo</w:t>
      </w:r>
      <w:r w:rsidRPr="195997DC" w:rsidR="0F36A9BA">
        <w:rPr>
          <w:i w:val="1"/>
          <w:iCs w:val="1"/>
          <w:noProof w:val="0"/>
          <w:lang w:val="es-ES"/>
        </w:rPr>
        <w:t xml:space="preserve"> de </w:t>
      </w:r>
      <w:r w:rsidRPr="195997DC" w:rsidR="0F36A9BA">
        <w:rPr>
          <w:i w:val="1"/>
          <w:iCs w:val="1"/>
          <w:noProof w:val="0"/>
          <w:lang w:val="es-ES"/>
        </w:rPr>
        <w:t>liderazgo</w:t>
      </w:r>
      <w:r w:rsidRPr="195997DC" w:rsidR="0F36A9BA">
        <w:rPr>
          <w:i w:val="1"/>
          <w:iCs w:val="1"/>
          <w:noProof w:val="0"/>
          <w:lang w:val="es-ES"/>
        </w:rPr>
        <w:t xml:space="preserve"> de International Motors </w:t>
      </w:r>
      <w:r w:rsidRPr="195997DC" w:rsidR="0F36A9BA">
        <w:rPr>
          <w:i w:val="1"/>
          <w:iCs w:val="1"/>
          <w:noProof w:val="0"/>
          <w:lang w:val="es-ES"/>
        </w:rPr>
        <w:t>en</w:t>
      </w:r>
      <w:r w:rsidRPr="195997DC" w:rsidR="0F36A9BA">
        <w:rPr>
          <w:i w:val="1"/>
          <w:iCs w:val="1"/>
          <w:noProof w:val="0"/>
          <w:lang w:val="es-ES"/>
        </w:rPr>
        <w:t xml:space="preserve"> México y </w:t>
      </w:r>
      <w:r w:rsidRPr="195997DC" w:rsidR="0F36A9BA">
        <w:rPr>
          <w:i w:val="1"/>
          <w:iCs w:val="1"/>
          <w:noProof w:val="0"/>
          <w:lang w:val="es-ES"/>
        </w:rPr>
        <w:t>Latinoamérica</w:t>
      </w:r>
      <w:r w:rsidRPr="195997DC" w:rsidR="0F36A9BA">
        <w:rPr>
          <w:i w:val="1"/>
          <w:iCs w:val="1"/>
          <w:noProof w:val="0"/>
          <w:lang w:val="es-ES"/>
        </w:rPr>
        <w:t>.</w:t>
      </w:r>
    </w:p>
    <w:p w:rsidR="3B4E6116" w:rsidP="3807C202" w:rsidRDefault="3B4E6116" w14:paraId="546221DD" w14:textId="51E83476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b w:val="0"/>
          <w:bCs w:val="0"/>
          <w:i w:val="1"/>
          <w:iCs w:val="1"/>
          <w:noProof w:val="0"/>
          <w:lang w:val="es-ES"/>
        </w:rPr>
      </w:pP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Desde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sus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respectivas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áreas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,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contribuirán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a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fortalecer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la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experiencia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de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clientes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y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distribuidores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,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desarrollar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las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capacidades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del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talento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e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impulsar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la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propuesta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de Venta de Soluciones y las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oportunidades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de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crecimiento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de International 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en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la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 xml:space="preserve"> </w:t>
      </w:r>
      <w:r w:rsidRPr="3807C202" w:rsidR="20E929D6">
        <w:rPr>
          <w:b w:val="0"/>
          <w:bCs w:val="0"/>
          <w:i w:val="1"/>
          <w:iCs w:val="1"/>
          <w:noProof w:val="0"/>
          <w:lang w:val="es-ES"/>
        </w:rPr>
        <w:t>región</w:t>
      </w:r>
      <w:r w:rsidRPr="3807C202" w:rsidR="3BA0BA13">
        <w:rPr>
          <w:b w:val="0"/>
          <w:bCs w:val="0"/>
          <w:i w:val="1"/>
          <w:iCs w:val="1"/>
          <w:noProof w:val="0"/>
          <w:lang w:val="es-ES"/>
        </w:rPr>
        <w:t>.</w:t>
      </w:r>
    </w:p>
    <w:p w:rsidR="159C8D14" w:rsidP="0FF9224C" w:rsidRDefault="159C8D14" w14:paraId="1A1AE9A0" w14:textId="6CA5C9F0">
      <w:pPr>
        <w:suppressLineNumbers w:val="0"/>
        <w:spacing w:before="240" w:beforeAutospacing="off" w:after="240" w:afterAutospacing="off" w:line="279" w:lineRule="auto"/>
        <w:jc w:val="both"/>
      </w:pPr>
      <w:r w:rsidRPr="3807C202" w:rsidR="159C8D14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>Ciudad de México</w:t>
      </w:r>
      <w:r w:rsidRPr="3807C202" w:rsidR="21234356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r w:rsidRPr="3807C202" w:rsidR="71F73CCD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>02</w:t>
      </w:r>
      <w:r w:rsidRPr="3807C202" w:rsidR="21234356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r w:rsidRPr="3807C202" w:rsidR="4020697A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>noviem</w:t>
      </w:r>
      <w:r w:rsidRPr="3807C202" w:rsidR="21234356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>bre</w:t>
      </w:r>
      <w:r w:rsidRPr="3807C202" w:rsidR="21234356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3807C202" w:rsidR="144BD402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de </w:t>
      </w:r>
      <w:r w:rsidRPr="3807C202" w:rsidR="4AC24D95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>2026. –</w:t>
      </w:r>
      <w:r w:rsidRPr="3807C202" w:rsidR="21234356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3807C202" w:rsidR="18A98B6C">
        <w:rPr>
          <w:rFonts w:ascii="Arial" w:hAnsi="Arial" w:eastAsia="Arial" w:cs="Arial"/>
          <w:noProof w:val="0"/>
          <w:sz w:val="22"/>
          <w:szCs w:val="22"/>
          <w:lang w:val="es-MX"/>
        </w:rPr>
        <w:t>International Motors fortalece su operación en México y Latinoamérica con nuevos liderazgos en áreas estratégicas para el negocio, con el objetivo de avanzar en tres prioridades: elevar la experiencia de servicio y fortalecer la relación con su red de distribuidores, continuar desarrollando las capacidades de sus equipos e impulsar su propuesta de Venta de Soluciones en los mercados de la región.</w:t>
      </w:r>
    </w:p>
    <w:p w:rsidR="3A73DD2A" w:rsidP="195997DC" w:rsidRDefault="3A73DD2A" w14:paraId="236A307E" w14:textId="5F9FA0EA">
      <w:pPr>
        <w:bidi w:val="0"/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s-MX"/>
        </w:rPr>
      </w:pPr>
      <w:r w:rsidRPr="195997DC" w:rsidR="3A73DD2A">
        <w:rPr>
          <w:rFonts w:ascii="Arial" w:hAnsi="Arial" w:eastAsia="Arial" w:cs="Arial" w:asciiTheme="minorAscii" w:hAnsiTheme="minorAscii" w:eastAsiaTheme="minorEastAsia" w:cstheme="minorBidi"/>
          <w:noProof w:val="0"/>
          <w:color w:val="auto"/>
          <w:sz w:val="22"/>
          <w:szCs w:val="22"/>
          <w:lang w:val="es-MX" w:eastAsia="ja-JP" w:bidi="ar-SA"/>
        </w:rPr>
        <w:t xml:space="preserve">Como parte de este fortalecimiento, Ramón López se incorpora como </w:t>
      </w:r>
      <w:r w:rsidRPr="195997DC" w:rsidR="3A73DD2A">
        <w:rPr>
          <w:rFonts w:ascii="Arial" w:hAnsi="Arial" w:eastAsia="Arial" w:cs="Arial" w:asciiTheme="minorAscii" w:hAnsiTheme="minorAscii" w:eastAsiaTheme="minorEastAsia" w:cstheme="minorBidi"/>
          <w:noProof w:val="0"/>
          <w:color w:val="auto"/>
          <w:sz w:val="22"/>
          <w:szCs w:val="22"/>
          <w:lang w:val="es-MX" w:eastAsia="ja-JP" w:bidi="ar-SA"/>
        </w:rPr>
        <w:t>Vicepresidente</w:t>
      </w:r>
      <w:r w:rsidRPr="195997DC" w:rsidR="3A73DD2A">
        <w:rPr>
          <w:rFonts w:ascii="Arial" w:hAnsi="Arial" w:eastAsia="Arial" w:cs="Arial" w:asciiTheme="minorAscii" w:hAnsiTheme="minorAscii" w:eastAsiaTheme="minorEastAsia" w:cstheme="minorBidi"/>
          <w:noProof w:val="0"/>
          <w:color w:val="auto"/>
          <w:sz w:val="22"/>
          <w:szCs w:val="22"/>
          <w:lang w:val="es-MX" w:eastAsia="ja-JP" w:bidi="ar-SA"/>
        </w:rPr>
        <w:t xml:space="preserve"> de Soluciones de Servicio; Alejandra Cortez como </w:t>
      </w:r>
      <w:r w:rsidRPr="195997DC" w:rsidR="3A73DD2A">
        <w:rPr>
          <w:rFonts w:ascii="Arial" w:hAnsi="Arial" w:eastAsia="Arial" w:cs="Arial" w:asciiTheme="minorAscii" w:hAnsiTheme="minorAscii" w:eastAsiaTheme="minorEastAsia" w:cstheme="minorBidi"/>
          <w:noProof w:val="0"/>
          <w:color w:val="auto"/>
          <w:sz w:val="22"/>
          <w:szCs w:val="22"/>
          <w:lang w:val="es-MX" w:eastAsia="ja-JP" w:bidi="ar-SA"/>
        </w:rPr>
        <w:t>HRx</w:t>
      </w:r>
      <w:r w:rsidRPr="195997DC" w:rsidR="3A73DD2A">
        <w:rPr>
          <w:rFonts w:ascii="Arial" w:hAnsi="Arial" w:eastAsia="Arial" w:cs="Arial" w:asciiTheme="minorAscii" w:hAnsiTheme="minorAscii" w:eastAsiaTheme="minorEastAsia" w:cstheme="minorBidi"/>
          <w:noProof w:val="0"/>
          <w:color w:val="auto"/>
          <w:sz w:val="22"/>
          <w:szCs w:val="22"/>
          <w:lang w:val="es-MX" w:eastAsia="ja-JP" w:bidi="ar-SA"/>
        </w:rPr>
        <w:t xml:space="preserve"> </w:t>
      </w:r>
      <w:r w:rsidRPr="195997DC" w:rsidR="3A73DD2A">
        <w:rPr>
          <w:rFonts w:ascii="Arial" w:hAnsi="Arial" w:eastAsia="Arial" w:cs="Arial" w:asciiTheme="minorAscii" w:hAnsiTheme="minorAscii" w:eastAsiaTheme="minorEastAsia" w:cstheme="minorBidi"/>
          <w:noProof w:val="0"/>
          <w:color w:val="auto"/>
          <w:sz w:val="22"/>
          <w:szCs w:val="22"/>
          <w:lang w:val="es-MX" w:eastAsia="ja-JP" w:bidi="ar-SA"/>
        </w:rPr>
        <w:t>Associate</w:t>
      </w:r>
      <w:r w:rsidRPr="195997DC" w:rsidR="3A73DD2A">
        <w:rPr>
          <w:rFonts w:ascii="Arial" w:hAnsi="Arial" w:eastAsia="Arial" w:cs="Arial" w:asciiTheme="minorAscii" w:hAnsiTheme="minorAscii" w:eastAsiaTheme="minorEastAsia" w:cstheme="minorBidi"/>
          <w:noProof w:val="0"/>
          <w:color w:val="auto"/>
          <w:sz w:val="22"/>
          <w:szCs w:val="22"/>
          <w:lang w:val="es-MX" w:eastAsia="ja-JP" w:bidi="ar-SA"/>
        </w:rPr>
        <w:t xml:space="preserve"> </w:t>
      </w:r>
      <w:r w:rsidRPr="195997DC" w:rsidR="3A73DD2A">
        <w:rPr>
          <w:rFonts w:ascii="Arial" w:hAnsi="Arial" w:eastAsia="Arial" w:cs="Arial" w:asciiTheme="minorAscii" w:hAnsiTheme="minorAscii" w:eastAsiaTheme="minorEastAsia" w:cstheme="minorBidi"/>
          <w:noProof w:val="0"/>
          <w:color w:val="auto"/>
          <w:sz w:val="22"/>
          <w:szCs w:val="22"/>
          <w:lang w:val="es-MX" w:eastAsia="ja-JP" w:bidi="ar-SA"/>
        </w:rPr>
        <w:t>Director</w:t>
      </w:r>
      <w:r w:rsidRPr="195997DC" w:rsidR="3A73DD2A">
        <w:rPr>
          <w:rFonts w:ascii="Arial" w:hAnsi="Arial" w:eastAsia="Arial" w:cs="Arial" w:asciiTheme="minorAscii" w:hAnsiTheme="minorAscii" w:eastAsiaTheme="minorEastAsia" w:cstheme="minorBidi"/>
          <w:noProof w:val="0"/>
          <w:color w:val="auto"/>
          <w:sz w:val="22"/>
          <w:szCs w:val="22"/>
          <w:lang w:val="es-MX" w:eastAsia="ja-JP" w:bidi="ar-SA"/>
        </w:rPr>
        <w:t xml:space="preserve">; y Diana Ruiz como </w:t>
      </w:r>
      <w:r w:rsidRPr="195997DC" w:rsidR="3A73DD2A">
        <w:rPr>
          <w:rFonts w:ascii="Arial" w:hAnsi="Arial" w:eastAsia="Arial" w:cs="Arial" w:asciiTheme="minorAscii" w:hAnsiTheme="minorAscii" w:eastAsiaTheme="minorEastAsia" w:cstheme="minorBidi"/>
          <w:noProof w:val="0"/>
          <w:color w:val="auto"/>
          <w:sz w:val="22"/>
          <w:szCs w:val="22"/>
          <w:lang w:val="es-MX" w:eastAsia="ja-JP" w:bidi="ar-SA"/>
        </w:rPr>
        <w:t>Directora</w:t>
      </w:r>
      <w:r w:rsidRPr="195997DC" w:rsidR="3A73DD2A">
        <w:rPr>
          <w:rFonts w:ascii="Arial" w:hAnsi="Arial" w:eastAsia="Arial" w:cs="Arial" w:asciiTheme="minorAscii" w:hAnsiTheme="minorAscii" w:eastAsiaTheme="minorEastAsia" w:cstheme="minorBidi"/>
          <w:noProof w:val="0"/>
          <w:color w:val="auto"/>
          <w:sz w:val="22"/>
          <w:szCs w:val="22"/>
          <w:lang w:val="es-MX" w:eastAsia="ja-JP" w:bidi="ar-SA"/>
        </w:rPr>
        <w:t xml:space="preserve"> de Venta de Soluciones para mercados de Latinoamérica. Desde sus respectivas posiciones, los tres líderes contribuirán a traducir estas prioridades en iniciativas que fortalezcan la operación y acompañen el crecimiento de International en México y Latinoamérica.</w:t>
      </w:r>
    </w:p>
    <w:p w:rsidR="18A98B6C" w:rsidP="0FF9224C" w:rsidRDefault="18A98B6C" w14:paraId="15588C3C" w14:textId="1865F550">
      <w:pPr>
        <w:bidi w:val="0"/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</w:pP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 xml:space="preserve">Desde Soluciones de Servicio, </w:t>
      </w: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>Ramón López tendrá como prioridad fortalecer la experiencia de servicio y la relación con la red de distribuidores</w:t>
      </w: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>, impulsando una operación cada vez más alineada y eficiente. Su experiencia en gestión de redes de servicio, postventa y excelencia operativa contribuirá a seguir elevando los estándares de atención y generar mayor valor para los clientes de International en la región.</w:t>
      </w:r>
    </w:p>
    <w:p w:rsidR="18A98B6C" w:rsidP="0FF9224C" w:rsidRDefault="18A98B6C" w14:paraId="4AD7AB59" w14:textId="66B8F5DA">
      <w:pPr>
        <w:bidi w:val="0"/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MX"/>
        </w:rPr>
      </w:pPr>
      <w:r w:rsidRPr="0FF9224C" w:rsidR="18A98B6C">
        <w:rPr>
          <w:rFonts w:ascii="Arial" w:hAnsi="Arial" w:eastAsia="Arial" w:cs="Arial"/>
          <w:b w:val="0"/>
          <w:bCs w:val="0"/>
          <w:i w:val="1"/>
          <w:iCs w:val="1"/>
          <w:noProof w:val="0"/>
          <w:sz w:val="22"/>
          <w:szCs w:val="22"/>
          <w:lang w:val="es-MX"/>
        </w:rPr>
        <w:t>“Fortalecer nuestras capacidades de servicio es fundamental para seguir elevando la experiencia de nuestros clientes. Queremos trabajar cada vez más cerca de nuestra red de distribuidores, impulsar la excelencia operativa y desarrollar soluciones que generen mayor valor para el negocio en toda la región”</w:t>
      </w:r>
      <w:r w:rsidRPr="0FF9224C" w:rsidR="18A98B6C">
        <w:rPr>
          <w:rFonts w:ascii="Arial" w:hAnsi="Arial" w:eastAsia="Arial" w:cs="Arial"/>
          <w:b w:val="0"/>
          <w:bCs w:val="0"/>
          <w:i w:val="1"/>
          <w:iCs w:val="1"/>
          <w:noProof w:val="0"/>
          <w:sz w:val="22"/>
          <w:szCs w:val="22"/>
          <w:lang w:val="es-MX"/>
        </w:rPr>
        <w:t xml:space="preserve">, </w:t>
      </w:r>
      <w:r w:rsidRPr="0FF9224C" w:rsidR="18A98B6C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MX"/>
        </w:rPr>
        <w:t>señaló Ramón López, Vicepresidente de Soluciones de Servicio de International Motors.</w:t>
      </w:r>
    </w:p>
    <w:p w:rsidR="18A98B6C" w:rsidP="0FF9224C" w:rsidRDefault="18A98B6C" w14:paraId="005E90AB" w14:textId="1F433AD1">
      <w:pPr>
        <w:bidi w:val="0"/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</w:pP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 xml:space="preserve">En materia de talento, </w:t>
      </w: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>Alejandra Cortez contribuirá a conectar las prioridades del negocio con el desarrollo de las personas y las capacidades que International requiere para su crecimiento</w:t>
      </w: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>. Desde HRx, su enfoque estará orientado a fortalecer equipos de alto desempeño y acompañar la evolución de la organización a través de una gestión estratégica del talento.</w:t>
      </w:r>
    </w:p>
    <w:p w:rsidR="18A98B6C" w:rsidP="578A92E1" w:rsidRDefault="18A98B6C" w14:paraId="7D906441" w14:noSpellErr="1" w14:textId="1E5A17F1">
      <w:pPr>
        <w:bidi w:val="0"/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MX"/>
        </w:rPr>
      </w:pPr>
      <w:r w:rsidRPr="578A92E1" w:rsidR="238C62CE">
        <w:rPr>
          <w:rFonts w:ascii="Arial" w:hAnsi="Arial" w:eastAsia="Arial" w:cs="Arial"/>
          <w:b w:val="0"/>
          <w:bCs w:val="0"/>
          <w:i w:val="1"/>
          <w:iCs w:val="1"/>
          <w:noProof w:val="0"/>
          <w:sz w:val="22"/>
          <w:szCs w:val="22"/>
          <w:lang w:val="es-MX"/>
        </w:rPr>
        <w:t>“El talento es clave para acompañar la evolución y el crecimiento de nuestro negocio. Queremos seguir construyendo equipos de alto desempeño, impulsar su desarrollo y fortalecer una cultura que conecte el potencial de nuestra gente con las prioridades de International en la región”</w:t>
      </w:r>
      <w:r w:rsidRPr="578A92E1" w:rsidR="238C62CE">
        <w:rPr>
          <w:rFonts w:ascii="Arial" w:hAnsi="Arial" w:eastAsia="Arial" w:cs="Arial"/>
          <w:b w:val="0"/>
          <w:bCs w:val="0"/>
          <w:i w:val="1"/>
          <w:iCs w:val="1"/>
          <w:noProof w:val="0"/>
          <w:sz w:val="22"/>
          <w:szCs w:val="22"/>
          <w:lang w:val="es-MX"/>
        </w:rPr>
        <w:t xml:space="preserve">, </w:t>
      </w:r>
      <w:r w:rsidRPr="578A92E1" w:rsidR="238C62CE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MX"/>
        </w:rPr>
        <w:t>comentó Alejandra Cortez, HRx Associate Director de International Motors.</w:t>
      </w:r>
    </w:p>
    <w:p w:rsidR="6D465F59" w:rsidP="578A92E1" w:rsidRDefault="6D465F59" w14:paraId="3AC5927D" w14:textId="6951726A">
      <w:pPr>
        <w:bidi w:val="0"/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</w:pPr>
      <w:r w:rsidRPr="578A92E1" w:rsidR="6D465F59">
        <w:rPr>
          <w:rFonts w:ascii="Arial" w:hAnsi="Arial" w:eastAsia="Arial" w:cs="Arial" w:asciiTheme="minorAscii" w:hAnsiTheme="minorAscii" w:eastAsiaTheme="minorEastAsia" w:cstheme="minorBidi"/>
          <w:b w:val="0"/>
          <w:bCs w:val="0"/>
          <w:noProof w:val="0"/>
          <w:color w:val="auto"/>
          <w:sz w:val="22"/>
          <w:szCs w:val="22"/>
          <w:lang w:val="es-MX" w:eastAsia="ja-JP" w:bidi="ar-SA"/>
        </w:rPr>
        <w:t>Por su parte, Diana Ruiz contribuirá a fortalecer la presencia comercial de International en los mercados de Latinoamérica, trabajando de manera cercana con la red de distribuidores para identificar las necesidades particulares de cada mercado y continuar desarrollando una propuesta de Venta de Soluciones que genere nuevas oportunidades para clientes y para el negocio.</w:t>
      </w:r>
    </w:p>
    <w:p w:rsidR="6D465F59" w:rsidP="578A92E1" w:rsidRDefault="6D465F59" w14:paraId="1B8526BB" w14:textId="7DE01ED3">
      <w:pPr>
        <w:bidi w:val="0"/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MX"/>
        </w:rPr>
      </w:pPr>
      <w:r w:rsidRPr="578A92E1" w:rsidR="6D465F59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s-MX"/>
        </w:rPr>
        <w:t xml:space="preserve">“Los mercados de Latinoamérica representan una oportunidad importante para continuar evolucionando nuestra propuesta de valor. Queremos trabajar aún más cerca de nuestros distribuidores, entender las necesidades particulares de cada mercado y traducirlas en soluciones que impulsen su crecimiento y el de International en la región”, </w:t>
      </w:r>
      <w:r w:rsidRPr="578A92E1" w:rsidR="6D465F59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MX"/>
        </w:rPr>
        <w:t xml:space="preserve">afirmó Diana Ruiz, </w:t>
      </w:r>
      <w:r w:rsidRPr="578A92E1" w:rsidR="6D465F59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MX"/>
        </w:rPr>
        <w:t>Directora</w:t>
      </w:r>
      <w:r w:rsidRPr="578A92E1" w:rsidR="6D465F59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MX"/>
        </w:rPr>
        <w:t xml:space="preserve"> de Venta de Soluciones para mercados de Latinoamérica de International Motors.</w:t>
      </w:r>
    </w:p>
    <w:p w:rsidR="18A98B6C" w:rsidP="0FF9224C" w:rsidRDefault="18A98B6C" w14:paraId="3CDA0552" w14:textId="46FF5190">
      <w:pPr>
        <w:bidi w:val="0"/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</w:pP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 xml:space="preserve">Los nuevos líderes aportan experiencia directamente relacionada con las responsabilidades que asumirán. </w:t>
      </w: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>Ramón López</w:t>
      </w: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 xml:space="preserve"> cuenta con más de 30 años de trayectoria en transporte y vehículos comerciales, con experiencia en postventa, operaciones y desarrollo de distribuidores; </w:t>
      </w: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>Alejandra Cortez</w:t>
      </w: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 xml:space="preserve"> cuenta con experiencia en liderazgo de Recursos Humanos y procesos de transformación; y </w:t>
      </w: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>Diana Ruiz</w:t>
      </w: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 xml:space="preserve"> suma más de 14 años en la industria automotriz, con experiencia en estrategia comercial, desarrollo de distribuidores y transformación operativa.</w:t>
      </w:r>
    </w:p>
    <w:p w:rsidR="18A98B6C" w:rsidP="0FF9224C" w:rsidRDefault="18A98B6C" w14:paraId="387F5E74" w14:textId="3B242336">
      <w:pPr>
        <w:bidi w:val="0"/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</w:pP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 xml:space="preserve">Con estas incorporaciones, </w:t>
      </w: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>International Motors fortalece capacidades clave para continuar evolucionando su operación en México y Latinoamérica</w:t>
      </w:r>
      <w:r w:rsidRPr="0FF9224C" w:rsidR="18A98B6C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  <w:t>, con una visión que integra servicio, talento y desarrollo comercial para acompañar las necesidades de sus clientes, distribuidores y mercados.</w:t>
      </w:r>
    </w:p>
    <w:p w:rsidR="0FF9224C" w:rsidP="0FF9224C" w:rsidRDefault="0FF9224C" w14:paraId="0933D59A" w14:textId="0A66A364">
      <w:pPr>
        <w:bidi w:val="0"/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noProof w:val="0"/>
          <w:sz w:val="22"/>
          <w:szCs w:val="22"/>
          <w:lang w:val="es-MX"/>
        </w:rPr>
      </w:pPr>
    </w:p>
    <w:p xmlns:wp14="http://schemas.microsoft.com/office/word/2010/wordml" w:rsidP="6B934370" wp14:paraId="162F2887" wp14:textId="4015BD78">
      <w:pPr>
        <w:pStyle w:val="Normal"/>
        <w:bidi w:val="0"/>
        <w:spacing w:before="240" w:beforeAutospacing="off" w:after="240" w:afterAutospacing="off"/>
        <w:jc w:val="both"/>
        <w:rPr>
          <w:rFonts w:ascii="Helvetica" w:hAnsi="Helvetica" w:eastAsia="Helvetica" w:cs="Helvetica"/>
          <w:noProof w:val="0"/>
          <w:color w:val="656565"/>
          <w:sz w:val="18"/>
          <w:szCs w:val="18"/>
          <w:lang w:val="en-US"/>
        </w:rPr>
      </w:pPr>
      <w:r w:rsidRPr="6B934370" w:rsidR="25272061">
        <w:rPr>
          <w:rFonts w:ascii="Helvetica" w:hAnsi="Helvetica" w:eastAsia="Helvetica" w:cs="Helvetica"/>
          <w:b w:val="1"/>
          <w:bCs w:val="1"/>
          <w:noProof w:val="0"/>
          <w:color w:val="656565"/>
          <w:sz w:val="18"/>
          <w:szCs w:val="18"/>
          <w:lang w:val="es-ES"/>
        </w:rPr>
        <w:t>Acerca de International:</w:t>
      </w:r>
    </w:p>
    <w:p xmlns:wp14="http://schemas.microsoft.com/office/word/2010/wordml" w:rsidP="113BF60F" wp14:paraId="73B6A224" wp14:textId="3871046E">
      <w:pPr>
        <w:jc w:val="both"/>
        <w:rPr>
          <w:rFonts w:ascii="Helvetica" w:hAnsi="Helvetica" w:eastAsia="Helvetica" w:cs="Helvetica"/>
          <w:noProof w:val="0"/>
          <w:color w:val="656565"/>
          <w:sz w:val="18"/>
          <w:szCs w:val="18"/>
          <w:lang w:val="en-US"/>
        </w:rPr>
      </w:pPr>
      <w:r w:rsidRPr="41AF3727" w:rsidR="41AF3727">
        <w:rPr>
          <w:rFonts w:ascii="Helvetica" w:hAnsi="Helvetica" w:eastAsia="Helvetica" w:cs="Helvetica"/>
          <w:noProof w:val="0"/>
          <w:color w:val="656565"/>
          <w:sz w:val="18"/>
          <w:szCs w:val="18"/>
          <w:lang w:val="es-ES"/>
        </w:rPr>
        <w:t xml:space="preserve">International Motors México CV, S.R.L. de C.V. es una subsidiaria de International Motors, LLC*. Con sede en Lisle, Illinois, crea soluciones que ofrecen un mayor uptime y productividad a nuestros clientes durante todo el funcionamiento de nuestros vehículos comerciales. Fabricamos camiones y motores International®, autobuses escolares IC Bus® y comerciales, que son tan resistentes e inteligentes como las personas que los conducen. También desarrollamos partes Fleetrite®. En todo lo que hacemos, nuestra visión es acelerar el impacto de la movilidad sostenible para crear un mundo más limpio y seguro que todos merecemos. A partir de 2021, nos unimos a Scania, MAN y Volkswagen Truck &amp; Bus en TRATON GROUP, un líder global de la industria de camiones y servicios de transporte. Para obtener más información, visite </w:t>
      </w:r>
      <w:hyperlink r:id="R2f79e9a80ad24401">
        <w:r w:rsidRPr="41AF3727" w:rsidR="41AF3727">
          <w:rPr>
            <w:rStyle w:val="Hyperlink"/>
            <w:strike w:val="0"/>
            <w:dstrike w:val="0"/>
            <w:noProof w:val="0"/>
            <w:sz w:val="18"/>
            <w:szCs w:val="18"/>
            <w:lang w:val="es-ES"/>
          </w:rPr>
          <w:t>www.International.com</w:t>
        </w:r>
      </w:hyperlink>
      <w:r w:rsidRPr="41AF3727" w:rsidR="41AF3727">
        <w:rPr>
          <w:rFonts w:ascii="Helvetica" w:hAnsi="Helvetica" w:eastAsia="Helvetica" w:cs="Helvetica"/>
          <w:noProof w:val="0"/>
          <w:color w:val="656565"/>
          <w:sz w:val="18"/>
          <w:szCs w:val="18"/>
          <w:lang w:val="es-ES"/>
        </w:rPr>
        <w:t>.</w:t>
      </w:r>
      <w:r>
        <w:br/>
      </w:r>
      <w:r w:rsidRPr="41AF3727" w:rsidR="41AF3727">
        <w:rPr>
          <w:rFonts w:ascii="Helvetica" w:hAnsi="Helvetica" w:eastAsia="Helvetica" w:cs="Helvetica"/>
          <w:noProof w:val="0"/>
          <w:color w:val="656565"/>
          <w:sz w:val="18"/>
          <w:szCs w:val="18"/>
          <w:lang w:val="es-ES"/>
        </w:rPr>
        <w:t>*International Motors, LLC opera bajo el nombre comercial de International Motors USA en Illinois, Missouri, Nueva Jersey, Ohio, Texas y Utah.</w:t>
      </w:r>
    </w:p>
    <w:p xmlns:wp14="http://schemas.microsoft.com/office/word/2010/wordml" w:rsidP="113BF60F" wp14:paraId="3CB90191" wp14:textId="41F0790E">
      <w:pPr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</w:pPr>
    </w:p>
    <w:p xmlns:wp14="http://schemas.microsoft.com/office/word/2010/wordml" w:rsidP="113BF60F" wp14:paraId="30F78C97" wp14:textId="59701074">
      <w:pPr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</w:pPr>
      <w:r w:rsidRPr="113BF60F" w:rsidR="0DDB6419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0"/>
          <w:szCs w:val="20"/>
          <w:lang w:val="es-MX"/>
        </w:rPr>
        <w:t>Contactos de prensa</w:t>
      </w:r>
    </w:p>
    <w:p xmlns:wp14="http://schemas.microsoft.com/office/word/2010/wordml" w:rsidP="113BF60F" wp14:paraId="73A7B1E1" wp14:textId="04C01C78">
      <w:pPr>
        <w:spacing w:before="0" w:beforeAutospacing="off" w:after="0" w:afterAutospacing="off" w:line="279" w:lineRule="auto"/>
        <w:ind w:left="0" w:right="0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</w:pPr>
      <w:r w:rsidRPr="113BF60F" w:rsidR="0DDB6419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0"/>
          <w:szCs w:val="20"/>
          <w:lang w:val="es-MX"/>
        </w:rPr>
        <w:t>Laura Merino</w:t>
      </w:r>
    </w:p>
    <w:p xmlns:wp14="http://schemas.microsoft.com/office/word/2010/wordml" w:rsidP="113BF60F" wp14:paraId="6133B81A" wp14:textId="24F4F65E">
      <w:pPr>
        <w:spacing w:after="0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</w:pPr>
      <w:r w:rsidRPr="113BF60F" w:rsidR="0DDB6419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s-MX"/>
        </w:rPr>
        <w:t>Account Executive Sr. | Another Company</w:t>
      </w:r>
    </w:p>
    <w:p xmlns:wp14="http://schemas.microsoft.com/office/word/2010/wordml" w:rsidP="113BF60F" wp14:paraId="0F6A28FA" wp14:textId="4D0828DB">
      <w:pPr>
        <w:spacing w:after="0"/>
        <w:jc w:val="both"/>
      </w:pPr>
      <w:r w:rsidRPr="113BF60F" w:rsidR="0DDB6419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E-mail: </w:t>
      </w:r>
      <w:hyperlink r:id="Rd4475001a1ab4563">
        <w:r w:rsidRPr="113BF60F" w:rsidR="0DDB6419">
          <w:rPr>
            <w:rStyle w:val="Hyperlink"/>
            <w:strike w:val="0"/>
            <w:dstrike w:val="0"/>
            <w:noProof w:val="0"/>
            <w:lang w:val="en-US"/>
          </w:rPr>
          <w:t>laura.merino@another.co</w:t>
        </w:r>
      </w:hyperlink>
    </w:p>
    <w:p xmlns:wp14="http://schemas.microsoft.com/office/word/2010/wordml" w:rsidP="113BF60F" wp14:paraId="0FE53204" wp14:textId="2D81F0DE">
      <w:pPr>
        <w:spacing w:after="0"/>
        <w:jc w:val="both"/>
        <w:rPr>
          <w:strike w:val="0"/>
          <w:dstrike w:val="0"/>
          <w:noProof w:val="0"/>
          <w:lang w:val="en-US"/>
        </w:rPr>
      </w:pPr>
    </w:p>
    <w:p xmlns:wp14="http://schemas.microsoft.com/office/word/2010/wordml" w:rsidP="59017499" wp14:paraId="2C078E63" wp14:textId="2F8CDC93">
      <w:pPr>
        <w:pStyle w:val="Normal"/>
        <w:spacing w:before="0" w:beforeAutospacing="off" w:after="160" w:afterAutospacing="off" w:line="279" w:lineRule="auto"/>
        <w:ind w:left="0" w:right="0"/>
        <w:jc w:val="left"/>
      </w:pPr>
      <w:r w:rsidRPr="59017499" w:rsidR="41AF3727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Adriana Rodriguez</w:t>
      </w:r>
      <w:r>
        <w:br/>
      </w:r>
      <w:r w:rsidRPr="59017499" w:rsidR="41AF3727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Account Executive | Another Company </w:t>
      </w:r>
      <w:r>
        <w:br/>
      </w:r>
      <w:r w:rsidRPr="59017499" w:rsidR="41AF3727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E-mail: </w:t>
      </w:r>
      <w:hyperlink r:id="Rc82fe28b05404e1f">
        <w:r w:rsidRPr="59017499" w:rsidR="41AF3727">
          <w:rPr>
            <w:rFonts w:ascii="Aptos" w:hAnsi="Aptos" w:eastAsia="" w:cs="" w:asciiTheme="minorAscii" w:hAnsiTheme="minorAscii" w:eastAsiaTheme="minorEastAsia" w:cstheme="minorBidi"/>
            <w:strike w:val="0"/>
            <w:dstrike w:val="0"/>
            <w:noProof w:val="0"/>
            <w:color w:val="467886"/>
            <w:sz w:val="24"/>
            <w:szCs w:val="24"/>
            <w:u w:val="single"/>
            <w:lang w:val="en-US" w:eastAsia="ja-JP" w:bidi="ar-SA"/>
          </w:rPr>
          <w:t>adriana.</w:t>
        </w:r>
      </w:hyperlink>
      <w:r w:rsidRPr="59017499" w:rsidR="41AF3727">
        <w:rPr>
          <w:rFonts w:ascii="Aptos" w:hAnsi="Aptos" w:eastAsia="" w:cs="" w:asciiTheme="minorAscii" w:hAnsiTheme="minorAscii" w:eastAsiaTheme="minorEastAsia" w:cstheme="minorBidi"/>
          <w:strike w:val="0"/>
          <w:dstrike w:val="0"/>
          <w:noProof w:val="0"/>
          <w:color w:val="467886"/>
          <w:sz w:val="24"/>
          <w:szCs w:val="24"/>
          <w:u w:val="single"/>
          <w:lang w:val="en-US" w:eastAsia="ja-JP" w:bidi="ar-SA"/>
        </w:rPr>
        <w:t>rodriguez</w:t>
      </w:r>
      <w:r w:rsidRPr="59017499" w:rsidR="41AF3727">
        <w:rPr>
          <w:rFonts w:ascii="Aptos" w:hAnsi="Aptos" w:eastAsia="" w:cs="" w:asciiTheme="minorAscii" w:hAnsiTheme="minorAscii" w:eastAsiaTheme="minorEastAsia" w:cstheme="minorBidi"/>
          <w:strike w:val="0"/>
          <w:dstrike w:val="0"/>
          <w:noProof w:val="0"/>
          <w:color w:val="467886"/>
          <w:sz w:val="24"/>
          <w:szCs w:val="24"/>
          <w:u w:val="single"/>
          <w:lang w:val="en-US" w:eastAsia="ja-JP" w:bidi="ar-SA"/>
        </w:rPr>
        <w:t>@another.co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9f8ba3bf21194310"/>
      <w:footerReference w:type="default" r:id="R7daea4f76c7d498b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13BF60F" w:rsidTr="113BF60F" w14:paraId="6F190FF9">
      <w:trPr>
        <w:trHeight w:val="300"/>
      </w:trPr>
      <w:tc>
        <w:tcPr>
          <w:tcW w:w="3120" w:type="dxa"/>
          <w:tcMar/>
        </w:tcPr>
        <w:p w:rsidR="113BF60F" w:rsidP="113BF60F" w:rsidRDefault="113BF60F" w14:paraId="61C31F0F" w14:textId="495DD3C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13BF60F" w:rsidP="113BF60F" w:rsidRDefault="113BF60F" w14:paraId="034A7A4F" w14:textId="7644EB8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13BF60F" w:rsidP="113BF60F" w:rsidRDefault="113BF60F" w14:paraId="2BE015C6" w14:textId="64F016FB">
          <w:pPr>
            <w:pStyle w:val="Header"/>
            <w:bidi w:val="0"/>
            <w:ind w:right="-115"/>
            <w:jc w:val="right"/>
          </w:pPr>
        </w:p>
      </w:tc>
    </w:tr>
  </w:tbl>
  <w:p w:rsidR="113BF60F" w:rsidP="113BF60F" w:rsidRDefault="113BF60F" w14:paraId="0DC2FC22" w14:textId="77D278E2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13BF60F" w:rsidTr="113BF60F" w14:paraId="1C643BE2">
      <w:trPr>
        <w:trHeight w:val="300"/>
      </w:trPr>
      <w:tc>
        <w:tcPr>
          <w:tcW w:w="3120" w:type="dxa"/>
          <w:tcMar/>
        </w:tcPr>
        <w:p w:rsidR="113BF60F" w:rsidP="113BF60F" w:rsidRDefault="113BF60F" w14:paraId="76BBC8D0" w14:textId="35E81199">
          <w:pPr>
            <w:pStyle w:val="Header"/>
            <w:bidi w:val="0"/>
            <w:ind w:left="-115"/>
            <w:jc w:val="left"/>
          </w:pPr>
          <w:r w:rsidR="113BF60F">
            <w:drawing>
              <wp:inline wp14:editId="644E8FA6" wp14:anchorId="48A279DE">
                <wp:extent cx="1438275" cy="209550"/>
                <wp:effectExtent l="0" t="0" r="0" b="0"/>
                <wp:docPr id="1648326029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648326029" name="Picture 1648326029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330738931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438275" cy="2095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113BF60F" w:rsidP="113BF60F" w:rsidRDefault="113BF60F" w14:paraId="0979007C" w14:textId="10C968FC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13BF60F" w:rsidP="113BF60F" w:rsidRDefault="113BF60F" w14:paraId="49673F2F" w14:textId="5E61519A">
          <w:pPr>
            <w:pStyle w:val="Header"/>
            <w:bidi w:val="0"/>
            <w:ind w:right="-115"/>
            <w:jc w:val="right"/>
          </w:pPr>
        </w:p>
      </w:tc>
    </w:tr>
  </w:tbl>
  <w:p w:rsidR="113BF60F" w:rsidP="113BF60F" w:rsidRDefault="113BF60F" w14:paraId="72959310" w14:textId="7A0EF58B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7UyShDVHHBp5Xb" int2:id="B5FDIsXo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f8def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7d01e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7C0B8A"/>
    <w:rsid w:val="00BA4739"/>
    <w:rsid w:val="014F47F3"/>
    <w:rsid w:val="01F0F3A7"/>
    <w:rsid w:val="024B23D5"/>
    <w:rsid w:val="02863100"/>
    <w:rsid w:val="028EE10E"/>
    <w:rsid w:val="02A4B91B"/>
    <w:rsid w:val="031CAABA"/>
    <w:rsid w:val="034DBAD3"/>
    <w:rsid w:val="03559A5C"/>
    <w:rsid w:val="03961264"/>
    <w:rsid w:val="03B75C0C"/>
    <w:rsid w:val="050FAF48"/>
    <w:rsid w:val="0566F507"/>
    <w:rsid w:val="057C0B8A"/>
    <w:rsid w:val="0597F935"/>
    <w:rsid w:val="05F8C0EA"/>
    <w:rsid w:val="07840D57"/>
    <w:rsid w:val="07D37FA1"/>
    <w:rsid w:val="08F4D6AD"/>
    <w:rsid w:val="09D73FA2"/>
    <w:rsid w:val="09DC4D72"/>
    <w:rsid w:val="09E59ADD"/>
    <w:rsid w:val="09F27F23"/>
    <w:rsid w:val="0A16988D"/>
    <w:rsid w:val="0AE438C1"/>
    <w:rsid w:val="0CB2ADF3"/>
    <w:rsid w:val="0DDB6419"/>
    <w:rsid w:val="0DFEA41A"/>
    <w:rsid w:val="0F36A9BA"/>
    <w:rsid w:val="0F3AF87F"/>
    <w:rsid w:val="0F68F5B8"/>
    <w:rsid w:val="0FF9224C"/>
    <w:rsid w:val="1046FADB"/>
    <w:rsid w:val="113BF60F"/>
    <w:rsid w:val="115F78E8"/>
    <w:rsid w:val="128985E3"/>
    <w:rsid w:val="144BD402"/>
    <w:rsid w:val="14FB5FEB"/>
    <w:rsid w:val="159C8D14"/>
    <w:rsid w:val="15D0D825"/>
    <w:rsid w:val="16B9B3A5"/>
    <w:rsid w:val="16F2C390"/>
    <w:rsid w:val="17B9F404"/>
    <w:rsid w:val="18A98B6C"/>
    <w:rsid w:val="195997DC"/>
    <w:rsid w:val="1A2A0001"/>
    <w:rsid w:val="1A4ABAA0"/>
    <w:rsid w:val="1A942867"/>
    <w:rsid w:val="1AF2C371"/>
    <w:rsid w:val="1C8581DC"/>
    <w:rsid w:val="1CCADE08"/>
    <w:rsid w:val="1EBFDC06"/>
    <w:rsid w:val="1F9976AB"/>
    <w:rsid w:val="1F9D59C0"/>
    <w:rsid w:val="1FE4F103"/>
    <w:rsid w:val="20E929D6"/>
    <w:rsid w:val="211D9B08"/>
    <w:rsid w:val="21234356"/>
    <w:rsid w:val="2185DFC4"/>
    <w:rsid w:val="238C62CE"/>
    <w:rsid w:val="23D100E8"/>
    <w:rsid w:val="23F90322"/>
    <w:rsid w:val="2461A72B"/>
    <w:rsid w:val="2492CA6E"/>
    <w:rsid w:val="24B4C6C7"/>
    <w:rsid w:val="25272061"/>
    <w:rsid w:val="2587959E"/>
    <w:rsid w:val="258B764A"/>
    <w:rsid w:val="26577BF7"/>
    <w:rsid w:val="274A057F"/>
    <w:rsid w:val="286DDB3D"/>
    <w:rsid w:val="28C8E89F"/>
    <w:rsid w:val="29514BC1"/>
    <w:rsid w:val="29515DBB"/>
    <w:rsid w:val="29C6B352"/>
    <w:rsid w:val="29CB64B2"/>
    <w:rsid w:val="2B1C55D4"/>
    <w:rsid w:val="2B5AA0D4"/>
    <w:rsid w:val="2E049C3C"/>
    <w:rsid w:val="2E0F6A1D"/>
    <w:rsid w:val="2E8AAC35"/>
    <w:rsid w:val="310BFA10"/>
    <w:rsid w:val="315CB7EF"/>
    <w:rsid w:val="318124BA"/>
    <w:rsid w:val="3248ED2F"/>
    <w:rsid w:val="32678317"/>
    <w:rsid w:val="32EC9F4B"/>
    <w:rsid w:val="331AD8CA"/>
    <w:rsid w:val="332FB747"/>
    <w:rsid w:val="3367A8E1"/>
    <w:rsid w:val="34C589BA"/>
    <w:rsid w:val="376EF9B9"/>
    <w:rsid w:val="37C3E6CA"/>
    <w:rsid w:val="37E524FF"/>
    <w:rsid w:val="380744BC"/>
    <w:rsid w:val="3807C202"/>
    <w:rsid w:val="3860D419"/>
    <w:rsid w:val="38B90B91"/>
    <w:rsid w:val="39E53308"/>
    <w:rsid w:val="3A73DD2A"/>
    <w:rsid w:val="3B21643B"/>
    <w:rsid w:val="3B4E6116"/>
    <w:rsid w:val="3BA0BA13"/>
    <w:rsid w:val="3BBE17F4"/>
    <w:rsid w:val="3CD89146"/>
    <w:rsid w:val="3D7F6169"/>
    <w:rsid w:val="3ED0D101"/>
    <w:rsid w:val="4020697A"/>
    <w:rsid w:val="4068828F"/>
    <w:rsid w:val="41AF3727"/>
    <w:rsid w:val="4231B97C"/>
    <w:rsid w:val="426CD78D"/>
    <w:rsid w:val="42F727B0"/>
    <w:rsid w:val="43058BD0"/>
    <w:rsid w:val="43D3E4C9"/>
    <w:rsid w:val="43F6C18E"/>
    <w:rsid w:val="4493E73D"/>
    <w:rsid w:val="4499FCDB"/>
    <w:rsid w:val="455CC947"/>
    <w:rsid w:val="45795D73"/>
    <w:rsid w:val="46A8AF96"/>
    <w:rsid w:val="46F57B28"/>
    <w:rsid w:val="4710EF55"/>
    <w:rsid w:val="47E86312"/>
    <w:rsid w:val="498550C9"/>
    <w:rsid w:val="49EA1460"/>
    <w:rsid w:val="4AC24D95"/>
    <w:rsid w:val="4C3FB995"/>
    <w:rsid w:val="4C838FAB"/>
    <w:rsid w:val="4D28A1C1"/>
    <w:rsid w:val="4E06CC58"/>
    <w:rsid w:val="4E2FA8D0"/>
    <w:rsid w:val="4E4F8C34"/>
    <w:rsid w:val="4EFAF43D"/>
    <w:rsid w:val="4F7BDED9"/>
    <w:rsid w:val="4F8AF4E2"/>
    <w:rsid w:val="4F8EFEB6"/>
    <w:rsid w:val="503A7B38"/>
    <w:rsid w:val="5096118F"/>
    <w:rsid w:val="5429700B"/>
    <w:rsid w:val="5464AB42"/>
    <w:rsid w:val="5575403F"/>
    <w:rsid w:val="55A24DF4"/>
    <w:rsid w:val="5611843C"/>
    <w:rsid w:val="578A92E1"/>
    <w:rsid w:val="582FFDDF"/>
    <w:rsid w:val="58D6037F"/>
    <w:rsid w:val="59017499"/>
    <w:rsid w:val="592128F9"/>
    <w:rsid w:val="594E3FCF"/>
    <w:rsid w:val="59F357E7"/>
    <w:rsid w:val="5B0D5FE2"/>
    <w:rsid w:val="5BE72D14"/>
    <w:rsid w:val="5C2C749F"/>
    <w:rsid w:val="5CE138EB"/>
    <w:rsid w:val="5D0488CC"/>
    <w:rsid w:val="5D2BA547"/>
    <w:rsid w:val="5DB09758"/>
    <w:rsid w:val="5DB8B35F"/>
    <w:rsid w:val="5E52DB1F"/>
    <w:rsid w:val="608C7C0A"/>
    <w:rsid w:val="610C9810"/>
    <w:rsid w:val="630DA0F7"/>
    <w:rsid w:val="636CA94E"/>
    <w:rsid w:val="636F7ABA"/>
    <w:rsid w:val="63759866"/>
    <w:rsid w:val="64B248C7"/>
    <w:rsid w:val="653A8922"/>
    <w:rsid w:val="65BE81CF"/>
    <w:rsid w:val="674F6678"/>
    <w:rsid w:val="675F82AD"/>
    <w:rsid w:val="67E8ACF8"/>
    <w:rsid w:val="68B78DB5"/>
    <w:rsid w:val="69681D5C"/>
    <w:rsid w:val="69CC4335"/>
    <w:rsid w:val="6B1606DA"/>
    <w:rsid w:val="6B934370"/>
    <w:rsid w:val="6BC8D52C"/>
    <w:rsid w:val="6BD957B4"/>
    <w:rsid w:val="6D20024F"/>
    <w:rsid w:val="6D465F59"/>
    <w:rsid w:val="6EE6FC08"/>
    <w:rsid w:val="6F325D38"/>
    <w:rsid w:val="6FB1DF41"/>
    <w:rsid w:val="6FB6834F"/>
    <w:rsid w:val="70ADE252"/>
    <w:rsid w:val="70E595EA"/>
    <w:rsid w:val="71330465"/>
    <w:rsid w:val="71F73CCD"/>
    <w:rsid w:val="7207262B"/>
    <w:rsid w:val="726DAD08"/>
    <w:rsid w:val="72DFF96E"/>
    <w:rsid w:val="72EDE374"/>
    <w:rsid w:val="73D358DB"/>
    <w:rsid w:val="745A4AB9"/>
    <w:rsid w:val="746DD51F"/>
    <w:rsid w:val="74CF2AB6"/>
    <w:rsid w:val="74D8546D"/>
    <w:rsid w:val="751A766C"/>
    <w:rsid w:val="75AAE8FA"/>
    <w:rsid w:val="75BBAE88"/>
    <w:rsid w:val="76A635D2"/>
    <w:rsid w:val="773CE419"/>
    <w:rsid w:val="776E9501"/>
    <w:rsid w:val="788F4D17"/>
    <w:rsid w:val="7918205B"/>
    <w:rsid w:val="7940097B"/>
    <w:rsid w:val="799F2F11"/>
    <w:rsid w:val="7A0A42EB"/>
    <w:rsid w:val="7AA3EF0D"/>
    <w:rsid w:val="7AB396FB"/>
    <w:rsid w:val="7B727CDD"/>
    <w:rsid w:val="7BCD5CEC"/>
    <w:rsid w:val="7BF3D275"/>
    <w:rsid w:val="7C79E817"/>
    <w:rsid w:val="7CBD731D"/>
    <w:rsid w:val="7D953312"/>
    <w:rsid w:val="7E2E210C"/>
    <w:rsid w:val="7E74E2BA"/>
    <w:rsid w:val="7ECC5D5F"/>
    <w:rsid w:val="7ECF2A78"/>
    <w:rsid w:val="7F0F2B36"/>
    <w:rsid w:val="7F524EA5"/>
    <w:rsid w:val="7F96F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46D21"/>
  <w15:chartTrackingRefBased/>
  <w15:docId w15:val="{E3902738-9001-4813-9E08-80F597775B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096118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113BF60F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113BF60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13BF60F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yperlink">
    <w:uiPriority w:val="99"/>
    <w:name w:val="Hyperlink"/>
    <w:basedOn w:val="DefaultParagraphFont"/>
    <w:unhideWhenUsed/>
    <w:rsid w:val="113BF60F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6/09/relationships/commentsIds" Target="commentsIds.xml" Id="R68b700fd2cd744d6" /><Relationship Type="http://schemas.microsoft.com/office/2011/relationships/commentsExtended" Target="commentsExtended.xml" Id="R9d63b69d81184b28" /><Relationship Type="http://schemas.microsoft.com/office/2011/relationships/people" Target="people.xml" Id="R519132aa52404f30" /><Relationship Type="http://schemas.openxmlformats.org/officeDocument/2006/relationships/hyperlink" Target="mailto:laura.merino@another.co" TargetMode="External" Id="Rd4475001a1ab4563" /><Relationship Type="http://schemas.openxmlformats.org/officeDocument/2006/relationships/header" Target="header.xml" Id="R9f8ba3bf21194310" /><Relationship Type="http://schemas.openxmlformats.org/officeDocument/2006/relationships/footer" Target="footer.xml" Id="R7daea4f76c7d498b" /><Relationship Type="http://schemas.openxmlformats.org/officeDocument/2006/relationships/numbering" Target="numbering.xml" Id="R114b5012e4fb4579" /><Relationship Type="http://schemas.openxmlformats.org/officeDocument/2006/relationships/hyperlink" Target="https://www.international.com/" TargetMode="External" Id="R2f79e9a80ad24401" /><Relationship Type="http://schemas.microsoft.com/office/2020/10/relationships/intelligence" Target="intelligence2.xml" Id="R33fa68ccff4641c1" /><Relationship Type="http://schemas.openxmlformats.org/officeDocument/2006/relationships/hyperlink" Target="mailto:amanda.morales@another.co" TargetMode="External" Id="Rc82fe28b05404e1f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33073893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8A35E8CDD4140B74EF995C17CD9E2" ma:contentTypeVersion="16" ma:contentTypeDescription="Create a new document." ma:contentTypeScope="" ma:versionID="be87ba341483e7fea929bfbd5b04eb26">
  <xsd:schema xmlns:xsd="http://www.w3.org/2001/XMLSchema" xmlns:xs="http://www.w3.org/2001/XMLSchema" xmlns:p="http://schemas.microsoft.com/office/2006/metadata/properties" xmlns:ns2="0e96de25-8934-48a0-ac20-b6e6595cc026" xmlns:ns3="f173f96b-472c-45ce-9fda-c884fe302b36" targetNamespace="http://schemas.microsoft.com/office/2006/metadata/properties" ma:root="true" ma:fieldsID="7f56d2fca3cb9d292f432739822a280d" ns2:_="" ns3:_="">
    <xsd:import namespace="0e96de25-8934-48a0-ac20-b6e6595cc026"/>
    <xsd:import namespace="f173f96b-472c-45ce-9fda-c884fe302b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6de25-8934-48a0-ac20-b6e6595cc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3f96b-472c-45ce-9fda-c884fe302b3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e7d53cc-bd75-498d-9bd1-c56eb030e5fa}" ma:internalName="TaxCatchAll" ma:showField="CatchAllData" ma:web="f173f96b-472c-45ce-9fda-c884fe302b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73f96b-472c-45ce-9fda-c884fe302b36" xsi:nil="true"/>
    <lcf76f155ced4ddcb4097134ff3c332f xmlns="0e96de25-8934-48a0-ac20-b6e6595cc0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CFB0A6-66EF-4009-B1EF-27CEFCD81E2A}"/>
</file>

<file path=customXml/itemProps2.xml><?xml version="1.0" encoding="utf-8"?>
<ds:datastoreItem xmlns:ds="http://schemas.openxmlformats.org/officeDocument/2006/customXml" ds:itemID="{1911A9D0-BAF1-4D91-9064-E8579E3B2B6D}"/>
</file>

<file path=customXml/itemProps3.xml><?xml version="1.0" encoding="utf-8"?>
<ds:datastoreItem xmlns:ds="http://schemas.openxmlformats.org/officeDocument/2006/customXml" ds:itemID="{4D595C6E-011C-4617-896A-4F43B05687D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Fernanda Merino Vazquez</dc:creator>
  <keywords/>
  <dc:description/>
  <lastModifiedBy>Laura Fernanda Merino Vazquez</lastModifiedBy>
  <dcterms:created xsi:type="dcterms:W3CDTF">2026-10-12T21:48:45.0000000Z</dcterms:created>
  <dcterms:modified xsi:type="dcterms:W3CDTF">2026-11-02T03:31:28.1249963Z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0x010100BEF8A35E8CDD4140B74EF995C17CD9E2</vt:lpwstr>
  </property>
  <property fmtid="{D5CDD505-2E9C-101B-9397-08002B2CF9AE}" pid="3" name="MediaServiceImageTags">
    <vt:lpwstr/>
  </property>
</Properties>
</file>