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04C7" w14:textId="77777777" w:rsidR="00045941" w:rsidRDefault="0004594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0" w:name="_heading=h.gjdgxs" w:colFirst="0" w:colLast="0"/>
      <w:bookmarkEnd w:id="0"/>
    </w:p>
    <w:p w14:paraId="238F04B6" w14:textId="6CC9A266" w:rsidR="00045941" w:rsidRDefault="00714986">
      <w:pPr>
        <w:jc w:val="center"/>
        <w:rPr>
          <w:b/>
        </w:rPr>
      </w:pPr>
      <w:proofErr w:type="spellStart"/>
      <w:r>
        <w:rPr>
          <w:b/>
        </w:rPr>
        <w:t>REDIAcoustics</w:t>
      </w:r>
      <w:proofErr w:type="spellEnd"/>
      <w:r w:rsidR="00000000">
        <w:rPr>
          <w:b/>
        </w:rPr>
        <w:t xml:space="preserve"> Announces Partnership with Mix with the </w:t>
      </w:r>
      <w:proofErr w:type="gramStart"/>
      <w:r w:rsidR="00000000">
        <w:rPr>
          <w:b/>
        </w:rPr>
        <w:t>Masters</w:t>
      </w:r>
      <w:proofErr w:type="gramEnd"/>
      <w:r w:rsidR="00000000">
        <w:rPr>
          <w:b/>
        </w:rPr>
        <w:t xml:space="preserve"> Ahead of NAMM 2025</w:t>
      </w:r>
    </w:p>
    <w:p w14:paraId="40B4795B" w14:textId="77777777" w:rsidR="00045941" w:rsidRDefault="00000000">
      <w:pPr>
        <w:jc w:val="center"/>
        <w:rPr>
          <w:i/>
        </w:rPr>
      </w:pPr>
      <w:r>
        <w:rPr>
          <w:i/>
        </w:rPr>
        <w:t>REDI ROCS AI-powered acoustic optimization tool now available to Expert Membership Program members</w:t>
      </w:r>
    </w:p>
    <w:p w14:paraId="66A07D96" w14:textId="77777777" w:rsidR="00045941" w:rsidRDefault="00045941">
      <w:pPr>
        <w:jc w:val="center"/>
        <w:rPr>
          <w:i/>
        </w:rPr>
      </w:pPr>
    </w:p>
    <w:p w14:paraId="35FEC20D" w14:textId="31FC22D7" w:rsidR="00045941" w:rsidRDefault="00000000">
      <w:pPr>
        <w:rPr>
          <w:b/>
          <w:highlight w:val="white"/>
        </w:rPr>
      </w:pPr>
      <w:r>
        <w:rPr>
          <w:b/>
          <w:highlight w:val="white"/>
        </w:rPr>
        <w:t xml:space="preserve">NEW YORK, NY January </w:t>
      </w:r>
      <w:r>
        <w:rPr>
          <w:b/>
        </w:rPr>
        <w:t>16</w:t>
      </w:r>
      <w:r>
        <w:rPr>
          <w:b/>
          <w:highlight w:val="white"/>
        </w:rPr>
        <w:t xml:space="preserve">, 2025 — </w:t>
      </w:r>
      <w:hyperlink r:id="rId7">
        <w:r w:rsidR="00714986">
          <w:rPr>
            <w:b/>
            <w:color w:val="1155CC"/>
            <w:highlight w:val="white"/>
            <w:u w:val="single"/>
          </w:rPr>
          <w:t>REDIAcoustics</w:t>
        </w:r>
      </w:hyperlink>
      <w:r>
        <w:rPr>
          <w:b/>
          <w:highlight w:val="white"/>
        </w:rPr>
        <w:t xml:space="preserve"> [ACC North 1, Booth #14408] announces the launch of a special partnership with </w:t>
      </w:r>
      <w:hyperlink r:id="rId8">
        <w:r>
          <w:rPr>
            <w:b/>
            <w:color w:val="1155CC"/>
            <w:highlight w:val="white"/>
            <w:u w:val="single"/>
          </w:rPr>
          <w:t>Mix with the Masters</w:t>
        </w:r>
      </w:hyperlink>
      <w:r>
        <w:rPr>
          <w:b/>
          <w:highlight w:val="white"/>
        </w:rPr>
        <w:t xml:space="preserve"> to bring the firm’s acoustic optimization software package </w:t>
      </w:r>
      <w:hyperlink r:id="rId9">
        <w:r>
          <w:rPr>
            <w:b/>
            <w:color w:val="1155CC"/>
            <w:highlight w:val="white"/>
            <w:u w:val="single"/>
          </w:rPr>
          <w:t xml:space="preserve">REDI ROCS </w:t>
        </w:r>
      </w:hyperlink>
      <w:r>
        <w:rPr>
          <w:b/>
          <w:highlight w:val="white"/>
        </w:rPr>
        <w:t xml:space="preserve">to subscribers of MWTM’s </w:t>
      </w:r>
      <w:hyperlink r:id="rId10">
        <w:r>
          <w:rPr>
            <w:b/>
            <w:color w:val="1155CC"/>
            <w:highlight w:val="white"/>
            <w:u w:val="single"/>
          </w:rPr>
          <w:t>Expert Membership Program</w:t>
        </w:r>
      </w:hyperlink>
      <w:r>
        <w:rPr>
          <w:b/>
          <w:highlight w:val="white"/>
        </w:rPr>
        <w:t xml:space="preserve">. REDI ROCS utilizes AI-powered algorithms to determine the ideal room dimensions, listener position, and speaker placement in any rectangular shaped critical listening space, making it a game-changing tool for designing small studio spaces. </w:t>
      </w:r>
      <w:proofErr w:type="spellStart"/>
      <w:r w:rsidR="00714986">
        <w:rPr>
          <w:b/>
          <w:highlight w:val="white"/>
        </w:rPr>
        <w:t>REDIAcoustics</w:t>
      </w:r>
      <w:proofErr w:type="spellEnd"/>
      <w:r>
        <w:rPr>
          <w:b/>
          <w:highlight w:val="white"/>
        </w:rPr>
        <w:t xml:space="preserve"> Co-Founders Dr. Peter </w:t>
      </w:r>
      <w:proofErr w:type="spellStart"/>
      <w:r>
        <w:rPr>
          <w:b/>
          <w:highlight w:val="white"/>
        </w:rPr>
        <w:t>D’Antonio</w:t>
      </w:r>
      <w:proofErr w:type="spellEnd"/>
      <w:r>
        <w:rPr>
          <w:b/>
          <w:highlight w:val="white"/>
        </w:rPr>
        <w:t xml:space="preserve">, John </w:t>
      </w:r>
      <w:proofErr w:type="spellStart"/>
      <w:r>
        <w:rPr>
          <w:b/>
          <w:highlight w:val="white"/>
        </w:rPr>
        <w:t>Storyk</w:t>
      </w:r>
      <w:proofErr w:type="spellEnd"/>
      <w:r>
        <w:rPr>
          <w:b/>
          <w:highlight w:val="white"/>
        </w:rPr>
        <w:t xml:space="preserve">, and PK Pandey will be on-hand at the 2025 NAMM Show in Anaheim, CA from January 23-25th to demonstrate the software and discuss its implications for the industry at large. For more information, and to book an appointment with </w:t>
      </w:r>
      <w:proofErr w:type="spellStart"/>
      <w:r w:rsidR="00714986">
        <w:rPr>
          <w:b/>
          <w:highlight w:val="white"/>
        </w:rPr>
        <w:t>REDIAcoustics</w:t>
      </w:r>
      <w:proofErr w:type="spellEnd"/>
      <w:r>
        <w:rPr>
          <w:b/>
          <w:highlight w:val="white"/>
        </w:rPr>
        <w:t xml:space="preserve">, please contact PK Pandey at: </w:t>
      </w:r>
      <w:hyperlink r:id="rId11">
        <w:r>
          <w:rPr>
            <w:b/>
            <w:color w:val="1155CC"/>
            <w:highlight w:val="white"/>
            <w:u w:val="single"/>
          </w:rPr>
          <w:t>pk@avnsys.com</w:t>
        </w:r>
      </w:hyperlink>
    </w:p>
    <w:p w14:paraId="09674F68" w14:textId="77777777" w:rsidR="00045941" w:rsidRDefault="00045941">
      <w:pPr>
        <w:rPr>
          <w:b/>
          <w:highlight w:val="white"/>
        </w:rPr>
      </w:pPr>
    </w:p>
    <w:p w14:paraId="5B5E04B9" w14:textId="77777777" w:rsidR="00045941" w:rsidRDefault="00000000">
      <w:pPr>
        <w:rPr>
          <w:b/>
          <w:highlight w:val="white"/>
        </w:rPr>
      </w:pPr>
      <w:r>
        <w:rPr>
          <w:b/>
          <w:highlight w:val="white"/>
        </w:rPr>
        <w:t>Advanced intel to design your personal studio</w:t>
      </w:r>
    </w:p>
    <w:p w14:paraId="40E81309" w14:textId="37E4FBDD" w:rsidR="00045941" w:rsidRDefault="00000000">
      <w:pPr>
        <w:widowControl w:val="0"/>
        <w:rPr>
          <w:highlight w:val="white"/>
        </w:rPr>
      </w:pPr>
      <w:r>
        <w:rPr>
          <w:highlight w:val="white"/>
        </w:rPr>
        <w:t xml:space="preserve">REDI ROCS [Room Optimization of Cuboid Spaces] is a streamlined, affordable process that gives artists, engineers, podcast producers, and content creators valuable insight into the acoustic conditions of their rooms with an easy-to-understand report designed to educate, inform, and offer clear recommendations on how best to optimize the space. </w:t>
      </w:r>
      <w:proofErr w:type="spellStart"/>
      <w:r>
        <w:rPr>
          <w:highlight w:val="white"/>
        </w:rPr>
        <w:t>REDI</w:t>
      </w:r>
      <w:r w:rsidR="00714986">
        <w:rPr>
          <w:highlight w:val="white"/>
        </w:rPr>
        <w:t>A</w:t>
      </w:r>
      <w:r>
        <w:rPr>
          <w:highlight w:val="white"/>
        </w:rPr>
        <w:t>coustic’s</w:t>
      </w:r>
      <w:proofErr w:type="spellEnd"/>
      <w:r>
        <w:rPr>
          <w:highlight w:val="white"/>
        </w:rPr>
        <w:t xml:space="preserve"> NIRO™ process was heavily used in the design of MWTM’s TEC Award-winning flagship studio, Rue Boyer, which led them to pursue exploring similar technologies that could aid the vast network of MWTM subscribers. </w:t>
      </w:r>
      <w:r>
        <w:t xml:space="preserve"> </w:t>
      </w:r>
      <w:r>
        <w:rPr>
          <w:highlight w:val="white"/>
        </w:rPr>
        <w:t xml:space="preserve">“ROCS is a revolutionary new acoustics tool that eliminates guesswork from studio design – a process </w:t>
      </w:r>
      <w:proofErr w:type="spellStart"/>
      <w:r w:rsidR="00714986">
        <w:rPr>
          <w:highlight w:val="white"/>
        </w:rPr>
        <w:t>REDIAcoustics</w:t>
      </w:r>
      <w:proofErr w:type="spellEnd"/>
      <w:r>
        <w:rPr>
          <w:highlight w:val="white"/>
        </w:rPr>
        <w:t xml:space="preserve"> brought to bear on the design of our </w:t>
      </w:r>
      <w:proofErr w:type="gramStart"/>
      <w:r>
        <w:rPr>
          <w:highlight w:val="white"/>
        </w:rPr>
        <w:t>studios</w:t>
      </w:r>
      <w:proofErr w:type="gramEnd"/>
      <w:r>
        <w:rPr>
          <w:highlight w:val="white"/>
        </w:rPr>
        <w:t xml:space="preserve"> and we wanted to share with our membership,” said MWTM co-founder Maxime Le Guil. “Whether you’re building a new studio from scratch or enhancing your existing setup, it provides all of the data you need to construct a </w:t>
      </w:r>
      <w:proofErr w:type="gramStart"/>
      <w:r>
        <w:rPr>
          <w:highlight w:val="white"/>
        </w:rPr>
        <w:t>professional-grade</w:t>
      </w:r>
      <w:proofErr w:type="gramEnd"/>
      <w:r>
        <w:rPr>
          <w:highlight w:val="white"/>
        </w:rPr>
        <w:t xml:space="preserve"> listening environment.”</w:t>
      </w:r>
    </w:p>
    <w:p w14:paraId="222F1457" w14:textId="77777777" w:rsidR="00045941" w:rsidRDefault="00045941">
      <w:pPr>
        <w:widowControl w:val="0"/>
        <w:rPr>
          <w:highlight w:val="white"/>
        </w:rPr>
      </w:pPr>
    </w:p>
    <w:p w14:paraId="032C1FCE" w14:textId="19315132" w:rsidR="00045941" w:rsidRDefault="00000000">
      <w:pPr>
        <w:widowControl w:val="0"/>
        <w:rPr>
          <w:highlight w:val="white"/>
        </w:rPr>
      </w:pPr>
      <w:r>
        <w:rPr>
          <w:highlight w:val="white"/>
        </w:rPr>
        <w:t xml:space="preserve">“We’re incredibly proud to partner with Mix with the </w:t>
      </w:r>
      <w:proofErr w:type="gramStart"/>
      <w:r>
        <w:rPr>
          <w:highlight w:val="white"/>
        </w:rPr>
        <w:t>Masters</w:t>
      </w:r>
      <w:proofErr w:type="gramEnd"/>
      <w:r>
        <w:rPr>
          <w:highlight w:val="white"/>
        </w:rPr>
        <w:t xml:space="preserve"> and provide this service to their thousands of subscribers,” said </w:t>
      </w:r>
      <w:proofErr w:type="spellStart"/>
      <w:r w:rsidR="00714986">
        <w:rPr>
          <w:highlight w:val="white"/>
        </w:rPr>
        <w:t>REDIAcoustics</w:t>
      </w:r>
      <w:proofErr w:type="spellEnd"/>
      <w:r>
        <w:rPr>
          <w:highlight w:val="white"/>
        </w:rPr>
        <w:t xml:space="preserve"> Co-Founder Dr. Peter </w:t>
      </w:r>
      <w:proofErr w:type="spellStart"/>
      <w:r>
        <w:rPr>
          <w:highlight w:val="white"/>
        </w:rPr>
        <w:t>D’Antonio</w:t>
      </w:r>
      <w:proofErr w:type="spellEnd"/>
      <w:r>
        <w:rPr>
          <w:highlight w:val="white"/>
        </w:rPr>
        <w:t>. “</w:t>
      </w:r>
      <w:r>
        <w:t xml:space="preserve">“Having affordable options has always been a goal for </w:t>
      </w:r>
      <w:proofErr w:type="spellStart"/>
      <w:r w:rsidR="00714986">
        <w:t>REDIAcoustics</w:t>
      </w:r>
      <w:proofErr w:type="spellEnd"/>
      <w:r>
        <w:t xml:space="preserve"> as a company, and REDI ROCS allows us to share the benefits of this technology with aspiring engineers and producers looking for simple, cost-effective solutions that can be implemented in their spaces today.”</w:t>
      </w:r>
    </w:p>
    <w:p w14:paraId="4ECCDF47" w14:textId="77777777" w:rsidR="00045941" w:rsidRDefault="00045941">
      <w:pPr>
        <w:widowControl w:val="0"/>
      </w:pPr>
    </w:p>
    <w:p w14:paraId="249E7E8A" w14:textId="77777777" w:rsidR="00045941" w:rsidRDefault="00000000">
      <w:pPr>
        <w:widowControl w:val="0"/>
      </w:pPr>
      <w:r>
        <w:t xml:space="preserve">For more information on Mix with the Masters’ Expert Membership Program, please click </w:t>
      </w:r>
      <w:hyperlink r:id="rId12">
        <w:r>
          <w:rPr>
            <w:color w:val="1155CC"/>
            <w:u w:val="single"/>
          </w:rPr>
          <w:t>here</w:t>
        </w:r>
      </w:hyperlink>
      <w:r>
        <w:t xml:space="preserve">. </w:t>
      </w:r>
    </w:p>
    <w:p w14:paraId="6F693325" w14:textId="77777777" w:rsidR="00045941" w:rsidRDefault="00045941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white"/>
        </w:rPr>
      </w:pPr>
    </w:p>
    <w:p w14:paraId="31DC096E" w14:textId="1199FBFE" w:rsidR="00045941" w:rsidRDefault="00714986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white"/>
        </w:rPr>
      </w:pPr>
      <w:proofErr w:type="spellStart"/>
      <w:r>
        <w:rPr>
          <w:b/>
          <w:highlight w:val="white"/>
        </w:rPr>
        <w:t>REDIAcoustics</w:t>
      </w:r>
      <w:proofErr w:type="spellEnd"/>
      <w:r w:rsidR="00000000">
        <w:rPr>
          <w:b/>
          <w:highlight w:val="white"/>
        </w:rPr>
        <w:t xml:space="preserve"> speaks at NAMM</w:t>
      </w:r>
    </w:p>
    <w:p w14:paraId="61628585" w14:textId="4C8D6CBB" w:rsidR="00045941" w:rsidRDefault="00000000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highlight w:val="white"/>
        </w:rPr>
        <w:t xml:space="preserve">In addition to rolling out REDI ROCS for MTWM, </w:t>
      </w:r>
      <w:proofErr w:type="spellStart"/>
      <w:r w:rsidR="00714986">
        <w:rPr>
          <w:highlight w:val="white"/>
        </w:rPr>
        <w:t>REDIAcoustics</w:t>
      </w:r>
      <w:proofErr w:type="spellEnd"/>
      <w:r>
        <w:rPr>
          <w:highlight w:val="white"/>
        </w:rPr>
        <w:t xml:space="preserve"> will also be participating in a session of ‘Booth Talks’ with partners WSDG, where co-founders </w:t>
      </w:r>
      <w:proofErr w:type="spellStart"/>
      <w:r>
        <w:rPr>
          <w:highlight w:val="white"/>
        </w:rPr>
        <w:t>D’Antonio</w:t>
      </w:r>
      <w:proofErr w:type="spellEnd"/>
      <w:r>
        <w:rPr>
          <w:highlight w:val="white"/>
        </w:rPr>
        <w:t xml:space="preserve"> and PK Pandey will be discussing the evolution of the firm’s techniques and processes and the impact that it can </w:t>
      </w:r>
      <w:r>
        <w:rPr>
          <w:highlight w:val="white"/>
        </w:rPr>
        <w:lastRenderedPageBreak/>
        <w:t xml:space="preserve">have on the design of home and project studios. The session will take place at on Friday, January 24th at Booth #14308. </w:t>
      </w:r>
    </w:p>
    <w:p w14:paraId="1BA920E0" w14:textId="77777777" w:rsidR="00045941" w:rsidRDefault="00045941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white"/>
        </w:rPr>
      </w:pPr>
    </w:p>
    <w:p w14:paraId="425EF7E2" w14:textId="20BE19CC" w:rsidR="00045941" w:rsidRDefault="00000000">
      <w:r>
        <w:t xml:space="preserve">For more information please visit: </w:t>
      </w:r>
      <w:hyperlink r:id="rId13">
        <w:r>
          <w:rPr>
            <w:color w:val="1155CC"/>
            <w:u w:val="single"/>
          </w:rPr>
          <w:t>http://www.</w:t>
        </w:r>
        <w:r w:rsidR="00714986">
          <w:rPr>
            <w:color w:val="1155CC"/>
            <w:u w:val="single"/>
          </w:rPr>
          <w:t>REDIAcoustics</w:t>
        </w:r>
        <w:r>
          <w:rPr>
            <w:color w:val="1155CC"/>
            <w:u w:val="single"/>
          </w:rPr>
          <w:t>.com/</w:t>
        </w:r>
      </w:hyperlink>
    </w:p>
    <w:p w14:paraId="50587005" w14:textId="77777777" w:rsidR="00045941" w:rsidRDefault="00045941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6BCE3E44" w14:textId="1A7F81CA" w:rsidR="00045941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white"/>
        </w:rPr>
      </w:pPr>
      <w:r>
        <w:rPr>
          <w:b/>
          <w:highlight w:val="white"/>
        </w:rPr>
        <w:t xml:space="preserve">ABOUT </w:t>
      </w:r>
      <w:proofErr w:type="spellStart"/>
      <w:r w:rsidR="00714986">
        <w:rPr>
          <w:b/>
          <w:highlight w:val="white"/>
        </w:rPr>
        <w:t>REDIAcoustics</w:t>
      </w:r>
      <w:proofErr w:type="spellEnd"/>
      <w:r>
        <w:rPr>
          <w:b/>
          <w:highlight w:val="white"/>
        </w:rPr>
        <w:t>, LLC</w:t>
      </w:r>
    </w:p>
    <w:p w14:paraId="6237975C" w14:textId="662AA87D" w:rsidR="00045941" w:rsidRDefault="00714986">
      <w:pPr>
        <w:spacing w:line="276" w:lineRule="auto"/>
        <w:rPr>
          <w:highlight w:val="white"/>
        </w:rPr>
      </w:pPr>
      <w:proofErr w:type="spellStart"/>
      <w:r>
        <w:rPr>
          <w:highlight w:val="white"/>
        </w:rPr>
        <w:t>REDIAcoustics</w:t>
      </w:r>
      <w:proofErr w:type="spellEnd"/>
      <w:r w:rsidR="00000000">
        <w:rPr>
          <w:highlight w:val="white"/>
        </w:rPr>
        <w:t xml:space="preserve">, LLC is an acoustic research and software development firm founded by Dr. Peter </w:t>
      </w:r>
      <w:proofErr w:type="spellStart"/>
      <w:r w:rsidR="00000000">
        <w:rPr>
          <w:highlight w:val="white"/>
        </w:rPr>
        <w:t>D’Antonio</w:t>
      </w:r>
      <w:proofErr w:type="spellEnd"/>
      <w:r w:rsidR="00000000">
        <w:rPr>
          <w:highlight w:val="white"/>
        </w:rPr>
        <w:t xml:space="preserve"> founder of RPG Diffusor Systems, Inc.</w:t>
      </w:r>
      <w:proofErr w:type="gramStart"/>
      <w:r w:rsidR="00000000">
        <w:rPr>
          <w:highlight w:val="white"/>
        </w:rPr>
        <w:t>,  John</w:t>
      </w:r>
      <w:proofErr w:type="gramEnd"/>
      <w:r w:rsidR="00000000">
        <w:rPr>
          <w:highlight w:val="white"/>
        </w:rPr>
        <w:t xml:space="preserve"> </w:t>
      </w:r>
      <w:proofErr w:type="spellStart"/>
      <w:r w:rsidR="00000000">
        <w:rPr>
          <w:highlight w:val="white"/>
        </w:rPr>
        <w:t>Storyk</w:t>
      </w:r>
      <w:proofErr w:type="spellEnd"/>
      <w:r w:rsidR="00000000">
        <w:rPr>
          <w:highlight w:val="white"/>
        </w:rPr>
        <w:t xml:space="preserve"> of WSDG, and PK Pandey of AVN | SYS. </w:t>
      </w:r>
      <w:proofErr w:type="spellStart"/>
      <w:r>
        <w:rPr>
          <w:highlight w:val="white"/>
        </w:rPr>
        <w:t>REDIAcoustics</w:t>
      </w:r>
      <w:proofErr w:type="spellEnd"/>
      <w:r w:rsidR="00000000">
        <w:rPr>
          <w:highlight w:val="white"/>
        </w:rPr>
        <w:t xml:space="preserve"> is dedicated to designing software tools that aid in the acoustical optimization of critical listening environments, beginning with their groundbreaking service, NIRO™ (Non-Cuboid Iterative Room Optimizer).</w:t>
      </w:r>
    </w:p>
    <w:p w14:paraId="09B68A67" w14:textId="77777777" w:rsidR="00045941" w:rsidRDefault="00045941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3AE84D10" w14:textId="77777777" w:rsidR="00045941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Contact:</w:t>
      </w:r>
    </w:p>
    <w:p w14:paraId="7CE128C3" w14:textId="77777777" w:rsidR="0004594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Stephen Bailey</w:t>
      </w:r>
    </w:p>
    <w:p w14:paraId="64E5CBC1" w14:textId="77777777" w:rsidR="0004594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Hummingbird Media, Inc.</w:t>
      </w:r>
    </w:p>
    <w:p w14:paraId="5EC6A22C" w14:textId="77777777" w:rsidR="0004594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+1 (508) 596-9321</w:t>
      </w:r>
    </w:p>
    <w:p w14:paraId="054863E1" w14:textId="77777777" w:rsidR="00045941" w:rsidRDefault="00045941">
      <w:pPr>
        <w:pBdr>
          <w:top w:val="nil"/>
          <w:left w:val="nil"/>
          <w:bottom w:val="nil"/>
          <w:right w:val="nil"/>
          <w:between w:val="nil"/>
        </w:pBdr>
      </w:pPr>
    </w:p>
    <w:p w14:paraId="452C65D0" w14:textId="77777777" w:rsidR="0004594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u w:val="single"/>
        </w:rPr>
      </w:pPr>
      <w:hyperlink r:id="rId14">
        <w:r>
          <w:rPr>
            <w:color w:val="0000FF"/>
            <w:u w:val="single"/>
          </w:rPr>
          <w:t>steve@hummingbirdmedia.co</w:t>
        </w:r>
      </w:hyperlink>
      <w:hyperlink r:id="rId15">
        <w:r>
          <w:rPr>
            <w:color w:val="0000FF"/>
            <w:sz w:val="28"/>
            <w:szCs w:val="28"/>
            <w:u w:val="single"/>
          </w:rPr>
          <w:t>m</w:t>
        </w:r>
      </w:hyperlink>
    </w:p>
    <w:p w14:paraId="534AA372" w14:textId="77777777" w:rsidR="00045941" w:rsidRDefault="00045941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u w:val="single"/>
        </w:rPr>
      </w:pPr>
    </w:p>
    <w:p w14:paraId="716D1FCE" w14:textId="77777777" w:rsidR="00045941" w:rsidRDefault="00045941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u w:val="single"/>
        </w:rPr>
      </w:pPr>
    </w:p>
    <w:p w14:paraId="026A2869" w14:textId="77777777" w:rsidR="00045941" w:rsidRDefault="00045941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8"/>
          <w:szCs w:val="28"/>
          <w:u w:val="single"/>
        </w:rPr>
      </w:pPr>
    </w:p>
    <w:p w14:paraId="3D9D0050" w14:textId="77777777" w:rsidR="0004594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21D16F" wp14:editId="6B6C6E08">
            <wp:simplePos x="0" y="0"/>
            <wp:positionH relativeFrom="column">
              <wp:posOffset>292100</wp:posOffset>
            </wp:positionH>
            <wp:positionV relativeFrom="paragraph">
              <wp:posOffset>113662</wp:posOffset>
            </wp:positionV>
            <wp:extent cx="2476500" cy="2023745"/>
            <wp:effectExtent l="0" t="0" r="0" b="0"/>
            <wp:wrapSquare wrapText="bothSides" distT="0" distB="0" distL="114300" distR="114300"/>
            <wp:docPr id="1916188048" name="image2.png" descr="A drawing of a roo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drawing of a room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2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9C61986" wp14:editId="7FCE03D1">
            <wp:simplePos x="0" y="0"/>
            <wp:positionH relativeFrom="column">
              <wp:posOffset>2959100</wp:posOffset>
            </wp:positionH>
            <wp:positionV relativeFrom="paragraph">
              <wp:posOffset>60960</wp:posOffset>
            </wp:positionV>
            <wp:extent cx="2540000" cy="2076450"/>
            <wp:effectExtent l="0" t="0" r="0" b="0"/>
            <wp:wrapSquare wrapText="bothSides" distT="0" distB="0" distL="114300" distR="114300"/>
            <wp:docPr id="1916188050" name="image4.png" descr="A diagram of a broken glass box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diagram of a broken glass box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D755679" wp14:editId="398328DD">
            <wp:simplePos x="0" y="0"/>
            <wp:positionH relativeFrom="column">
              <wp:posOffset>393700</wp:posOffset>
            </wp:positionH>
            <wp:positionV relativeFrom="paragraph">
              <wp:posOffset>1900555</wp:posOffset>
            </wp:positionV>
            <wp:extent cx="2641600" cy="2159000"/>
            <wp:effectExtent l="0" t="0" r="0" b="0"/>
            <wp:wrapSquare wrapText="bothSides" distT="0" distB="0" distL="114300" distR="114300"/>
            <wp:docPr id="1916188049" name="image5.png" descr="A colorful box with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 colorful box with a black background&#10;&#10;Description automatically generated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15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7C37601" wp14:editId="20930EC2">
            <wp:simplePos x="0" y="0"/>
            <wp:positionH relativeFrom="column">
              <wp:posOffset>3187700</wp:posOffset>
            </wp:positionH>
            <wp:positionV relativeFrom="paragraph">
              <wp:posOffset>1838325</wp:posOffset>
            </wp:positionV>
            <wp:extent cx="2578100" cy="2107565"/>
            <wp:effectExtent l="0" t="0" r="0" b="0"/>
            <wp:wrapSquare wrapText="bothSides" distT="0" distB="0" distL="114300" distR="114300"/>
            <wp:docPr id="1916188047" name="image3.png" descr="A computer generated image of a build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computer generated image of a building&#10;&#10;Description automatically generated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107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45941">
      <w:head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372A6" w14:textId="77777777" w:rsidR="00A66C33" w:rsidRDefault="00A66C33">
      <w:r>
        <w:separator/>
      </w:r>
    </w:p>
  </w:endnote>
  <w:endnote w:type="continuationSeparator" w:id="0">
    <w:p w14:paraId="756E5540" w14:textId="77777777" w:rsidR="00A66C33" w:rsidRDefault="00A6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9DD9A" w14:textId="77777777" w:rsidR="00A66C33" w:rsidRDefault="00A66C33">
      <w:r>
        <w:separator/>
      </w:r>
    </w:p>
  </w:footnote>
  <w:footnote w:type="continuationSeparator" w:id="0">
    <w:p w14:paraId="5E1F24EF" w14:textId="77777777" w:rsidR="00A66C33" w:rsidRDefault="00A6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E29F" w14:textId="77777777" w:rsidR="00045941" w:rsidRDefault="00000000">
    <w:pPr>
      <w:widowControl w:val="0"/>
      <w:jc w:val="center"/>
    </w:pPr>
    <w:r>
      <w:rPr>
        <w:rFonts w:ascii="Arial" w:eastAsia="Arial" w:hAnsi="Arial" w:cs="Arial"/>
        <w:noProof/>
        <w:sz w:val="22"/>
        <w:szCs w:val="22"/>
      </w:rPr>
      <w:drawing>
        <wp:inline distT="19050" distB="19050" distL="19050" distR="19050" wp14:anchorId="7436F47F" wp14:editId="7B4EB0D5">
          <wp:extent cx="2705100" cy="856615"/>
          <wp:effectExtent l="0" t="0" r="0" b="0"/>
          <wp:docPr id="19161880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5100" cy="856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41"/>
    <w:rsid w:val="00045941"/>
    <w:rsid w:val="00714986"/>
    <w:rsid w:val="00A66C33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2C991"/>
  <w15:docId w15:val="{9CBB69B6-3324-3E4F-89D1-AD59BFE1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" w:after="2"/>
      <w:outlineLvl w:val="1"/>
    </w:pPr>
    <w:rPr>
      <w:rFonts w:ascii="Times" w:eastAsia="Times" w:hAnsi="Times" w:cs="Times"/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A28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xwiththemasters.com/" TargetMode="External"/><Relationship Id="rId13" Type="http://schemas.openxmlformats.org/officeDocument/2006/relationships/hyperlink" Target="http://www.rediacoustics.com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ediacoustics.com/" TargetMode="External"/><Relationship Id="rId12" Type="http://schemas.openxmlformats.org/officeDocument/2006/relationships/hyperlink" Target="https://mixwiththemasters.com/?utm_source=AVN+%7C+SYS&amp;utm_campaign=11f65eaba9-EMAIL_CAMPAIGN_2021_07_25_04_39_COPY_01&amp;utm_medium=email&amp;utm_term=0_060b04c591-11f65eaba9-192433257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k@avnsy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ve@hummingbirdmedia.com" TargetMode="External"/><Relationship Id="rId10" Type="http://schemas.openxmlformats.org/officeDocument/2006/relationships/hyperlink" Target="https://mixwiththemasters.com/?utm_source=AVN+%7C+SYS&amp;utm_campaign=11f65eaba9-EMAIL_CAMPAIGN_2021_07_25_04_39_COPY_01&amp;utm_medium=email&amp;utm_term=0_060b04c591-11f65eaba9-192433257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rediacoustics.com/room-optimization-1" TargetMode="External"/><Relationship Id="rId14" Type="http://schemas.openxmlformats.org/officeDocument/2006/relationships/hyperlink" Target="mailto:steve@hummingbirdmedia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VLBnVPa8sVrpWGB95i+QcoGuw==">CgMxLjAyCGguZ2pkZ3hzOAByITFEa09VVkctZ3VtWmhhYU9vbEgzZjBidG9Qa1ktNjg0RQ==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Bailey</cp:lastModifiedBy>
  <cp:revision>2</cp:revision>
  <dcterms:created xsi:type="dcterms:W3CDTF">2024-10-04T12:27:00Z</dcterms:created>
  <dcterms:modified xsi:type="dcterms:W3CDTF">2025-01-16T17:21:00Z</dcterms:modified>
</cp:coreProperties>
</file>