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4F67" w14:textId="5792776E" w:rsidR="00D6254D" w:rsidRPr="0035363B" w:rsidRDefault="00D6254D" w:rsidP="00D6254D">
      <w:pPr>
        <w:rPr>
          <w:rFonts w:cstheme="minorHAnsi"/>
          <w:b/>
          <w:bCs/>
          <w:color w:val="C3001E"/>
          <w:sz w:val="32"/>
          <w:szCs w:val="32"/>
          <w:lang w:val="en-US"/>
        </w:rPr>
      </w:pPr>
      <w:r w:rsidRPr="0035363B">
        <w:rPr>
          <w:rFonts w:cstheme="minorHAnsi"/>
          <w:b/>
          <w:bCs/>
          <w:color w:val="C3001E"/>
          <w:sz w:val="32"/>
          <w:szCs w:val="32"/>
          <w:lang w:val="en-US"/>
        </w:rPr>
        <w:t xml:space="preserve">PRESS </w:t>
      </w:r>
      <w:r w:rsidR="004A327C">
        <w:rPr>
          <w:rFonts w:cstheme="minorHAnsi"/>
          <w:b/>
          <w:bCs/>
          <w:color w:val="C3001E"/>
          <w:sz w:val="32"/>
          <w:szCs w:val="32"/>
          <w:lang w:val="en-US"/>
        </w:rPr>
        <w:t>RELEASE</w:t>
      </w:r>
    </w:p>
    <w:p w14:paraId="1262CE67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739510CC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38B2489D" w14:textId="253E3384" w:rsidR="00D6254D" w:rsidRPr="00463D93" w:rsidRDefault="004A327C" w:rsidP="00D6254D">
      <w:pPr>
        <w:rPr>
          <w:rFonts w:cstheme="minorHAnsi"/>
          <w:b/>
          <w:bCs/>
          <w:szCs w:val="19"/>
          <w:lang w:val="en-US"/>
        </w:rPr>
      </w:pPr>
      <w:r>
        <w:rPr>
          <w:rFonts w:cstheme="minorHAnsi"/>
          <w:b/>
          <w:bCs/>
          <w:szCs w:val="19"/>
          <w:lang w:val="en-US"/>
        </w:rPr>
        <w:t xml:space="preserve">Mex, Switzerland, </w:t>
      </w:r>
      <w:r w:rsidR="009A468B">
        <w:rPr>
          <w:rFonts w:cstheme="minorHAnsi"/>
          <w:b/>
          <w:bCs/>
          <w:szCs w:val="19"/>
          <w:lang w:val="en-US"/>
        </w:rPr>
        <w:t>April</w:t>
      </w:r>
      <w:r>
        <w:rPr>
          <w:rFonts w:cstheme="minorHAnsi"/>
          <w:b/>
          <w:bCs/>
          <w:szCs w:val="19"/>
          <w:lang w:val="en-US"/>
        </w:rPr>
        <w:t xml:space="preserve"> </w:t>
      </w:r>
      <w:r w:rsidR="00122463">
        <w:rPr>
          <w:rFonts w:cstheme="minorHAnsi"/>
          <w:b/>
          <w:bCs/>
          <w:szCs w:val="19"/>
          <w:lang w:val="en-US"/>
        </w:rPr>
        <w:t xml:space="preserve">16, </w:t>
      </w:r>
      <w:r>
        <w:rPr>
          <w:rFonts w:cstheme="minorHAnsi"/>
          <w:b/>
          <w:bCs/>
          <w:szCs w:val="19"/>
          <w:lang w:val="en-US"/>
        </w:rPr>
        <w:t>202</w:t>
      </w:r>
      <w:r w:rsidR="00C92096">
        <w:rPr>
          <w:rFonts w:cstheme="minorHAnsi"/>
          <w:b/>
          <w:bCs/>
          <w:szCs w:val="19"/>
          <w:lang w:val="en-US"/>
        </w:rPr>
        <w:t>1</w:t>
      </w:r>
    </w:p>
    <w:p w14:paraId="1DA4490A" w14:textId="77777777" w:rsidR="001F5AD0" w:rsidRPr="00A6173F" w:rsidRDefault="001F5AD0" w:rsidP="00D6254D">
      <w:pPr>
        <w:rPr>
          <w:rFonts w:ascii="Arial" w:hAnsi="Arial" w:cs="Arial"/>
          <w:sz w:val="20"/>
          <w:szCs w:val="20"/>
          <w:lang w:val="en-US"/>
        </w:rPr>
      </w:pPr>
    </w:p>
    <w:p w14:paraId="35D0ED31" w14:textId="77777777" w:rsidR="00D6254D" w:rsidRPr="009A468B" w:rsidRDefault="00D6254D" w:rsidP="00D6254D">
      <w:pPr>
        <w:rPr>
          <w:rFonts w:cstheme="minorHAnsi"/>
          <w:b/>
          <w:bCs/>
          <w:color w:val="585858" w:themeColor="text1"/>
          <w:sz w:val="20"/>
          <w:szCs w:val="20"/>
          <w:lang w:val="en-US"/>
        </w:rPr>
      </w:pPr>
    </w:p>
    <w:p w14:paraId="1A73D590" w14:textId="77777777" w:rsidR="003976F3" w:rsidRPr="00164A04" w:rsidRDefault="003976F3" w:rsidP="003976F3">
      <w:pPr>
        <w:spacing w:line="276" w:lineRule="auto"/>
        <w:rPr>
          <w:rFonts w:eastAsia="Titillium Web" w:cstheme="minorHAnsi"/>
          <w:b/>
          <w:sz w:val="20"/>
          <w:szCs w:val="20"/>
          <w:lang w:val="en-US" w:eastAsia="en-US"/>
        </w:rPr>
      </w:pPr>
      <w:r w:rsidRPr="00164A04">
        <w:rPr>
          <w:rFonts w:eastAsia="Titillium Web" w:cstheme="minorHAnsi"/>
          <w:b/>
          <w:sz w:val="20"/>
          <w:szCs w:val="20"/>
          <w:lang w:val="en-US" w:eastAsia="en-US"/>
        </w:rPr>
        <w:t xml:space="preserve">BOBST enhances design of Mouvent LB701-UV digital label press for optimum user experience </w:t>
      </w:r>
    </w:p>
    <w:p w14:paraId="68D4C75B" w14:textId="77777777" w:rsidR="003976F3" w:rsidRPr="00164A04" w:rsidRDefault="003976F3" w:rsidP="003976F3">
      <w:pPr>
        <w:spacing w:line="276" w:lineRule="auto"/>
        <w:rPr>
          <w:rFonts w:eastAsia="Titillium Web" w:cstheme="minorHAnsi"/>
          <w:sz w:val="20"/>
          <w:szCs w:val="20"/>
          <w:lang w:val="en-US" w:eastAsia="en-GB"/>
        </w:rPr>
      </w:pPr>
    </w:p>
    <w:p w14:paraId="45F0EA4A" w14:textId="77777777" w:rsidR="003976F3" w:rsidRPr="00164A04" w:rsidRDefault="003976F3" w:rsidP="003976F3">
      <w:pPr>
        <w:spacing w:line="276" w:lineRule="auto"/>
        <w:rPr>
          <w:rFonts w:eastAsia="Titillium Web" w:cstheme="minorHAnsi"/>
          <w:sz w:val="20"/>
          <w:szCs w:val="20"/>
          <w:lang w:val="en-US" w:eastAsia="en-GB"/>
        </w:rPr>
      </w:pPr>
      <w:r w:rsidRPr="00164A04">
        <w:rPr>
          <w:rFonts w:eastAsia="Titillium Web" w:cstheme="minorHAnsi"/>
          <w:sz w:val="20"/>
          <w:szCs w:val="20"/>
          <w:lang w:val="en-US" w:eastAsia="en-GB"/>
        </w:rPr>
        <w:t>BOBST has updated the design of its Mouvent LB701-UV digital label press to improve convenience and usability, helping to make this highly productive machine even more efficient.</w:t>
      </w:r>
    </w:p>
    <w:p w14:paraId="4658F8DE" w14:textId="77777777" w:rsidR="003976F3" w:rsidRPr="00164A04" w:rsidRDefault="003976F3" w:rsidP="003976F3">
      <w:pPr>
        <w:shd w:val="clear" w:color="auto" w:fill="FFFFFF"/>
        <w:spacing w:before="100" w:beforeAutospacing="1" w:after="100" w:afterAutospacing="1" w:line="240" w:lineRule="auto"/>
        <w:rPr>
          <w:rFonts w:eastAsia="Titillium Web" w:cstheme="minorHAnsi"/>
          <w:sz w:val="20"/>
          <w:szCs w:val="20"/>
          <w:lang w:val="en-US" w:eastAsia="en-GB"/>
        </w:rPr>
      </w:pPr>
      <w:r w:rsidRPr="00164A04">
        <w:rPr>
          <w:rFonts w:eastAsia="Titillium Web" w:cstheme="minorHAnsi"/>
          <w:sz w:val="20"/>
          <w:szCs w:val="20"/>
          <w:lang w:val="en-US" w:eastAsia="en-GB"/>
        </w:rPr>
        <w:t xml:space="preserve">Design updates include a more ergonomic and easier-to-access ink cabinet, the possibility to fit rolls up to 600mm for ultimate substrate versatility and a flexible / movable screen for an even more convenient management and control of the machine from every angle. </w:t>
      </w:r>
    </w:p>
    <w:p w14:paraId="5E502A46" w14:textId="77777777" w:rsidR="003976F3" w:rsidRPr="00164A04" w:rsidRDefault="003976F3" w:rsidP="003976F3">
      <w:pPr>
        <w:shd w:val="clear" w:color="auto" w:fill="FFFFFF"/>
        <w:spacing w:before="100" w:beforeAutospacing="1" w:after="100" w:afterAutospacing="1" w:line="240" w:lineRule="auto"/>
        <w:rPr>
          <w:rFonts w:eastAsia="Titillium Web" w:cstheme="minorHAnsi"/>
          <w:sz w:val="20"/>
          <w:szCs w:val="20"/>
          <w:lang w:val="en-US" w:eastAsia="en-GB"/>
        </w:rPr>
      </w:pPr>
      <w:r w:rsidRPr="00164A04">
        <w:rPr>
          <w:rFonts w:eastAsia="Titillium Web" w:cstheme="minorHAnsi"/>
          <w:sz w:val="20"/>
          <w:szCs w:val="20"/>
          <w:lang w:val="en-US" w:eastAsia="en-GB"/>
        </w:rPr>
        <w:t xml:space="preserve">“One of the hallmarks of BOBST is we never sit still, we are always thinking of ways we can improve the customer experience,” said Erik van </w:t>
      </w:r>
      <w:proofErr w:type="spellStart"/>
      <w:r w:rsidRPr="00164A04">
        <w:rPr>
          <w:rFonts w:eastAsia="Titillium Web" w:cstheme="minorHAnsi"/>
          <w:sz w:val="20"/>
          <w:szCs w:val="20"/>
          <w:lang w:val="en-US" w:eastAsia="en-GB"/>
        </w:rPr>
        <w:t>Sloten</w:t>
      </w:r>
      <w:proofErr w:type="spellEnd"/>
      <w:r w:rsidRPr="00164A04">
        <w:rPr>
          <w:rFonts w:eastAsia="Titillium Web" w:cstheme="minorHAnsi"/>
          <w:sz w:val="20"/>
          <w:szCs w:val="20"/>
          <w:lang w:val="en-US" w:eastAsia="en-GB"/>
        </w:rPr>
        <w:t xml:space="preserve">, Head of Sales, Labels. “And the way we do that is by first and foremost listening to our customers. The changes we have made to the Mouvent LB701-UV have come from speaking to printers and converters, understanding their needs, and acting on them.” </w:t>
      </w:r>
    </w:p>
    <w:p w14:paraId="4472A02A" w14:textId="77777777" w:rsidR="003976F3" w:rsidRPr="00164A04" w:rsidRDefault="003976F3" w:rsidP="003976F3">
      <w:pPr>
        <w:spacing w:line="240" w:lineRule="auto"/>
        <w:rPr>
          <w:rFonts w:eastAsia="Titillium Web" w:cstheme="minorHAnsi"/>
          <w:sz w:val="20"/>
          <w:szCs w:val="20"/>
          <w:lang w:val="en-US" w:eastAsia="en-GB"/>
        </w:rPr>
      </w:pPr>
      <w:r w:rsidRPr="00164A04">
        <w:rPr>
          <w:rFonts w:eastAsia="Titillium Web" w:cstheme="minorHAnsi"/>
          <w:sz w:val="20"/>
          <w:szCs w:val="20"/>
          <w:lang w:val="en-US" w:eastAsia="en-GB"/>
        </w:rPr>
        <w:t xml:space="preserve">The Mouvent LB701-UV enables digital label production for ultra-short and medium run label jobs, with no trade-offs. It is associated with very high productivity, with a speed of up to 70m/min, exceptional print quality (1,200 x 1,200 dpi), and the widest color gamut in its category – printing with up to 6 colors plus optional white with 70% opacity, at 45m/min. </w:t>
      </w:r>
    </w:p>
    <w:p w14:paraId="7C7731D6" w14:textId="77777777" w:rsidR="003976F3" w:rsidRPr="00164A04" w:rsidRDefault="003976F3" w:rsidP="003976F3">
      <w:pPr>
        <w:spacing w:line="240" w:lineRule="auto"/>
        <w:rPr>
          <w:rFonts w:eastAsia="Titillium Web" w:cstheme="minorHAnsi"/>
          <w:sz w:val="20"/>
          <w:szCs w:val="20"/>
          <w:lang w:val="en-US" w:eastAsia="en-GB"/>
        </w:rPr>
      </w:pPr>
    </w:p>
    <w:p w14:paraId="7373F4AD" w14:textId="6852BBBA" w:rsidR="003976F3" w:rsidRPr="00164A04" w:rsidRDefault="003976F3" w:rsidP="003976F3">
      <w:pPr>
        <w:spacing w:line="240" w:lineRule="auto"/>
        <w:rPr>
          <w:rFonts w:eastAsia="Titillium Web" w:cstheme="minorHAnsi"/>
          <w:sz w:val="20"/>
          <w:szCs w:val="20"/>
          <w:lang w:val="en-US" w:eastAsia="en-GB"/>
        </w:rPr>
      </w:pPr>
      <w:r w:rsidRPr="00164A04">
        <w:rPr>
          <w:rFonts w:eastAsia="Titillium Web" w:cstheme="minorHAnsi"/>
          <w:sz w:val="20"/>
          <w:szCs w:val="20"/>
          <w:lang w:val="en-US" w:eastAsia="en-GB"/>
        </w:rPr>
        <w:t>The machine already had a compact and ergonomic design, but this has been enhanced further ensuring one operator only is able to run the press.</w:t>
      </w:r>
      <w:r w:rsidR="00FB52E4">
        <w:rPr>
          <w:rFonts w:eastAsia="Titillium Web" w:cstheme="minorHAnsi"/>
          <w:sz w:val="20"/>
          <w:szCs w:val="20"/>
          <w:lang w:val="en-US" w:eastAsia="en-GB"/>
        </w:rPr>
        <w:t xml:space="preserve"> </w:t>
      </w:r>
      <w:r w:rsidRPr="00164A04">
        <w:rPr>
          <w:rFonts w:eastAsia="Titillium Web" w:cstheme="minorHAnsi"/>
          <w:sz w:val="20"/>
          <w:szCs w:val="20"/>
          <w:lang w:val="en-US" w:eastAsia="en-GB"/>
        </w:rPr>
        <w:t xml:space="preserve">“It’s by watching that you design optimal efficiency,” explained van </w:t>
      </w:r>
      <w:proofErr w:type="spellStart"/>
      <w:r w:rsidRPr="00164A04">
        <w:rPr>
          <w:rFonts w:eastAsia="Titillium Web" w:cstheme="minorHAnsi"/>
          <w:sz w:val="20"/>
          <w:szCs w:val="20"/>
          <w:lang w:val="en-US" w:eastAsia="en-GB"/>
        </w:rPr>
        <w:t>Sloten</w:t>
      </w:r>
      <w:proofErr w:type="spellEnd"/>
      <w:r w:rsidRPr="00164A04">
        <w:rPr>
          <w:rFonts w:eastAsia="Titillium Web" w:cstheme="minorHAnsi"/>
          <w:sz w:val="20"/>
          <w:szCs w:val="20"/>
          <w:lang w:val="en-US" w:eastAsia="en-GB"/>
        </w:rPr>
        <w:t>. “By making the design as user-friendly as possible, we provide the operator the means to complete the tasks at hand.”</w:t>
      </w:r>
    </w:p>
    <w:p w14:paraId="427E78D9" w14:textId="77777777" w:rsidR="003976F3" w:rsidRPr="00164A04" w:rsidRDefault="003976F3" w:rsidP="003976F3">
      <w:pPr>
        <w:spacing w:line="240" w:lineRule="auto"/>
        <w:rPr>
          <w:rFonts w:eastAsia="Titillium Web" w:cstheme="minorHAnsi"/>
          <w:sz w:val="20"/>
          <w:szCs w:val="20"/>
          <w:lang w:val="en-US" w:eastAsia="en-GB"/>
        </w:rPr>
      </w:pPr>
    </w:p>
    <w:p w14:paraId="08EEFB2C" w14:textId="77777777" w:rsidR="003976F3" w:rsidRPr="00164A04" w:rsidRDefault="003976F3" w:rsidP="003976F3">
      <w:pPr>
        <w:spacing w:line="240" w:lineRule="auto"/>
        <w:rPr>
          <w:rFonts w:eastAsia="Titillium Web" w:cstheme="minorHAnsi"/>
          <w:sz w:val="20"/>
          <w:szCs w:val="20"/>
          <w:lang w:val="en-US" w:eastAsia="en-GB"/>
        </w:rPr>
      </w:pPr>
      <w:r w:rsidRPr="00164A04">
        <w:rPr>
          <w:rFonts w:eastAsia="Titillium Web" w:cstheme="minorHAnsi"/>
          <w:sz w:val="20"/>
          <w:szCs w:val="20"/>
          <w:lang w:val="en-US" w:eastAsia="en-GB"/>
        </w:rPr>
        <w:t xml:space="preserve">The machine provides the best TCO (total cost of ownership) in its category. Elements contributing to its excellent TCO include low initial investment, ongoing operational costs, quick set-up time and high productivity, allowing for higher profitability. </w:t>
      </w:r>
    </w:p>
    <w:p w14:paraId="0466075D" w14:textId="227FF459" w:rsidR="003976F3" w:rsidRDefault="003976F3" w:rsidP="003976F3">
      <w:pPr>
        <w:spacing w:line="240" w:lineRule="auto"/>
        <w:rPr>
          <w:rFonts w:eastAsia="Titillium Web" w:cstheme="minorHAnsi"/>
          <w:sz w:val="20"/>
          <w:szCs w:val="20"/>
          <w:lang w:val="en-US" w:eastAsia="en-GB"/>
        </w:rPr>
      </w:pPr>
    </w:p>
    <w:p w14:paraId="21CDB5C1" w14:textId="77777777" w:rsidR="00164A04" w:rsidRPr="00164A04" w:rsidRDefault="00164A04" w:rsidP="003976F3">
      <w:pPr>
        <w:spacing w:line="240" w:lineRule="auto"/>
        <w:rPr>
          <w:rFonts w:eastAsia="Titillium Web" w:cstheme="minorHAnsi"/>
          <w:sz w:val="20"/>
          <w:szCs w:val="20"/>
          <w:lang w:val="en-US" w:eastAsia="en-GB"/>
        </w:rPr>
      </w:pPr>
    </w:p>
    <w:p w14:paraId="5B108C07" w14:textId="77777777" w:rsidR="00A0324C" w:rsidRPr="00164A04" w:rsidRDefault="00A0324C" w:rsidP="001F5AD0">
      <w:pPr>
        <w:pStyle w:val="ox-37bcbdf2c8-msolistparagraph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/>
        </w:rPr>
      </w:pPr>
    </w:p>
    <w:p w14:paraId="08B9D95B" w14:textId="3E3CD021" w:rsidR="004A327C" w:rsidRPr="00164A04" w:rsidRDefault="004A327C" w:rsidP="00164A04">
      <w:pPr>
        <w:spacing w:line="240" w:lineRule="auto"/>
        <w:rPr>
          <w:rFonts w:ascii="Arial" w:hAnsi="Arial" w:cs="Arial"/>
          <w:b/>
          <w:bCs/>
          <w:lang w:val="en-US"/>
        </w:rPr>
      </w:pPr>
      <w:r w:rsidRPr="00164A04">
        <w:rPr>
          <w:rFonts w:ascii="Arial" w:hAnsi="Arial" w:cs="Arial"/>
          <w:b/>
          <w:bCs/>
          <w:lang w:val="en-US"/>
        </w:rPr>
        <w:t>About BOBST</w:t>
      </w:r>
    </w:p>
    <w:p w14:paraId="12FBD369" w14:textId="77777777" w:rsidR="00164A04" w:rsidRDefault="00164A04" w:rsidP="00164A04">
      <w:pPr>
        <w:pStyle w:val="ox-37bcbdf2c8-msolistparagraph"/>
        <w:spacing w:before="0" w:beforeAutospacing="0" w:after="0" w:afterAutospacing="0"/>
        <w:rPr>
          <w:rFonts w:ascii="Arial" w:eastAsiaTheme="minorEastAsia" w:hAnsi="Arial" w:cs="Arial"/>
          <w:sz w:val="19"/>
          <w:lang w:val="en-US" w:eastAsia="zh-CN"/>
        </w:rPr>
      </w:pPr>
    </w:p>
    <w:p w14:paraId="159FB22B" w14:textId="431EE31E" w:rsidR="009A468B" w:rsidRPr="00164A04" w:rsidRDefault="009A468B" w:rsidP="00164A04">
      <w:pPr>
        <w:pStyle w:val="ox-37bcbdf2c8-msolistparagraph"/>
        <w:spacing w:before="0" w:beforeAutospacing="0" w:after="0" w:afterAutospacing="0"/>
        <w:rPr>
          <w:rFonts w:ascii="Arial" w:eastAsiaTheme="minorEastAsia" w:hAnsi="Arial" w:cs="Arial"/>
          <w:b/>
          <w:bCs/>
          <w:sz w:val="19"/>
          <w:lang w:val="en-US" w:eastAsia="zh-CN"/>
        </w:rPr>
      </w:pPr>
      <w:r w:rsidRPr="00164A04">
        <w:rPr>
          <w:rFonts w:ascii="Arial" w:eastAsiaTheme="minorEastAsia" w:hAnsi="Arial" w:cs="Arial"/>
          <w:sz w:val="19"/>
          <w:lang w:val="en-US" w:eastAsia="zh-CN"/>
        </w:rPr>
        <w:t>We are one of the world’s leading suppliers of substrate processing, printing and converting equipment and services for the label, flexible packaging, folding carton and corrugated industries.</w:t>
      </w:r>
    </w:p>
    <w:p w14:paraId="706675E9" w14:textId="77777777" w:rsidR="00164A04" w:rsidRDefault="00164A04" w:rsidP="00164A04">
      <w:pPr>
        <w:pStyle w:val="ox-37bcbdf2c8-msolistparagraph"/>
        <w:spacing w:before="0" w:beforeAutospacing="0" w:after="0" w:afterAutospacing="0"/>
        <w:rPr>
          <w:rFonts w:ascii="Arial" w:eastAsiaTheme="minorEastAsia" w:hAnsi="Arial" w:cs="Arial"/>
          <w:sz w:val="19"/>
          <w:lang w:val="en-US" w:eastAsia="zh-CN"/>
        </w:rPr>
      </w:pPr>
    </w:p>
    <w:p w14:paraId="397644F6" w14:textId="61EA30FE" w:rsidR="001F5AD0" w:rsidRPr="00164A04" w:rsidRDefault="009A468B" w:rsidP="00164A04">
      <w:pPr>
        <w:pStyle w:val="ox-37bcbdf2c8-msolistparagraph"/>
        <w:spacing w:before="0" w:beforeAutospacing="0" w:after="0" w:afterAutospacing="0"/>
        <w:rPr>
          <w:rFonts w:ascii="Arial" w:eastAsiaTheme="minorEastAsia" w:hAnsi="Arial" w:cs="Arial"/>
          <w:sz w:val="19"/>
          <w:lang w:val="en-US" w:eastAsia="zh-CN"/>
        </w:rPr>
      </w:pPr>
      <w:r w:rsidRPr="00164A04">
        <w:rPr>
          <w:rFonts w:ascii="Arial" w:eastAsiaTheme="minorEastAsia" w:hAnsi="Arial" w:cs="Arial"/>
          <w:sz w:val="19"/>
          <w:lang w:val="en-US" w:eastAsia="zh-CN"/>
        </w:rPr>
        <w:t>Founded in 1890 by Joseph Bobst in Lausanne, Switzerland, BOBST has a presence in more than 50 countries, runs 19 production facilities in 11 countries and employs more than 5 600 people around the world. The firm recorded a consolidated turnover of CHF 1.372 billion for the year ended December 31, 2020.</w:t>
      </w:r>
    </w:p>
    <w:p w14:paraId="43672C28" w14:textId="77777777" w:rsidR="00164A04" w:rsidRDefault="00164A04" w:rsidP="00164A04">
      <w:pPr>
        <w:spacing w:line="240" w:lineRule="auto"/>
        <w:rPr>
          <w:b/>
          <w:szCs w:val="19"/>
          <w:lang w:val="en-US"/>
        </w:rPr>
      </w:pPr>
    </w:p>
    <w:p w14:paraId="0FC14364" w14:textId="25C64C3B" w:rsidR="00B367D7" w:rsidRPr="00164A04" w:rsidRDefault="00D21ADD" w:rsidP="00164A04">
      <w:pPr>
        <w:spacing w:line="240" w:lineRule="auto"/>
        <w:rPr>
          <w:b/>
          <w:szCs w:val="19"/>
          <w:lang w:val="en-US"/>
        </w:rPr>
      </w:pPr>
      <w:r w:rsidRPr="00164A04">
        <w:rPr>
          <w:b/>
          <w:szCs w:val="19"/>
          <w:lang w:val="en-US"/>
        </w:rPr>
        <w:t>Press contact:</w:t>
      </w:r>
    </w:p>
    <w:p w14:paraId="6B62D0D3" w14:textId="77777777" w:rsidR="00164A04" w:rsidRPr="00164A04" w:rsidRDefault="00164A04" w:rsidP="00164A04">
      <w:pPr>
        <w:spacing w:line="240" w:lineRule="auto"/>
        <w:rPr>
          <w:b/>
          <w:szCs w:val="19"/>
          <w:lang w:val="en-US"/>
        </w:rPr>
      </w:pPr>
    </w:p>
    <w:p w14:paraId="04430995" w14:textId="77777777" w:rsidR="00FE7069" w:rsidRPr="00164A04" w:rsidRDefault="00FE7069" w:rsidP="00164A04">
      <w:pPr>
        <w:spacing w:line="240" w:lineRule="auto"/>
        <w:rPr>
          <w:rFonts w:ascii="Arial" w:eastAsia="Times New Roman" w:hAnsi="Arial" w:cs="Arial"/>
          <w:szCs w:val="19"/>
          <w:lang w:val="en-US"/>
        </w:rPr>
      </w:pPr>
      <w:r w:rsidRPr="00164A04">
        <w:rPr>
          <w:rFonts w:ascii="Arial" w:eastAsia="Times New Roman" w:hAnsi="Arial" w:cs="Arial"/>
          <w:szCs w:val="19"/>
          <w:lang w:val="en-GB"/>
        </w:rPr>
        <w:t>Gudrun</w:t>
      </w:r>
      <w:r w:rsidRPr="00164A04">
        <w:rPr>
          <w:rFonts w:ascii="Arial" w:eastAsia="Times New Roman" w:hAnsi="Arial" w:cs="Arial"/>
          <w:szCs w:val="19"/>
          <w:lang w:val="en-US"/>
        </w:rPr>
        <w:t xml:space="preserve"> </w:t>
      </w:r>
      <w:r w:rsidRPr="00164A04">
        <w:rPr>
          <w:rFonts w:ascii="Arial" w:eastAsia="Times New Roman" w:hAnsi="Arial" w:cs="Arial"/>
          <w:szCs w:val="19"/>
          <w:lang w:val="en-GB"/>
        </w:rPr>
        <w:t>Alex</w:t>
      </w:r>
      <w:r w:rsidRPr="00164A04">
        <w:rPr>
          <w:rFonts w:ascii="Arial" w:eastAsia="Times New Roman" w:hAnsi="Arial" w:cs="Arial"/>
          <w:szCs w:val="19"/>
          <w:lang w:val="en-US"/>
        </w:rPr>
        <w:br/>
      </w:r>
      <w:r w:rsidRPr="00164A04">
        <w:rPr>
          <w:rFonts w:ascii="Arial" w:eastAsia="Times New Roman" w:hAnsi="Arial" w:cs="Arial"/>
          <w:szCs w:val="19"/>
          <w:lang w:val="en-GB"/>
        </w:rPr>
        <w:t>BOBST</w:t>
      </w:r>
      <w:r w:rsidRPr="00164A04">
        <w:rPr>
          <w:rFonts w:ascii="Arial" w:eastAsia="Times New Roman" w:hAnsi="Arial" w:cs="Arial"/>
          <w:szCs w:val="19"/>
          <w:lang w:val="en-US"/>
        </w:rPr>
        <w:t xml:space="preserve"> </w:t>
      </w:r>
      <w:r w:rsidRPr="00164A04">
        <w:rPr>
          <w:rFonts w:ascii="Arial" w:eastAsia="Times New Roman" w:hAnsi="Arial" w:cs="Arial"/>
          <w:szCs w:val="19"/>
          <w:lang w:val="en-GB"/>
        </w:rPr>
        <w:t>PR</w:t>
      </w:r>
      <w:r w:rsidRPr="00164A04">
        <w:rPr>
          <w:rFonts w:ascii="Arial" w:eastAsia="Times New Roman" w:hAnsi="Arial" w:cs="Arial"/>
          <w:szCs w:val="19"/>
          <w:lang w:val="en-US"/>
        </w:rPr>
        <w:t xml:space="preserve"> </w:t>
      </w:r>
      <w:r w:rsidRPr="00164A04">
        <w:rPr>
          <w:rFonts w:ascii="Arial" w:eastAsia="Times New Roman" w:hAnsi="Arial" w:cs="Arial"/>
          <w:szCs w:val="19"/>
          <w:lang w:val="en-GB"/>
        </w:rPr>
        <w:t>Representative</w:t>
      </w:r>
    </w:p>
    <w:p w14:paraId="1AD339BA" w14:textId="77777777" w:rsidR="00FE7069" w:rsidRPr="00164A04" w:rsidRDefault="00FE7069" w:rsidP="00164A04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  <w:r w:rsidRPr="00164A04">
        <w:rPr>
          <w:rFonts w:ascii="Arial" w:eastAsia="Times New Roman" w:hAnsi="Arial" w:cs="Arial"/>
          <w:szCs w:val="19"/>
          <w:lang w:val="en-US" w:eastAsia="de-DE"/>
        </w:rPr>
        <w:t xml:space="preserve">Tel.: +49 211 58 58 66 66 </w:t>
      </w:r>
    </w:p>
    <w:p w14:paraId="345A4892" w14:textId="77777777" w:rsidR="00FE7069" w:rsidRPr="00164A04" w:rsidRDefault="00FE7069" w:rsidP="00164A04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  <w:r w:rsidRPr="00164A04">
        <w:rPr>
          <w:rFonts w:ascii="Arial" w:eastAsia="Times New Roman" w:hAnsi="Arial" w:cs="Arial"/>
          <w:szCs w:val="19"/>
          <w:lang w:val="en-US" w:eastAsia="de-DE"/>
        </w:rPr>
        <w:t>Mobile: +49 160 48 41 439</w:t>
      </w:r>
    </w:p>
    <w:p w14:paraId="280AD30F" w14:textId="77777777" w:rsidR="003976F3" w:rsidRDefault="000C3D9A" w:rsidP="00164A04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  <w:r w:rsidRPr="00387B04">
        <w:rPr>
          <w:rFonts w:ascii="Arial" w:eastAsia="Times New Roman" w:hAnsi="Arial" w:cs="Arial"/>
          <w:szCs w:val="19"/>
          <w:lang w:val="en-US" w:eastAsia="de-DE"/>
        </w:rPr>
        <w:t>Em</w:t>
      </w:r>
      <w:r w:rsidR="00FE7069" w:rsidRPr="00387B04">
        <w:rPr>
          <w:rFonts w:ascii="Arial" w:eastAsia="Times New Roman" w:hAnsi="Arial" w:cs="Arial"/>
          <w:szCs w:val="19"/>
          <w:lang w:val="en-US" w:eastAsia="de-DE"/>
        </w:rPr>
        <w:t xml:space="preserve">ail: </w:t>
      </w:r>
      <w:hyperlink r:id="rId8" w:history="1">
        <w:r w:rsidRPr="00387B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gudrun.alex@bobst.com</w:t>
        </w:r>
      </w:hyperlink>
    </w:p>
    <w:p w14:paraId="25A4132A" w14:textId="77777777" w:rsidR="00164A04" w:rsidRDefault="00164A04" w:rsidP="00164A04">
      <w:pPr>
        <w:spacing w:line="240" w:lineRule="auto"/>
        <w:rPr>
          <w:rFonts w:eastAsia="SimSun" w:cs="Arial"/>
          <w:b/>
          <w:bCs/>
          <w:szCs w:val="19"/>
          <w:lang w:val="en-US" w:bidi="th-TH"/>
        </w:rPr>
      </w:pPr>
    </w:p>
    <w:p w14:paraId="1494B639" w14:textId="6815C143" w:rsidR="004A327C" w:rsidRPr="003976F3" w:rsidRDefault="004A327C" w:rsidP="00164A04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  <w:r w:rsidRPr="00C365C9">
        <w:rPr>
          <w:rFonts w:eastAsia="SimSun" w:cs="Arial"/>
          <w:b/>
          <w:bCs/>
          <w:szCs w:val="19"/>
          <w:lang w:val="en-US" w:bidi="th-TH"/>
        </w:rPr>
        <w:t>Follow us:</w:t>
      </w:r>
    </w:p>
    <w:p w14:paraId="281F536B" w14:textId="77777777" w:rsidR="004A327C" w:rsidRPr="00C365C9" w:rsidRDefault="004A327C" w:rsidP="00164A04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bidi="th-TH"/>
        </w:rPr>
      </w:pPr>
    </w:p>
    <w:p w14:paraId="54CFF7E0" w14:textId="77777777" w:rsidR="004A327C" w:rsidRPr="00164A04" w:rsidRDefault="004A327C" w:rsidP="00164A04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bidi="th-TH"/>
        </w:rPr>
      </w:pP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Facebook: </w:t>
      </w:r>
      <w:hyperlink r:id="rId9" w:history="1">
        <w:r w:rsidRPr="00164A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www.bobst.com/facebook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LinkedIn: </w:t>
      </w:r>
      <w:hyperlink r:id="rId10" w:history="1">
        <w:r w:rsidRPr="00164A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www.bobst.com/linkedin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Twitter: @BOBSTglobal </w:t>
      </w:r>
      <w:hyperlink r:id="rId11" w:history="1">
        <w:r w:rsidRPr="00164A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www.bobst.com/twitter</w:t>
        </w:r>
      </w:hyperlink>
      <w:r w:rsidRPr="00164A04">
        <w:rPr>
          <w:rFonts w:asciiTheme="majorHAnsi" w:eastAsia="Microsoft YaHei" w:hAnsiTheme="majorHAnsi" w:cstheme="majorHAnsi"/>
          <w:color w:val="0000FF"/>
          <w:szCs w:val="19"/>
          <w:u w:val="single"/>
          <w:lang w:val="en-US" w:eastAsia="de-DE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YouTube: </w:t>
      </w:r>
      <w:hyperlink r:id="rId12" w:history="1">
        <w:r w:rsidRPr="00164A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www.bobst.com/youtube</w:t>
        </w:r>
      </w:hyperlink>
    </w:p>
    <w:p w14:paraId="23371E5E" w14:textId="77777777" w:rsidR="004A327C" w:rsidRPr="00164A04" w:rsidRDefault="004A327C" w:rsidP="00164A04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</w:p>
    <w:p w14:paraId="18C8DF88" w14:textId="77777777" w:rsidR="00FE7069" w:rsidRDefault="00FE7069" w:rsidP="00164A04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</w:p>
    <w:p w14:paraId="22F0C212" w14:textId="77777777" w:rsidR="001C1E38" w:rsidRPr="00164A04" w:rsidRDefault="001C1E38" w:rsidP="00164A04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bidi="th-TH"/>
        </w:rPr>
      </w:pPr>
    </w:p>
    <w:sectPr w:rsidR="001C1E38" w:rsidRPr="00164A04" w:rsidSect="001F5AD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30C2" w14:textId="77777777" w:rsidR="00821256" w:rsidRDefault="00821256" w:rsidP="00BB5BE9">
      <w:pPr>
        <w:spacing w:line="240" w:lineRule="auto"/>
      </w:pPr>
      <w:r>
        <w:separator/>
      </w:r>
    </w:p>
  </w:endnote>
  <w:endnote w:type="continuationSeparator" w:id="0">
    <w:p w14:paraId="1D74C074" w14:textId="77777777" w:rsidR="00821256" w:rsidRDefault="00821256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mbria"/>
    <w:charset w:val="00"/>
    <w:family w:val="swiss"/>
    <w:pitch w:val="variable"/>
    <w:sig w:usb0="E00002FF" w:usb1="4000201F" w:usb2="08000029" w:usb3="00000000" w:csb0="0000019F" w:csb1="00000000"/>
  </w:font>
  <w:font w:name="Titillium Web">
    <w:altName w:val="Arial"/>
    <w:charset w:val="4D"/>
    <w:family w:val="auto"/>
    <w:pitch w:val="variable"/>
    <w:sig w:usb0="00000007" w:usb1="00000001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82BD" w14:textId="151ADD1B" w:rsidR="00546823" w:rsidRDefault="00546823" w:rsidP="00F36CF1">
    <w:pPr>
      <w:pStyle w:val="Footer"/>
      <w:rPr>
        <w:noProof/>
      </w:rPr>
    </w:pPr>
  </w:p>
  <w:p w14:paraId="58465F74" w14:textId="77777777" w:rsidR="00B1191E" w:rsidRDefault="00B1191E" w:rsidP="00F36CF1">
    <w:pPr>
      <w:pStyle w:val="Footer"/>
      <w:rPr>
        <w:noProof/>
      </w:rPr>
    </w:pPr>
  </w:p>
  <w:p w14:paraId="1EC8DA55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A6CA5A7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proofErr w:type="spellStart"/>
        <w:r w:rsidRPr="00B1191E">
          <w:rPr>
            <w:rFonts w:ascii="Arial" w:eastAsia="SimSun" w:hAnsi="Arial" w:cs="Tahoma"/>
            <w:b/>
            <w:sz w:val="15"/>
          </w:rPr>
          <w:t>Bobst</w:t>
        </w:r>
        <w:proofErr w:type="spellEnd"/>
        <w:r w:rsidRPr="00B1191E">
          <w:rPr>
            <w:rFonts w:ascii="Arial" w:eastAsia="SimSun" w:hAnsi="Arial" w:cs="Tahoma"/>
            <w:b/>
            <w:sz w:val="15"/>
          </w:rPr>
          <w:t xml:space="preserve">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 w:rsidRPr="00B1191E">
          <w:rPr>
            <w:rFonts w:ascii="Arial" w:eastAsia="SimSun" w:hAnsi="Arial" w:cs="Tahoma"/>
            <w:sz w:val="14"/>
          </w:rPr>
          <w:t xml:space="preserve">PO Box | CH-1001 Lausanne | </w:t>
        </w:r>
        <w:proofErr w:type="spellStart"/>
        <w:r w:rsidRPr="00B1191E">
          <w:rPr>
            <w:rFonts w:ascii="Arial" w:eastAsia="SimSun" w:hAnsi="Arial" w:cs="Tahoma"/>
            <w:sz w:val="14"/>
          </w:rPr>
          <w:t>Switzerland</w:t>
        </w:r>
        <w:proofErr w:type="spellEnd"/>
        <w:r w:rsidRPr="00B1191E">
          <w:rPr>
            <w:rFonts w:ascii="Arial" w:eastAsia="SimSun" w:hAnsi="Arial" w:cs="Tahoma"/>
            <w:sz w:val="14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9723" w14:textId="2971B832" w:rsidR="00F36CF1" w:rsidRPr="00164A04" w:rsidRDefault="000012A4" w:rsidP="00F36CF1">
    <w:pPr>
      <w:pStyle w:val="LegalFooter"/>
      <w:rPr>
        <w:lang w:val="en-US"/>
      </w:rPr>
    </w:pPr>
    <w:r>
      <w:fldChar w:fldCharType="begin"/>
    </w:r>
    <w:r w:rsidRPr="00164A04">
      <w:rPr>
        <w:lang w:val="en-US"/>
      </w:rPr>
      <w:instrText xml:space="preserve"> FILENAME   \* MERGEFORMAT </w:instrText>
    </w:r>
    <w:r>
      <w:fldChar w:fldCharType="separate"/>
    </w:r>
    <w:r w:rsidR="00463D93" w:rsidRPr="00164A04">
      <w:rPr>
        <w:noProof/>
        <w:lang w:val="en-US"/>
      </w:rPr>
      <w:t>PR_BOBST_name_XX-XX-2019_EG.docx</w:t>
    </w:r>
    <w:r>
      <w:rPr>
        <w:noProof/>
      </w:rPr>
      <w:fldChar w:fldCharType="end"/>
    </w:r>
    <w:r w:rsidR="00F36CF1" w:rsidRPr="00164A04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D21ADD" w:rsidRPr="00164A04">
          <w:rPr>
            <w:lang w:val="en-US"/>
          </w:rPr>
          <w:t>Page</w:t>
        </w:r>
      </w:sdtContent>
    </w:sdt>
    <w:r w:rsidR="00F36CF1" w:rsidRPr="00164A04">
      <w:rPr>
        <w:lang w:val="en-US"/>
      </w:rPr>
      <w:t xml:space="preserve"> </w:t>
    </w:r>
    <w:r w:rsidR="00F36CF1" w:rsidRPr="00D21ADD">
      <w:fldChar w:fldCharType="begin"/>
    </w:r>
    <w:r w:rsidR="00F36CF1" w:rsidRPr="00164A04">
      <w:rPr>
        <w:lang w:val="en-US"/>
      </w:rPr>
      <w:instrText xml:space="preserve"> PAGE   \* MERGEFORMAT </w:instrText>
    </w:r>
    <w:r w:rsidR="00F36CF1" w:rsidRPr="00D21ADD">
      <w:fldChar w:fldCharType="separate"/>
    </w:r>
    <w:r w:rsidR="0052511D" w:rsidRPr="00164A04">
      <w:rPr>
        <w:noProof/>
        <w:lang w:val="en-US"/>
      </w:rPr>
      <w:t>1</w:t>
    </w:r>
    <w:r w:rsidR="00F36CF1" w:rsidRPr="00D21ADD">
      <w:fldChar w:fldCharType="end"/>
    </w:r>
    <w:r w:rsidR="00F36CF1" w:rsidRPr="00164A04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D21ADD" w:rsidRPr="00164A04">
          <w:rPr>
            <w:lang w:val="en-US"/>
          </w:rPr>
          <w:t>of</w:t>
        </w:r>
      </w:sdtContent>
    </w:sdt>
    <w:r w:rsidR="00F36CF1" w:rsidRPr="00164A04">
      <w:rPr>
        <w:lang w:val="en-US"/>
      </w:rPr>
      <w:t xml:space="preserve"> </w:t>
    </w:r>
    <w:r>
      <w:fldChar w:fldCharType="begin"/>
    </w:r>
    <w:r w:rsidRPr="00164A04">
      <w:rPr>
        <w:lang w:val="en-US"/>
      </w:rPr>
      <w:instrText xml:space="preserve"> NUMPAGES   \* MERGEFORMAT </w:instrText>
    </w:r>
    <w:r>
      <w:fldChar w:fldCharType="separate"/>
    </w:r>
    <w:r w:rsidR="0052511D" w:rsidRPr="00164A04">
      <w:rPr>
        <w:noProof/>
        <w:lang w:val="en-US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0930D9EF" w14:textId="77777777" w:rsidR="00F36CF1" w:rsidRPr="00164A04" w:rsidRDefault="00D21ADD" w:rsidP="00F36CF1">
        <w:pPr>
          <w:pStyle w:val="LegalFooter1"/>
          <w:rPr>
            <w:lang w:val="en-US"/>
          </w:rPr>
        </w:pPr>
        <w:r w:rsidRPr="00164A04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32254C7D" w14:textId="77777777" w:rsidR="00F36CF1" w:rsidRPr="00164A04" w:rsidRDefault="00D21ADD" w:rsidP="00F36CF1">
        <w:pPr>
          <w:pStyle w:val="LegalFooter2"/>
          <w:rPr>
            <w:lang w:val="en-US"/>
          </w:rPr>
        </w:pPr>
        <w:r w:rsidRPr="00164A04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1E1E" w14:textId="77777777" w:rsidR="00821256" w:rsidRDefault="00821256" w:rsidP="00BB5BE9">
      <w:pPr>
        <w:spacing w:line="240" w:lineRule="auto"/>
      </w:pPr>
      <w:r>
        <w:separator/>
      </w:r>
    </w:p>
  </w:footnote>
  <w:footnote w:type="continuationSeparator" w:id="0">
    <w:p w14:paraId="7A1C46C8" w14:textId="77777777" w:rsidR="00821256" w:rsidRDefault="00821256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192B" w14:textId="77777777" w:rsidR="005E4C3A" w:rsidRDefault="005E4C3A">
    <w:pPr>
      <w:pStyle w:val="Header"/>
    </w:pPr>
    <w:r w:rsidRPr="00250299">
      <w:rPr>
        <w:noProof/>
        <w:lang w:val="nl-BE" w:eastAsia="zh-TW"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484C" w14:textId="77777777" w:rsidR="00F36CF1" w:rsidRPr="00D21ADD" w:rsidRDefault="00821256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C4EB6"/>
    <w:multiLevelType w:val="hybridMultilevel"/>
    <w:tmpl w:val="9D2C2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67CC9"/>
    <w:rsid w:val="000C3D9A"/>
    <w:rsid w:val="000E4ED6"/>
    <w:rsid w:val="001100A0"/>
    <w:rsid w:val="00112F31"/>
    <w:rsid w:val="00122463"/>
    <w:rsid w:val="00152612"/>
    <w:rsid w:val="00162F04"/>
    <w:rsid w:val="00164A04"/>
    <w:rsid w:val="00165731"/>
    <w:rsid w:val="00185617"/>
    <w:rsid w:val="00193DE7"/>
    <w:rsid w:val="001C1E38"/>
    <w:rsid w:val="001F5AD0"/>
    <w:rsid w:val="00203F19"/>
    <w:rsid w:val="0027064C"/>
    <w:rsid w:val="002A0B31"/>
    <w:rsid w:val="00305571"/>
    <w:rsid w:val="003315DB"/>
    <w:rsid w:val="00387B04"/>
    <w:rsid w:val="003976F3"/>
    <w:rsid w:val="003E16F3"/>
    <w:rsid w:val="00442DF4"/>
    <w:rsid w:val="00451BC6"/>
    <w:rsid w:val="00463D93"/>
    <w:rsid w:val="00467FEC"/>
    <w:rsid w:val="004A327C"/>
    <w:rsid w:val="004C2489"/>
    <w:rsid w:val="004F3549"/>
    <w:rsid w:val="0052511D"/>
    <w:rsid w:val="00546823"/>
    <w:rsid w:val="005A48B2"/>
    <w:rsid w:val="005B2A76"/>
    <w:rsid w:val="005B3F21"/>
    <w:rsid w:val="005E0453"/>
    <w:rsid w:val="005E4C3A"/>
    <w:rsid w:val="006A45F6"/>
    <w:rsid w:val="00720A43"/>
    <w:rsid w:val="00821256"/>
    <w:rsid w:val="00835855"/>
    <w:rsid w:val="008677A6"/>
    <w:rsid w:val="008B5EF4"/>
    <w:rsid w:val="008C5DF4"/>
    <w:rsid w:val="008D353F"/>
    <w:rsid w:val="00900CAA"/>
    <w:rsid w:val="009A0420"/>
    <w:rsid w:val="009A468B"/>
    <w:rsid w:val="009C07C8"/>
    <w:rsid w:val="009E2584"/>
    <w:rsid w:val="00A0324C"/>
    <w:rsid w:val="00A131E9"/>
    <w:rsid w:val="00A30651"/>
    <w:rsid w:val="00A41ED3"/>
    <w:rsid w:val="00A6173F"/>
    <w:rsid w:val="00A77DA1"/>
    <w:rsid w:val="00AA6BB0"/>
    <w:rsid w:val="00AB644E"/>
    <w:rsid w:val="00AC47B8"/>
    <w:rsid w:val="00AF3F20"/>
    <w:rsid w:val="00B1191E"/>
    <w:rsid w:val="00B367D7"/>
    <w:rsid w:val="00B374B3"/>
    <w:rsid w:val="00B61174"/>
    <w:rsid w:val="00B7331C"/>
    <w:rsid w:val="00B86280"/>
    <w:rsid w:val="00BB5BE9"/>
    <w:rsid w:val="00BB6337"/>
    <w:rsid w:val="00C20D00"/>
    <w:rsid w:val="00C92096"/>
    <w:rsid w:val="00C92EF8"/>
    <w:rsid w:val="00C970A9"/>
    <w:rsid w:val="00CC7F9D"/>
    <w:rsid w:val="00CD33CB"/>
    <w:rsid w:val="00D21ADD"/>
    <w:rsid w:val="00D6254D"/>
    <w:rsid w:val="00DB1DC2"/>
    <w:rsid w:val="00DD2D6F"/>
    <w:rsid w:val="00DE5DD2"/>
    <w:rsid w:val="00E00C83"/>
    <w:rsid w:val="00E363B9"/>
    <w:rsid w:val="00E653AC"/>
    <w:rsid w:val="00EA0EB6"/>
    <w:rsid w:val="00EF5A44"/>
    <w:rsid w:val="00F03D8B"/>
    <w:rsid w:val="00F23038"/>
    <w:rsid w:val="00F36CF1"/>
    <w:rsid w:val="00F512DD"/>
    <w:rsid w:val="00F65D8D"/>
    <w:rsid w:val="00FB52E4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Normal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en-GB" w:eastAsia="en-GB"/>
    </w:rPr>
  </w:style>
  <w:style w:type="paragraph" w:customStyle="1" w:styleId="Default">
    <w:name w:val="Default"/>
    <w:rsid w:val="009A468B"/>
    <w:pPr>
      <w:autoSpaceDE w:val="0"/>
      <w:autoSpaceDN w:val="0"/>
      <w:adjustRightInd w:val="0"/>
      <w:spacing w:after="0" w:line="240" w:lineRule="auto"/>
    </w:pPr>
    <w:rPr>
      <w:rFonts w:ascii="Noto Sans" w:eastAsiaTheme="minorHAnsi" w:hAnsi="Noto Sans" w:cs="Noto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D8F2-5AE3-794D-B34A-8ADF0AD9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6</cp:revision>
  <cp:lastPrinted>2020-02-21T14:53:00Z</cp:lastPrinted>
  <dcterms:created xsi:type="dcterms:W3CDTF">2021-04-14T12:34:00Z</dcterms:created>
  <dcterms:modified xsi:type="dcterms:W3CDTF">2021-04-15T17:41:00Z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