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67304" w14:textId="77777777" w:rsidR="00AA76F6" w:rsidRDefault="00AA76F6" w:rsidP="00AA76F6">
      <w:pPr>
        <w:spacing w:line="300" w:lineRule="exact"/>
        <w:rPr>
          <w:rFonts w:ascii="Verdana" w:hAnsi="Verdana"/>
          <w:b/>
          <w:bCs/>
          <w:sz w:val="18"/>
        </w:rPr>
      </w:pPr>
      <w:bookmarkStart w:id="0" w:name="_Hlk84327041"/>
      <w:bookmarkEnd w:id="0"/>
    </w:p>
    <w:p w14:paraId="64E72DED" w14:textId="77777777" w:rsidR="0043276E" w:rsidRDefault="0043276E" w:rsidP="00AA76F6">
      <w:pPr>
        <w:spacing w:line="300" w:lineRule="exact"/>
        <w:rPr>
          <w:rFonts w:ascii="Verdana" w:hAnsi="Verdana"/>
          <w:b/>
          <w:sz w:val="28"/>
        </w:rPr>
      </w:pPr>
      <w:r w:rsidRPr="0043276E">
        <w:rPr>
          <w:rFonts w:ascii="Verdana" w:hAnsi="Verdana"/>
          <w:b/>
          <w:bCs/>
          <w:sz w:val="18"/>
        </w:rPr>
        <w:t>COMMUNIQUE DE PRESSE</w:t>
      </w:r>
      <w:r w:rsidRPr="0043276E">
        <w:rPr>
          <w:noProof/>
        </w:rPr>
        <w:t xml:space="preserve">    </w:t>
      </w:r>
      <w:r w:rsidR="00AA76F6">
        <w:rPr>
          <w:noProof/>
        </w:rPr>
        <w:t xml:space="preserve"> </w:t>
      </w:r>
      <w:r w:rsidR="00AA76F6">
        <w:rPr>
          <w:noProof/>
        </w:rPr>
        <w:tab/>
      </w:r>
      <w:r w:rsidR="00AA76F6">
        <w:rPr>
          <w:noProof/>
        </w:rPr>
        <w:tab/>
      </w:r>
      <w:r w:rsidR="00AA76F6">
        <w:rPr>
          <w:noProof/>
        </w:rPr>
        <w:tab/>
      </w:r>
      <w:r w:rsidR="00AA76F6">
        <w:rPr>
          <w:noProof/>
        </w:rPr>
        <w:tab/>
      </w:r>
      <w:r w:rsidR="00AA76F6">
        <w:rPr>
          <w:noProof/>
        </w:rPr>
        <w:tab/>
      </w:r>
      <w:r w:rsidR="00AA76F6">
        <w:rPr>
          <w:noProof/>
        </w:rPr>
        <w:tab/>
      </w:r>
      <w:r w:rsidR="00AA76F6">
        <w:rPr>
          <w:noProof/>
        </w:rPr>
        <w:tab/>
      </w:r>
      <w:r w:rsidRPr="0043276E">
        <w:rPr>
          <w:rFonts w:ascii="Verdana" w:hAnsi="Verdana"/>
        </w:rPr>
        <w:t>7 octobre 2021</w:t>
      </w:r>
    </w:p>
    <w:p w14:paraId="13D9D642" w14:textId="77777777" w:rsidR="00AA76F6" w:rsidRDefault="00AA76F6" w:rsidP="0010497A">
      <w:pPr>
        <w:rPr>
          <w:rFonts w:ascii="Verdana" w:hAnsi="Verdana"/>
          <w:b/>
          <w:sz w:val="28"/>
          <w:szCs w:val="24"/>
        </w:rPr>
      </w:pPr>
    </w:p>
    <w:p w14:paraId="26FD70CE" w14:textId="20E7A8BD" w:rsidR="00E50313" w:rsidRDefault="0043276E" w:rsidP="0010497A">
      <w:pPr>
        <w:rPr>
          <w:rFonts w:ascii="Verdana" w:hAnsi="Verdana"/>
          <w:b/>
          <w:sz w:val="28"/>
          <w:szCs w:val="24"/>
        </w:rPr>
      </w:pPr>
      <w:r w:rsidRPr="0043276E">
        <w:rPr>
          <w:rFonts w:ascii="Verdana" w:hAnsi="Verdana"/>
          <w:b/>
          <w:sz w:val="28"/>
          <w:szCs w:val="24"/>
        </w:rPr>
        <w:t xml:space="preserve">D’Ieteren réalise une première acquisition dans le </w:t>
      </w:r>
      <w:proofErr w:type="spellStart"/>
      <w:r w:rsidRPr="0043276E">
        <w:rPr>
          <w:rFonts w:ascii="Verdana" w:hAnsi="Verdana"/>
          <w:b/>
          <w:sz w:val="28"/>
          <w:szCs w:val="24"/>
        </w:rPr>
        <w:t>retail</w:t>
      </w:r>
      <w:proofErr w:type="spellEnd"/>
      <w:r w:rsidRPr="0043276E">
        <w:rPr>
          <w:rFonts w:ascii="Verdana" w:hAnsi="Verdana"/>
          <w:b/>
          <w:sz w:val="28"/>
          <w:szCs w:val="24"/>
        </w:rPr>
        <w:t xml:space="preserve"> </w:t>
      </w:r>
      <w:r w:rsidR="003E72F3">
        <w:rPr>
          <w:rFonts w:ascii="Verdana" w:hAnsi="Verdana"/>
          <w:b/>
          <w:sz w:val="28"/>
          <w:szCs w:val="24"/>
        </w:rPr>
        <w:t>du vélo</w:t>
      </w:r>
      <w:r w:rsidRPr="0043276E">
        <w:rPr>
          <w:rFonts w:ascii="Verdana" w:hAnsi="Verdana"/>
          <w:b/>
          <w:sz w:val="28"/>
          <w:szCs w:val="24"/>
        </w:rPr>
        <w:t xml:space="preserve"> à </w:t>
      </w:r>
      <w:r w:rsidR="00A729D8">
        <w:rPr>
          <w:rFonts w:ascii="Verdana" w:hAnsi="Verdana"/>
          <w:b/>
          <w:sz w:val="28"/>
          <w:szCs w:val="24"/>
        </w:rPr>
        <w:t>B</w:t>
      </w:r>
      <w:r w:rsidRPr="0043276E">
        <w:rPr>
          <w:rFonts w:ascii="Verdana" w:hAnsi="Verdana"/>
          <w:b/>
          <w:sz w:val="28"/>
          <w:szCs w:val="24"/>
        </w:rPr>
        <w:t xml:space="preserve">ruxelles avec l’achat du magasin </w:t>
      </w:r>
      <w:proofErr w:type="spellStart"/>
      <w:r w:rsidR="003E045D">
        <w:rPr>
          <w:rFonts w:ascii="Verdana" w:hAnsi="Verdana"/>
          <w:b/>
          <w:sz w:val="28"/>
          <w:szCs w:val="24"/>
        </w:rPr>
        <w:t>G</w:t>
      </w:r>
      <w:r w:rsidRPr="0043276E">
        <w:rPr>
          <w:rFonts w:ascii="Verdana" w:hAnsi="Verdana"/>
          <w:b/>
          <w:sz w:val="28"/>
          <w:szCs w:val="24"/>
        </w:rPr>
        <w:t>oodbikes</w:t>
      </w:r>
      <w:proofErr w:type="spellEnd"/>
    </w:p>
    <w:p w14:paraId="63DD459B" w14:textId="0F9D183B" w:rsidR="0060550A" w:rsidRPr="0010497A" w:rsidRDefault="0060550A" w:rsidP="0010497A">
      <w:pPr>
        <w:jc w:val="both"/>
        <w:rPr>
          <w:rFonts w:ascii="Verdana" w:eastAsia="Times New Roman" w:hAnsi="Verdana"/>
          <w:b/>
        </w:rPr>
      </w:pPr>
      <w:r w:rsidRPr="0010497A">
        <w:rPr>
          <w:rFonts w:ascii="Verdana" w:hAnsi="Verdana" w:cstheme="minorHAnsi"/>
          <w:b/>
        </w:rPr>
        <w:t xml:space="preserve">Cette acquisition est en ligne avec la volonté de </w:t>
      </w:r>
      <w:r w:rsidR="00636AF6">
        <w:rPr>
          <w:rFonts w:ascii="Verdana" w:hAnsi="Verdana" w:cstheme="minorHAnsi"/>
          <w:b/>
        </w:rPr>
        <w:t>D’</w:t>
      </w:r>
      <w:proofErr w:type="spellStart"/>
      <w:r w:rsidR="00636AF6">
        <w:rPr>
          <w:rFonts w:ascii="Verdana" w:hAnsi="Verdana" w:cstheme="minorHAnsi"/>
          <w:b/>
        </w:rPr>
        <w:t>Ieteren</w:t>
      </w:r>
      <w:proofErr w:type="spellEnd"/>
      <w:r w:rsidRPr="0010497A">
        <w:rPr>
          <w:rFonts w:ascii="Verdana" w:hAnsi="Verdana" w:cstheme="minorHAnsi"/>
          <w:b/>
        </w:rPr>
        <w:t xml:space="preserve"> de soutenir et d’accélérer le développement d’une mobilité fluide et durable.  Sa division </w:t>
      </w:r>
      <w:r w:rsidR="003E72F3">
        <w:rPr>
          <w:rFonts w:ascii="Verdana" w:hAnsi="Verdana" w:cstheme="minorHAnsi"/>
          <w:b/>
        </w:rPr>
        <w:t>Vélos</w:t>
      </w:r>
      <w:r w:rsidRPr="0010497A">
        <w:rPr>
          <w:rFonts w:ascii="Verdana" w:hAnsi="Verdana" w:cstheme="minorHAnsi"/>
          <w:b/>
        </w:rPr>
        <w:t>, créée il y a quelques mois, a pour mission de construire, d’ici à 5 ans, une chaîne nationale de vente et d’après-vente de vélos</w:t>
      </w:r>
      <w:r w:rsidR="008517BF">
        <w:rPr>
          <w:rFonts w:ascii="Verdana" w:hAnsi="Verdana" w:cstheme="minorHAnsi"/>
          <w:b/>
        </w:rPr>
        <w:t>,</w:t>
      </w:r>
      <w:r w:rsidRPr="0010497A">
        <w:rPr>
          <w:rFonts w:ascii="Verdana" w:hAnsi="Verdana" w:cstheme="minorHAnsi"/>
          <w:b/>
        </w:rPr>
        <w:t xml:space="preserve"> principalement électriques, en commençant par les grandes villes.  </w:t>
      </w:r>
    </w:p>
    <w:p w14:paraId="164CE0E1" w14:textId="0EDBD01D" w:rsidR="0043276E" w:rsidRDefault="00BA0BD4" w:rsidP="0010497A">
      <w:pPr>
        <w:jc w:val="both"/>
        <w:rPr>
          <w:rFonts w:ascii="Verdana" w:hAnsi="Verdana" w:cstheme="minorHAnsi"/>
        </w:rPr>
      </w:pPr>
      <w:r w:rsidRPr="0010497A">
        <w:rPr>
          <w:rFonts w:ascii="Verdana" w:hAnsi="Verdana" w:cstheme="minorHAnsi"/>
        </w:rPr>
        <w:t>D’Ieteren concrétise de la sorte sa volonté de prendre place dans le marché d</w:t>
      </w:r>
      <w:r w:rsidR="00636AF6">
        <w:rPr>
          <w:rFonts w:ascii="Verdana" w:hAnsi="Verdana" w:cstheme="minorHAnsi"/>
        </w:rPr>
        <w:t>u</w:t>
      </w:r>
      <w:r w:rsidRPr="0010497A">
        <w:rPr>
          <w:rFonts w:ascii="Verdana" w:hAnsi="Verdana" w:cstheme="minorHAnsi"/>
        </w:rPr>
        <w:t xml:space="preserve"> </w:t>
      </w:r>
      <w:r w:rsidR="003E72F3">
        <w:rPr>
          <w:rFonts w:ascii="Verdana" w:hAnsi="Verdana" w:cstheme="minorHAnsi"/>
        </w:rPr>
        <w:t>vélo</w:t>
      </w:r>
      <w:r w:rsidRPr="0010497A">
        <w:rPr>
          <w:rFonts w:ascii="Verdana" w:hAnsi="Verdana" w:cstheme="minorHAnsi"/>
        </w:rPr>
        <w:t>, en complément de son activité automobile et d’autres services à la mobilité, tels que la mobilité partagée avec Poppy</w:t>
      </w:r>
      <w:r w:rsidR="00674F2A" w:rsidRPr="0010497A">
        <w:rPr>
          <w:rFonts w:ascii="Verdana" w:hAnsi="Verdana" w:cstheme="minorHAnsi"/>
        </w:rPr>
        <w:t xml:space="preserve"> notamment</w:t>
      </w:r>
      <w:r w:rsidR="00E0580B" w:rsidRPr="0010497A">
        <w:rPr>
          <w:rFonts w:ascii="Verdana" w:hAnsi="Verdana" w:cstheme="minorHAnsi"/>
        </w:rPr>
        <w:t>.</w:t>
      </w:r>
    </w:p>
    <w:p w14:paraId="1E5BD016" w14:textId="77777777" w:rsidR="0043276E" w:rsidRPr="00991E4D" w:rsidRDefault="0043276E" w:rsidP="0043276E">
      <w:pPr>
        <w:pBdr>
          <w:top w:val="single" w:sz="4" w:space="1" w:color="auto"/>
          <w:left w:val="single" w:sz="4" w:space="4" w:color="auto"/>
          <w:bottom w:val="single" w:sz="4" w:space="1" w:color="auto"/>
          <w:right w:val="single" w:sz="4" w:space="4" w:color="auto"/>
        </w:pBdr>
        <w:jc w:val="both"/>
        <w:rPr>
          <w:rFonts w:ascii="Verdana" w:hAnsi="Verdana" w:cstheme="minorHAnsi"/>
          <w:b/>
          <w:i/>
        </w:rPr>
      </w:pPr>
      <w:r w:rsidRPr="00991E4D">
        <w:rPr>
          <w:rFonts w:ascii="Verdana" w:hAnsi="Verdana" w:cstheme="minorHAnsi"/>
          <w:b/>
          <w:i/>
        </w:rPr>
        <w:t xml:space="preserve">Déjà en forte croissance avant la période </w:t>
      </w:r>
      <w:proofErr w:type="spellStart"/>
      <w:r w:rsidRPr="00991E4D">
        <w:rPr>
          <w:rFonts w:ascii="Verdana" w:hAnsi="Verdana" w:cstheme="minorHAnsi"/>
          <w:b/>
          <w:i/>
        </w:rPr>
        <w:t>Covid</w:t>
      </w:r>
      <w:proofErr w:type="spellEnd"/>
      <w:r w:rsidRPr="00991E4D">
        <w:rPr>
          <w:rFonts w:ascii="Verdana" w:hAnsi="Verdana" w:cstheme="minorHAnsi"/>
          <w:b/>
          <w:i/>
        </w:rPr>
        <w:t xml:space="preserve">, la part du vélo, surtout électrique, dans les trajets du quotidien continue de se développer.  </w:t>
      </w:r>
    </w:p>
    <w:p w14:paraId="434AA63F" w14:textId="77777777" w:rsidR="0043276E" w:rsidRPr="00586028" w:rsidRDefault="0043276E" w:rsidP="0043276E">
      <w:pPr>
        <w:pBdr>
          <w:top w:val="single" w:sz="4" w:space="1" w:color="auto"/>
          <w:left w:val="single" w:sz="4" w:space="4" w:color="auto"/>
          <w:bottom w:val="single" w:sz="4" w:space="1" w:color="auto"/>
          <w:right w:val="single" w:sz="4" w:space="4" w:color="auto"/>
        </w:pBdr>
        <w:jc w:val="both"/>
        <w:rPr>
          <w:rFonts w:ascii="Verdana" w:hAnsi="Verdana" w:cstheme="minorHAnsi"/>
        </w:rPr>
      </w:pPr>
      <w:r w:rsidRPr="00586028">
        <w:rPr>
          <w:rFonts w:ascii="Verdana" w:hAnsi="Verdana" w:cstheme="minorHAnsi"/>
        </w:rPr>
        <w:t xml:space="preserve">Selon </w:t>
      </w:r>
      <w:hyperlink r:id="rId7" w:history="1">
        <w:r w:rsidRPr="00991E4D">
          <w:rPr>
            <w:rStyle w:val="Hyperlink"/>
            <w:rFonts w:ascii="Verdana" w:hAnsi="Verdana" w:cstheme="minorHAnsi"/>
          </w:rPr>
          <w:t>l’étude de mobilité Polaris</w:t>
        </w:r>
      </w:hyperlink>
      <w:r w:rsidRPr="00586028">
        <w:rPr>
          <w:rFonts w:ascii="Verdana" w:hAnsi="Verdana" w:cstheme="minorHAnsi"/>
        </w:rPr>
        <w:t xml:space="preserve"> que D’Ieteren a menée récemment, 40% des usagers belges affirment vouloir utiliser le vélo dans leurs déplacements </w:t>
      </w:r>
      <w:proofErr w:type="gramStart"/>
      <w:r w:rsidRPr="00586028">
        <w:rPr>
          <w:rFonts w:ascii="Verdana" w:hAnsi="Verdana" w:cstheme="minorHAnsi"/>
        </w:rPr>
        <w:t>quotidiens;</w:t>
      </w:r>
      <w:proofErr w:type="gramEnd"/>
      <w:r w:rsidRPr="00586028">
        <w:rPr>
          <w:rFonts w:ascii="Verdana" w:hAnsi="Verdana" w:cstheme="minorHAnsi"/>
        </w:rPr>
        <w:t xml:space="preserve"> sa part dans les déplacements passerait de 11% à 15% d’ici à 2030, souvent en complément de la voiture.  Toujours selon Polaris, 2 vélos sur 3 seraient électriques en 2030.</w:t>
      </w:r>
    </w:p>
    <w:p w14:paraId="21D898F4" w14:textId="77777777" w:rsidR="0043276E" w:rsidRDefault="0043276E" w:rsidP="0010497A">
      <w:pPr>
        <w:jc w:val="both"/>
        <w:rPr>
          <w:rFonts w:ascii="Verdana" w:hAnsi="Verdana" w:cstheme="minorHAnsi"/>
          <w:b/>
        </w:rPr>
      </w:pPr>
    </w:p>
    <w:p w14:paraId="0D7088DC" w14:textId="69AA6C98" w:rsidR="00674F2A" w:rsidRPr="0010497A" w:rsidRDefault="00674F2A" w:rsidP="0010497A">
      <w:pPr>
        <w:jc w:val="both"/>
        <w:rPr>
          <w:rFonts w:ascii="Verdana" w:hAnsi="Verdana"/>
        </w:rPr>
      </w:pPr>
      <w:r w:rsidRPr="0010497A">
        <w:rPr>
          <w:rFonts w:ascii="Verdana" w:hAnsi="Verdana" w:cstheme="minorHAnsi"/>
          <w:b/>
        </w:rPr>
        <w:t xml:space="preserve">Karl Lechat, </w:t>
      </w:r>
      <w:proofErr w:type="spellStart"/>
      <w:r w:rsidRPr="0010497A">
        <w:rPr>
          <w:rFonts w:ascii="Verdana" w:hAnsi="Verdana" w:cstheme="minorHAnsi"/>
          <w:b/>
        </w:rPr>
        <w:t>Managing</w:t>
      </w:r>
      <w:proofErr w:type="spellEnd"/>
      <w:r w:rsidRPr="0010497A">
        <w:rPr>
          <w:rFonts w:ascii="Verdana" w:hAnsi="Verdana" w:cstheme="minorHAnsi"/>
          <w:b/>
        </w:rPr>
        <w:t xml:space="preserve"> </w:t>
      </w:r>
      <w:proofErr w:type="spellStart"/>
      <w:r w:rsidRPr="0010497A">
        <w:rPr>
          <w:rFonts w:ascii="Verdana" w:hAnsi="Verdana" w:cstheme="minorHAnsi"/>
          <w:b/>
        </w:rPr>
        <w:t>Director</w:t>
      </w:r>
      <w:proofErr w:type="spellEnd"/>
      <w:r w:rsidRPr="0010497A">
        <w:rPr>
          <w:rFonts w:ascii="Verdana" w:hAnsi="Verdana" w:cstheme="minorHAnsi"/>
          <w:b/>
        </w:rPr>
        <w:t xml:space="preserve"> Bikes Project chez </w:t>
      </w:r>
      <w:hyperlink r:id="rId8" w:tgtFrame="_blank" w:history="1">
        <w:r w:rsidRPr="0010497A">
          <w:rPr>
            <w:rStyle w:val="Hyperlink"/>
            <w:rFonts w:ascii="Verdana" w:hAnsi="Verdana" w:cstheme="minorHAnsi"/>
            <w:b/>
            <w:color w:val="auto"/>
            <w:u w:val="none"/>
          </w:rPr>
          <w:t>D’Ieteren</w:t>
        </w:r>
      </w:hyperlink>
      <w:r w:rsidRPr="0010497A">
        <w:rPr>
          <w:rFonts w:ascii="Verdana" w:hAnsi="Verdana" w:cstheme="minorHAnsi"/>
          <w:b/>
        </w:rPr>
        <w:t xml:space="preserve"> :</w:t>
      </w:r>
      <w:r w:rsidRPr="0010497A">
        <w:rPr>
          <w:rFonts w:ascii="Verdana" w:hAnsi="Verdana" w:cstheme="minorHAnsi"/>
        </w:rPr>
        <w:t xml:space="preserve"> </w:t>
      </w:r>
      <w:r w:rsidRPr="0010497A">
        <w:rPr>
          <w:rFonts w:ascii="Verdana" w:hAnsi="Verdana"/>
        </w:rPr>
        <w:t xml:space="preserve">“ </w:t>
      </w:r>
      <w:r w:rsidRPr="0010497A">
        <w:rPr>
          <w:rFonts w:ascii="Verdana" w:hAnsi="Verdana"/>
          <w:i/>
        </w:rPr>
        <w:t xml:space="preserve">Nous souhaitons accompagner l’ensemble du cycle de vie du deux-roues, avec une qualité de service très élevée, à la fois en ligne et en points de vente, et à visage humain! </w:t>
      </w:r>
      <w:r w:rsidR="001B65A4" w:rsidRPr="0010497A">
        <w:rPr>
          <w:rFonts w:ascii="Verdana" w:hAnsi="Verdana"/>
          <w:i/>
        </w:rPr>
        <w:t xml:space="preserve">Notre activité </w:t>
      </w:r>
      <w:r w:rsidR="008D4F29">
        <w:rPr>
          <w:rFonts w:ascii="Verdana" w:hAnsi="Verdana"/>
          <w:i/>
        </w:rPr>
        <w:t>vélo</w:t>
      </w:r>
      <w:r w:rsidR="001B65A4" w:rsidRPr="0010497A">
        <w:rPr>
          <w:rFonts w:ascii="Verdana" w:hAnsi="Verdana"/>
          <w:i/>
        </w:rPr>
        <w:t xml:space="preserve"> </w:t>
      </w:r>
      <w:r w:rsidRPr="0010497A">
        <w:rPr>
          <w:rFonts w:ascii="Verdana" w:hAnsi="Verdana"/>
          <w:i/>
        </w:rPr>
        <w:t>dispose</w:t>
      </w:r>
      <w:r w:rsidR="001B65A4" w:rsidRPr="0010497A">
        <w:rPr>
          <w:rFonts w:ascii="Verdana" w:hAnsi="Verdana"/>
          <w:i/>
        </w:rPr>
        <w:t>ra</w:t>
      </w:r>
      <w:r w:rsidRPr="0010497A">
        <w:rPr>
          <w:rFonts w:ascii="Verdana" w:hAnsi="Verdana"/>
          <w:i/>
        </w:rPr>
        <w:t xml:space="preserve"> d’espaces dédiés, plutôt urbains car c’est là que la demande se trouve, avec des </w:t>
      </w:r>
      <w:r w:rsidR="00FA1F19">
        <w:rPr>
          <w:rFonts w:ascii="Verdana" w:hAnsi="Verdana"/>
          <w:i/>
        </w:rPr>
        <w:t>experts avisés</w:t>
      </w:r>
      <w:r w:rsidRPr="0010497A">
        <w:rPr>
          <w:rFonts w:ascii="Verdana" w:hAnsi="Verdana"/>
          <w:i/>
        </w:rPr>
        <w:t xml:space="preserve">. Nous </w:t>
      </w:r>
      <w:r w:rsidR="00FA1F19">
        <w:rPr>
          <w:rFonts w:ascii="Verdana" w:hAnsi="Verdana"/>
          <w:i/>
        </w:rPr>
        <w:t xml:space="preserve">souhaitons conseiller le client en lui proposant </w:t>
      </w:r>
      <w:r w:rsidRPr="0010497A">
        <w:rPr>
          <w:rFonts w:ascii="Verdana" w:hAnsi="Verdana"/>
          <w:i/>
        </w:rPr>
        <w:t>des solutions de financement, d’assurance, d’entretien</w:t>
      </w:r>
      <w:r w:rsidR="008D4F29">
        <w:rPr>
          <w:rFonts w:ascii="Verdana" w:hAnsi="Verdana"/>
          <w:i/>
        </w:rPr>
        <w:t xml:space="preserve"> et </w:t>
      </w:r>
      <w:r w:rsidRPr="0010497A">
        <w:rPr>
          <w:rFonts w:ascii="Verdana" w:hAnsi="Verdana"/>
          <w:i/>
        </w:rPr>
        <w:t>de reprise</w:t>
      </w:r>
      <w:r w:rsidR="001B65A4" w:rsidRPr="0010497A">
        <w:rPr>
          <w:rFonts w:ascii="Verdana" w:hAnsi="Verdana"/>
          <w:i/>
        </w:rPr>
        <w:t>. </w:t>
      </w:r>
      <w:r w:rsidR="001B65A4" w:rsidRPr="0010497A">
        <w:rPr>
          <w:rFonts w:ascii="Verdana" w:hAnsi="Verdana"/>
        </w:rPr>
        <w:t>»</w:t>
      </w:r>
      <w:r w:rsidRPr="0010497A">
        <w:rPr>
          <w:rFonts w:ascii="Verdana" w:hAnsi="Verdana"/>
        </w:rPr>
        <w:t xml:space="preserve"> </w:t>
      </w:r>
    </w:p>
    <w:p w14:paraId="313F0696" w14:textId="1A6F394D" w:rsidR="001B65A4" w:rsidRDefault="001B65A4" w:rsidP="0010497A">
      <w:pPr>
        <w:jc w:val="both"/>
        <w:rPr>
          <w:rFonts w:ascii="Verdana" w:eastAsia="Times New Roman" w:hAnsi="Verdana"/>
        </w:rPr>
      </w:pPr>
      <w:r w:rsidRPr="0010497A">
        <w:rPr>
          <w:rFonts w:ascii="Verdana" w:eastAsia="Times New Roman" w:hAnsi="Verdana"/>
        </w:rPr>
        <w:t>Dans un premier temps l’établissement de la cha</w:t>
      </w:r>
      <w:r w:rsidR="0010497A">
        <w:rPr>
          <w:rFonts w:ascii="Verdana" w:eastAsia="Times New Roman" w:hAnsi="Verdana"/>
        </w:rPr>
        <w:t>î</w:t>
      </w:r>
      <w:r w:rsidRPr="0010497A">
        <w:rPr>
          <w:rFonts w:ascii="Verdana" w:eastAsia="Times New Roman" w:hAnsi="Verdana"/>
        </w:rPr>
        <w:t>ne se fera par le biais d'acquisitions, en s’appuyant sur l’expertise des équipes en place. D’Ieteren y apportera son savoir-faire en matière de marketing, de ventes en ligne</w:t>
      </w:r>
      <w:r w:rsidR="0043276E">
        <w:rPr>
          <w:rFonts w:ascii="Verdana" w:eastAsia="Times New Roman" w:hAnsi="Verdana"/>
        </w:rPr>
        <w:t>, de financement</w:t>
      </w:r>
      <w:r w:rsidR="00FA1F19">
        <w:rPr>
          <w:rFonts w:ascii="Verdana" w:eastAsia="Times New Roman" w:hAnsi="Verdana"/>
        </w:rPr>
        <w:t>,</w:t>
      </w:r>
      <w:r w:rsidR="008D4F29">
        <w:rPr>
          <w:rFonts w:ascii="Verdana" w:eastAsia="Times New Roman" w:hAnsi="Verdana"/>
        </w:rPr>
        <w:t xml:space="preserve"> du </w:t>
      </w:r>
      <w:r w:rsidR="00FA1F19">
        <w:rPr>
          <w:rFonts w:ascii="Verdana" w:eastAsia="Times New Roman" w:hAnsi="Verdana"/>
        </w:rPr>
        <w:t>B2B</w:t>
      </w:r>
      <w:r w:rsidRPr="0010497A">
        <w:rPr>
          <w:rFonts w:ascii="Verdana" w:eastAsia="Times New Roman" w:hAnsi="Verdana"/>
        </w:rPr>
        <w:t xml:space="preserve"> et de gestion de réseau notamment. </w:t>
      </w:r>
      <w:r w:rsidR="0060550A" w:rsidRPr="0010497A">
        <w:rPr>
          <w:rFonts w:ascii="Verdana" w:eastAsia="Times New Roman" w:hAnsi="Verdana"/>
        </w:rPr>
        <w:t xml:space="preserve"> Ces acquisitions débuteront </w:t>
      </w:r>
      <w:r w:rsidR="00A729D8">
        <w:rPr>
          <w:rFonts w:ascii="Verdana" w:eastAsia="Times New Roman" w:hAnsi="Verdana"/>
        </w:rPr>
        <w:t>à Bruxelles et seront suivi</w:t>
      </w:r>
      <w:r w:rsidR="00636AF6">
        <w:rPr>
          <w:rFonts w:ascii="Verdana" w:eastAsia="Times New Roman" w:hAnsi="Verdana"/>
        </w:rPr>
        <w:t>es</w:t>
      </w:r>
      <w:r w:rsidR="00A729D8">
        <w:rPr>
          <w:rFonts w:ascii="Verdana" w:eastAsia="Times New Roman" w:hAnsi="Verdana"/>
        </w:rPr>
        <w:t xml:space="preserve"> par le</w:t>
      </w:r>
      <w:r w:rsidR="0060550A" w:rsidRPr="0010497A">
        <w:rPr>
          <w:rFonts w:ascii="Verdana" w:eastAsia="Times New Roman" w:hAnsi="Verdana"/>
        </w:rPr>
        <w:t xml:space="preserve">s </w:t>
      </w:r>
      <w:r w:rsidR="00A729D8">
        <w:rPr>
          <w:rFonts w:ascii="Verdana" w:eastAsia="Times New Roman" w:hAnsi="Verdana"/>
        </w:rPr>
        <w:t xml:space="preserve">autres </w:t>
      </w:r>
      <w:r w:rsidR="0060550A" w:rsidRPr="0010497A">
        <w:rPr>
          <w:rFonts w:ascii="Verdana" w:eastAsia="Times New Roman" w:hAnsi="Verdana"/>
        </w:rPr>
        <w:t>grandes villes</w:t>
      </w:r>
      <w:r w:rsidR="00A729D8">
        <w:rPr>
          <w:rFonts w:ascii="Verdana" w:eastAsia="Times New Roman" w:hAnsi="Verdana"/>
        </w:rPr>
        <w:t>.</w:t>
      </w:r>
    </w:p>
    <w:p w14:paraId="1EAD8BE6" w14:textId="77777777" w:rsidR="003E72F3" w:rsidRPr="0010497A" w:rsidRDefault="003E72F3" w:rsidP="0010497A">
      <w:pPr>
        <w:jc w:val="both"/>
        <w:rPr>
          <w:rFonts w:ascii="Verdana" w:eastAsia="Times New Roman" w:hAnsi="Verdana"/>
        </w:rPr>
      </w:pPr>
    </w:p>
    <w:p w14:paraId="59EC77D7" w14:textId="641625ED" w:rsidR="001B65A4" w:rsidRPr="0010497A" w:rsidRDefault="001B65A4" w:rsidP="0010497A">
      <w:pPr>
        <w:jc w:val="both"/>
        <w:rPr>
          <w:rFonts w:ascii="Verdana" w:eastAsia="Times New Roman" w:hAnsi="Verdana"/>
          <w:i/>
        </w:rPr>
      </w:pPr>
      <w:r w:rsidRPr="0010497A">
        <w:rPr>
          <w:rFonts w:ascii="Verdana" w:eastAsia="Times New Roman" w:hAnsi="Verdana"/>
          <w:i/>
        </w:rPr>
        <w:lastRenderedPageBreak/>
        <w:t>« </w:t>
      </w:r>
      <w:r w:rsidR="0060550A" w:rsidRPr="0010497A">
        <w:rPr>
          <w:rFonts w:ascii="Verdana" w:eastAsia="Times New Roman" w:hAnsi="Verdana"/>
          <w:i/>
        </w:rPr>
        <w:t>A l’heure actuelle, les magasins de proximité ne peuvent s’appuyer sur un soutien en ligne alors que les grands acteurs en ligne ne disposent pas de réseau physique</w:t>
      </w:r>
      <w:r w:rsidR="00FA1F19">
        <w:rPr>
          <w:rFonts w:ascii="Verdana" w:eastAsia="Times New Roman" w:hAnsi="Verdana"/>
          <w:i/>
        </w:rPr>
        <w:t xml:space="preserve"> ni de conseil</w:t>
      </w:r>
      <w:r w:rsidR="003E72F3">
        <w:rPr>
          <w:rFonts w:ascii="Verdana" w:eastAsia="Times New Roman" w:hAnsi="Verdana"/>
          <w:i/>
        </w:rPr>
        <w:t>s</w:t>
      </w:r>
      <w:r w:rsidR="0060550A" w:rsidRPr="0010497A">
        <w:rPr>
          <w:rFonts w:ascii="Verdana" w:eastAsia="Times New Roman" w:hAnsi="Verdana"/>
          <w:i/>
        </w:rPr>
        <w:t xml:space="preserve">.  </w:t>
      </w:r>
      <w:r w:rsidRPr="0010497A">
        <w:rPr>
          <w:rFonts w:ascii="Verdana" w:eastAsia="Times New Roman" w:hAnsi="Verdana"/>
          <w:i/>
        </w:rPr>
        <w:t>Nous voulons combiner les deux aspects</w:t>
      </w:r>
      <w:r w:rsidR="0060550A" w:rsidRPr="0010497A">
        <w:rPr>
          <w:rFonts w:ascii="Verdana" w:eastAsia="Times New Roman" w:hAnsi="Verdana"/>
          <w:i/>
        </w:rPr>
        <w:t xml:space="preserve"> en optant pour une </w:t>
      </w:r>
      <w:r w:rsidR="00FA1F19">
        <w:rPr>
          <w:rFonts w:ascii="Verdana" w:eastAsia="Times New Roman" w:hAnsi="Verdana"/>
          <w:i/>
        </w:rPr>
        <w:t>expérience client</w:t>
      </w:r>
      <w:r w:rsidR="0060550A" w:rsidRPr="0010497A">
        <w:rPr>
          <w:rFonts w:ascii="Verdana" w:eastAsia="Times New Roman" w:hAnsi="Verdana"/>
          <w:i/>
        </w:rPr>
        <w:t xml:space="preserve"> </w:t>
      </w:r>
      <w:proofErr w:type="spellStart"/>
      <w:r w:rsidR="0060550A" w:rsidRPr="0010497A">
        <w:rPr>
          <w:rFonts w:ascii="Verdana" w:eastAsia="Times New Roman" w:hAnsi="Verdana"/>
          <w:i/>
        </w:rPr>
        <w:t>omnichannel</w:t>
      </w:r>
      <w:proofErr w:type="spellEnd"/>
      <w:r w:rsidRPr="0010497A">
        <w:rPr>
          <w:rFonts w:ascii="Verdana" w:eastAsia="Times New Roman" w:hAnsi="Verdana"/>
          <w:i/>
        </w:rPr>
        <w:t>.</w:t>
      </w:r>
      <w:r w:rsidR="0060550A" w:rsidRPr="0010497A">
        <w:rPr>
          <w:rFonts w:ascii="Verdana" w:eastAsia="Times New Roman" w:hAnsi="Verdana"/>
          <w:i/>
        </w:rPr>
        <w:t> »</w:t>
      </w:r>
      <w:r w:rsidRPr="0010497A">
        <w:rPr>
          <w:rFonts w:ascii="Verdana" w:eastAsia="Times New Roman" w:hAnsi="Verdana"/>
          <w:i/>
        </w:rPr>
        <w:t xml:space="preserve"> </w:t>
      </w:r>
    </w:p>
    <w:p w14:paraId="5FBE5AA8" w14:textId="70DDA929" w:rsidR="0010497A" w:rsidRPr="0010497A" w:rsidRDefault="0010497A" w:rsidP="0010497A">
      <w:pPr>
        <w:pStyle w:val="NoSpacing"/>
        <w:jc w:val="both"/>
        <w:rPr>
          <w:rFonts w:ascii="Verdana" w:hAnsi="Verdana"/>
          <w:shd w:val="clear" w:color="auto" w:fill="FEF7EA"/>
        </w:rPr>
      </w:pPr>
      <w:r>
        <w:rPr>
          <w:rFonts w:ascii="Verdana" w:hAnsi="Verdana"/>
        </w:rPr>
        <w:t>Grâce</w:t>
      </w:r>
      <w:r w:rsidR="0060550A" w:rsidRPr="0010497A">
        <w:rPr>
          <w:rFonts w:ascii="Verdana" w:hAnsi="Verdana"/>
        </w:rPr>
        <w:t xml:space="preserve"> à l’écosystème que la division </w:t>
      </w:r>
      <w:r w:rsidR="00FD7C8F">
        <w:rPr>
          <w:rFonts w:ascii="Verdana" w:hAnsi="Verdana"/>
        </w:rPr>
        <w:t>Vélos</w:t>
      </w:r>
      <w:r w:rsidR="0060550A" w:rsidRPr="0010497A">
        <w:rPr>
          <w:rFonts w:ascii="Verdana" w:hAnsi="Verdana"/>
        </w:rPr>
        <w:t xml:space="preserve"> de D’</w:t>
      </w:r>
      <w:proofErr w:type="spellStart"/>
      <w:r w:rsidR="0060550A" w:rsidRPr="0010497A">
        <w:rPr>
          <w:rFonts w:ascii="Verdana" w:hAnsi="Verdana"/>
        </w:rPr>
        <w:t>Ieteren</w:t>
      </w:r>
      <w:proofErr w:type="spellEnd"/>
      <w:r w:rsidR="0060550A" w:rsidRPr="0010497A">
        <w:rPr>
          <w:rFonts w:ascii="Verdana" w:hAnsi="Verdana"/>
        </w:rPr>
        <w:t xml:space="preserve"> </w:t>
      </w:r>
      <w:r w:rsidRPr="0010497A">
        <w:rPr>
          <w:rFonts w:ascii="Verdana" w:hAnsi="Verdana"/>
        </w:rPr>
        <w:t>ve</w:t>
      </w:r>
      <w:r>
        <w:rPr>
          <w:rFonts w:ascii="Verdana" w:hAnsi="Verdana"/>
        </w:rPr>
        <w:t>ut créer</w:t>
      </w:r>
      <w:r w:rsidR="0060550A" w:rsidRPr="0010497A">
        <w:rPr>
          <w:rFonts w:ascii="Verdana" w:hAnsi="Verdana"/>
        </w:rPr>
        <w:t>, ses clients bénéficieront d’un service entièrement intégré. Ils pourront se renseigner en ligne, demander un essai, discuter en magasin avec des conseillers expérimentés, faire livrer leur vélo, consulter une facturation en ligne, etc</w:t>
      </w:r>
      <w:r w:rsidR="0060550A" w:rsidRPr="0010497A">
        <w:rPr>
          <w:rFonts w:ascii="Verdana" w:hAnsi="Verdana"/>
          <w:shd w:val="clear" w:color="auto" w:fill="FEF7EA"/>
        </w:rPr>
        <w:t xml:space="preserve">. </w:t>
      </w:r>
    </w:p>
    <w:p w14:paraId="24A8B9EC" w14:textId="77777777" w:rsidR="0010497A" w:rsidRPr="0010497A" w:rsidRDefault="0010497A" w:rsidP="0010497A">
      <w:pPr>
        <w:pStyle w:val="NoSpacing"/>
        <w:rPr>
          <w:rFonts w:ascii="Verdana" w:hAnsi="Verdana"/>
          <w:shd w:val="clear" w:color="auto" w:fill="FEF7EA"/>
        </w:rPr>
      </w:pPr>
    </w:p>
    <w:p w14:paraId="77F152DF" w14:textId="291B7992" w:rsidR="0060550A" w:rsidRPr="0010497A" w:rsidRDefault="0060550A" w:rsidP="0010497A">
      <w:pPr>
        <w:pStyle w:val="NoSpacing"/>
        <w:jc w:val="both"/>
        <w:rPr>
          <w:rFonts w:ascii="Verdana" w:hAnsi="Verdana"/>
          <w:i/>
        </w:rPr>
      </w:pPr>
      <w:r w:rsidRPr="0010497A">
        <w:rPr>
          <w:rFonts w:ascii="Verdana" w:hAnsi="Verdana"/>
          <w:i/>
        </w:rPr>
        <w:t>“</w:t>
      </w:r>
      <w:r w:rsidR="0043276E" w:rsidRPr="0043276E">
        <w:rPr>
          <w:rFonts w:ascii="Verdana" w:hAnsi="Verdana"/>
          <w:i/>
        </w:rPr>
        <w:t>Da</w:t>
      </w:r>
      <w:r w:rsidR="0043276E">
        <w:rPr>
          <w:rFonts w:ascii="Verdana" w:hAnsi="Verdana"/>
          <w:i/>
        </w:rPr>
        <w:t xml:space="preserve">ns le cadre du budget mobilité, </w:t>
      </w:r>
      <w:r w:rsidR="0043276E" w:rsidRPr="0043276E">
        <w:rPr>
          <w:rFonts w:ascii="Verdana" w:hAnsi="Verdana"/>
          <w:i/>
        </w:rPr>
        <w:t>j</w:t>
      </w:r>
      <w:r w:rsidRPr="0010497A">
        <w:rPr>
          <w:rFonts w:ascii="Verdana" w:hAnsi="Verdana"/>
          <w:i/>
        </w:rPr>
        <w:t xml:space="preserve">ouir d’une prévisibilité et d’une lisibilité </w:t>
      </w:r>
      <w:r w:rsidR="0043276E" w:rsidRPr="0043276E">
        <w:rPr>
          <w:rFonts w:ascii="Verdana" w:hAnsi="Verdana"/>
          <w:i/>
        </w:rPr>
        <w:t>de</w:t>
      </w:r>
      <w:r w:rsidR="0043276E">
        <w:rPr>
          <w:rFonts w:ascii="Verdana" w:hAnsi="Verdana"/>
          <w:i/>
        </w:rPr>
        <w:t xml:space="preserve"> celui-ci</w:t>
      </w:r>
      <w:r w:rsidRPr="0010497A">
        <w:rPr>
          <w:rFonts w:ascii="Verdana" w:hAnsi="Verdana"/>
          <w:i/>
        </w:rPr>
        <w:t xml:space="preserve"> </w:t>
      </w:r>
      <w:r w:rsidR="00FD7C8F">
        <w:rPr>
          <w:rFonts w:ascii="Verdana" w:hAnsi="Verdana"/>
          <w:i/>
        </w:rPr>
        <w:t>fait</w:t>
      </w:r>
      <w:r w:rsidRPr="0010497A">
        <w:rPr>
          <w:rFonts w:ascii="Verdana" w:hAnsi="Verdana"/>
          <w:i/>
        </w:rPr>
        <w:t xml:space="preserve"> l’objet d’une demande forte de la part des employés.  Je suis persuadé que le côté ‘guichet unique’, ‘clés en main’, soutiendra de façon déterminante la croissance du marché B2B d</w:t>
      </w:r>
      <w:r w:rsidR="00FD7C8F">
        <w:rPr>
          <w:rFonts w:ascii="Verdana" w:hAnsi="Verdana"/>
          <w:i/>
        </w:rPr>
        <w:t>u vélo électrique</w:t>
      </w:r>
      <w:r w:rsidRPr="0010497A">
        <w:rPr>
          <w:rFonts w:ascii="Verdana" w:hAnsi="Verdana"/>
          <w:i/>
        </w:rPr>
        <w:t>.”</w:t>
      </w:r>
    </w:p>
    <w:p w14:paraId="00052170" w14:textId="77777777" w:rsidR="00F861C0" w:rsidRDefault="00F861C0" w:rsidP="0010497A">
      <w:pPr>
        <w:rPr>
          <w:rFonts w:ascii="Verdana" w:hAnsi="Verdana" w:cstheme="minorHAnsi"/>
        </w:rPr>
      </w:pPr>
    </w:p>
    <w:p w14:paraId="5FE072DE" w14:textId="217CA9EB" w:rsidR="00586028" w:rsidRDefault="00586028" w:rsidP="00F861C0">
      <w:pPr>
        <w:pStyle w:val="Heading2"/>
        <w:shd w:val="clear" w:color="auto" w:fill="FFFFFF"/>
        <w:spacing w:before="0" w:beforeAutospacing="0" w:after="450" w:afterAutospacing="0"/>
        <w:jc w:val="both"/>
        <w:rPr>
          <w:rFonts w:ascii="Verdana" w:hAnsi="Verdana"/>
          <w:b w:val="0"/>
          <w:sz w:val="22"/>
          <w:szCs w:val="22"/>
        </w:rPr>
      </w:pPr>
      <w:proofErr w:type="spellStart"/>
      <w:r w:rsidRPr="00586028">
        <w:rPr>
          <w:rFonts w:ascii="Verdana" w:hAnsi="Verdana"/>
          <w:b w:val="0"/>
          <w:sz w:val="22"/>
          <w:szCs w:val="22"/>
        </w:rPr>
        <w:t>GoodBikes</w:t>
      </w:r>
      <w:proofErr w:type="spellEnd"/>
      <w:r w:rsidR="0043276E">
        <w:rPr>
          <w:rFonts w:ascii="Verdana" w:hAnsi="Verdana"/>
          <w:b w:val="0"/>
          <w:sz w:val="22"/>
          <w:szCs w:val="22"/>
        </w:rPr>
        <w:t>, acquis par D’</w:t>
      </w:r>
      <w:proofErr w:type="spellStart"/>
      <w:r w:rsidR="0043276E">
        <w:rPr>
          <w:rFonts w:ascii="Verdana" w:hAnsi="Verdana"/>
          <w:b w:val="0"/>
          <w:sz w:val="22"/>
          <w:szCs w:val="22"/>
        </w:rPr>
        <w:t>Ieteren</w:t>
      </w:r>
      <w:proofErr w:type="spellEnd"/>
      <w:r w:rsidR="0043276E">
        <w:rPr>
          <w:rFonts w:ascii="Verdana" w:hAnsi="Verdana"/>
          <w:b w:val="0"/>
          <w:sz w:val="22"/>
          <w:szCs w:val="22"/>
        </w:rPr>
        <w:t>,</w:t>
      </w:r>
      <w:r w:rsidRPr="00586028">
        <w:rPr>
          <w:rFonts w:ascii="Verdana" w:hAnsi="Verdana"/>
          <w:b w:val="0"/>
          <w:sz w:val="22"/>
          <w:szCs w:val="22"/>
        </w:rPr>
        <w:t xml:space="preserve"> est un magasin de vélos électriques, </w:t>
      </w:r>
      <w:r>
        <w:rPr>
          <w:rFonts w:ascii="Verdana" w:hAnsi="Verdana"/>
          <w:b w:val="0"/>
          <w:sz w:val="22"/>
          <w:szCs w:val="22"/>
        </w:rPr>
        <w:t>cargos</w:t>
      </w:r>
      <w:r w:rsidRPr="00586028">
        <w:rPr>
          <w:rFonts w:ascii="Verdana" w:hAnsi="Verdana"/>
          <w:b w:val="0"/>
          <w:sz w:val="22"/>
          <w:szCs w:val="22"/>
        </w:rPr>
        <w:t>, pliables, de voyage, VTT</w:t>
      </w:r>
      <w:r>
        <w:rPr>
          <w:rFonts w:ascii="Verdana" w:hAnsi="Verdana"/>
          <w:b w:val="0"/>
          <w:sz w:val="22"/>
          <w:szCs w:val="22"/>
        </w:rPr>
        <w:t xml:space="preserve"> ou encore pour enfants.  Créé il y a </w:t>
      </w:r>
      <w:r w:rsidR="00A729D8">
        <w:rPr>
          <w:rFonts w:ascii="Verdana" w:hAnsi="Verdana"/>
          <w:b w:val="0"/>
          <w:sz w:val="22"/>
          <w:szCs w:val="22"/>
        </w:rPr>
        <w:t>4</w:t>
      </w:r>
      <w:r>
        <w:rPr>
          <w:rFonts w:ascii="Verdana" w:hAnsi="Verdana"/>
          <w:b w:val="0"/>
          <w:sz w:val="22"/>
          <w:szCs w:val="22"/>
        </w:rPr>
        <w:t xml:space="preserve"> ans, il dispose également d’un atelier de réparation.  Il est situé à la rue Américaine à Ixelles, à côté du siège social de D’Ieteren.</w:t>
      </w:r>
    </w:p>
    <w:p w14:paraId="7D11D1EB" w14:textId="1E13A05F" w:rsidR="00744DB1" w:rsidRPr="00744DB1" w:rsidRDefault="00744DB1" w:rsidP="00744DB1">
      <w:pPr>
        <w:pStyle w:val="Heading2"/>
        <w:spacing w:before="0" w:beforeAutospacing="0" w:after="450" w:afterAutospacing="0"/>
        <w:jc w:val="both"/>
      </w:pPr>
      <w:r w:rsidRPr="00744DB1">
        <w:rPr>
          <w:rFonts w:ascii="Verdana" w:hAnsi="Verdana"/>
          <w:color w:val="000000"/>
          <w:sz w:val="22"/>
          <w:szCs w:val="22"/>
        </w:rPr>
        <w:t xml:space="preserve">Giovanni </w:t>
      </w:r>
      <w:proofErr w:type="spellStart"/>
      <w:r>
        <w:rPr>
          <w:rFonts w:ascii="Verdana" w:hAnsi="Verdana"/>
          <w:color w:val="000000"/>
          <w:sz w:val="22"/>
          <w:szCs w:val="22"/>
        </w:rPr>
        <w:t>Franzi</w:t>
      </w:r>
      <w:proofErr w:type="spellEnd"/>
      <w:r w:rsidRPr="00744DB1">
        <w:rPr>
          <w:rFonts w:ascii="Verdana" w:hAnsi="Verdana"/>
          <w:color w:val="000000"/>
          <w:sz w:val="22"/>
          <w:szCs w:val="22"/>
        </w:rPr>
        <w:t xml:space="preserve">, manager de </w:t>
      </w:r>
      <w:proofErr w:type="spellStart"/>
      <w:r w:rsidRPr="00744DB1">
        <w:rPr>
          <w:rFonts w:ascii="Verdana" w:hAnsi="Verdana"/>
          <w:color w:val="000000"/>
          <w:sz w:val="22"/>
          <w:szCs w:val="22"/>
        </w:rPr>
        <w:t>Goodbikes</w:t>
      </w:r>
      <w:proofErr w:type="spellEnd"/>
      <w:r w:rsidRPr="00744DB1">
        <w:rPr>
          <w:rFonts w:ascii="Verdana" w:hAnsi="Verdana"/>
          <w:b w:val="0"/>
          <w:bCs w:val="0"/>
          <w:color w:val="000000"/>
          <w:sz w:val="22"/>
          <w:szCs w:val="22"/>
        </w:rPr>
        <w:t xml:space="preserve"> : </w:t>
      </w:r>
      <w:r w:rsidRPr="00744DB1">
        <w:rPr>
          <w:rFonts w:ascii="Verdana" w:hAnsi="Verdana"/>
          <w:b w:val="0"/>
          <w:bCs w:val="0"/>
          <w:i/>
          <w:iCs/>
          <w:color w:val="000000"/>
          <w:sz w:val="22"/>
          <w:szCs w:val="22"/>
        </w:rPr>
        <w:t>« Le marché du vélo est passionnant et en pleine transition.  Nous sommes ravis d’y avoir mis pied il y a quelques années et d'avoir développé une expertise locale pertinente.  En combinant cette expertise avec le savoir-faire de D'Ieteren nous saurons développer ensemble une expérience client à forte valeur ajoutée et par la même occasion faciliter l'usage du vélo pour un maximum de personnes. Une belle aventure s’ouvre à nous</w:t>
      </w:r>
      <w:r>
        <w:rPr>
          <w:rFonts w:ascii="Verdana" w:hAnsi="Verdana"/>
          <w:b w:val="0"/>
          <w:bCs w:val="0"/>
          <w:i/>
          <w:iCs/>
          <w:color w:val="000000"/>
          <w:sz w:val="22"/>
          <w:szCs w:val="22"/>
        </w:rPr>
        <w:t>.</w:t>
      </w:r>
      <w:r w:rsidRPr="00744DB1">
        <w:rPr>
          <w:rStyle w:val="gmail-msocommentreference"/>
          <w:rFonts w:ascii="Calibri" w:hAnsi="Calibri" w:cs="Calibri"/>
          <w:b w:val="0"/>
          <w:bCs w:val="0"/>
          <w:color w:val="000000"/>
          <w:sz w:val="16"/>
          <w:szCs w:val="16"/>
        </w:rPr>
        <w:t> </w:t>
      </w:r>
      <w:r w:rsidRPr="00744DB1">
        <w:rPr>
          <w:rFonts w:ascii="Verdana" w:hAnsi="Verdana"/>
          <w:b w:val="0"/>
          <w:bCs w:val="0"/>
          <w:i/>
          <w:iCs/>
          <w:color w:val="000000"/>
          <w:sz w:val="22"/>
          <w:szCs w:val="22"/>
        </w:rPr>
        <w:t>»  </w:t>
      </w:r>
    </w:p>
    <w:p w14:paraId="2FAF0EB2" w14:textId="37F5F572" w:rsidR="00744DB1" w:rsidRDefault="00744DB1" w:rsidP="00744DB1">
      <w:pPr>
        <w:pStyle w:val="Heading2"/>
        <w:spacing w:before="0" w:beforeAutospacing="0" w:after="450" w:afterAutospacing="0"/>
        <w:jc w:val="both"/>
      </w:pPr>
      <w:r w:rsidRPr="00744DB1">
        <w:rPr>
          <w:rFonts w:ascii="Verdana" w:hAnsi="Verdana"/>
          <w:b w:val="0"/>
          <w:bCs w:val="0"/>
          <w:color w:val="000000"/>
          <w:sz w:val="22"/>
          <w:szCs w:val="22"/>
        </w:rPr>
        <w:t xml:space="preserve">L’équipe de Goodbikes constituée de 8 personnes sera en charge de la gestion quotidienne du </w:t>
      </w:r>
      <w:r>
        <w:rPr>
          <w:rFonts w:ascii="Verdana" w:hAnsi="Verdana"/>
          <w:b w:val="0"/>
          <w:bCs w:val="0"/>
          <w:color w:val="000000"/>
          <w:sz w:val="22"/>
          <w:szCs w:val="22"/>
        </w:rPr>
        <w:t xml:space="preserve">nouveau </w:t>
      </w:r>
      <w:r w:rsidRPr="00744DB1">
        <w:rPr>
          <w:rFonts w:ascii="Verdana" w:hAnsi="Verdana"/>
          <w:b w:val="0"/>
          <w:bCs w:val="0"/>
          <w:color w:val="000000"/>
          <w:sz w:val="22"/>
          <w:szCs w:val="22"/>
        </w:rPr>
        <w:t>magasin à Ixelle</w:t>
      </w:r>
      <w:r>
        <w:rPr>
          <w:rFonts w:ascii="Verdana" w:hAnsi="Verdana"/>
          <w:b w:val="0"/>
          <w:bCs w:val="0"/>
          <w:color w:val="000000"/>
          <w:sz w:val="22"/>
          <w:szCs w:val="22"/>
        </w:rPr>
        <w:t>s</w:t>
      </w:r>
      <w:bookmarkStart w:id="1" w:name="_GoBack"/>
      <w:bookmarkEnd w:id="1"/>
      <w:r w:rsidRPr="00744DB1">
        <w:rPr>
          <w:rFonts w:ascii="Verdana" w:hAnsi="Verdana"/>
          <w:b w:val="0"/>
          <w:bCs w:val="0"/>
          <w:color w:val="000000"/>
          <w:sz w:val="22"/>
          <w:szCs w:val="22"/>
        </w:rPr>
        <w:t xml:space="preserve">.  Celui-ci devrait prendre place dans les locaux inoccupés de D’Ieteren à la rue Américaine.  Sur une superficie de plus de 3.000 m2, ce magasin devrait disposer d’une piste d’essais et d’un atelier de réparation complet et compétent.  Son ouverture est prévue pour la fin du premier trimestre 2022, avec un </w:t>
      </w:r>
      <w:proofErr w:type="spellStart"/>
      <w:r w:rsidRPr="00744DB1">
        <w:rPr>
          <w:rFonts w:ascii="Verdana" w:hAnsi="Verdana"/>
          <w:b w:val="0"/>
          <w:bCs w:val="0"/>
          <w:color w:val="000000"/>
          <w:sz w:val="22"/>
          <w:szCs w:val="22"/>
        </w:rPr>
        <w:t>branding</w:t>
      </w:r>
      <w:proofErr w:type="spellEnd"/>
      <w:r w:rsidRPr="00744DB1">
        <w:rPr>
          <w:rFonts w:ascii="Verdana" w:hAnsi="Verdana"/>
          <w:b w:val="0"/>
          <w:bCs w:val="0"/>
          <w:color w:val="000000"/>
          <w:sz w:val="22"/>
          <w:szCs w:val="22"/>
        </w:rPr>
        <w:t xml:space="preserve"> qui sera dévoilé pour l’occasion.</w:t>
      </w:r>
    </w:p>
    <w:p w14:paraId="5FC2FFE5" w14:textId="4F655244" w:rsidR="00F861C0" w:rsidRDefault="00F861C0" w:rsidP="00744DB1">
      <w:pPr>
        <w:pStyle w:val="Heading2"/>
        <w:shd w:val="clear" w:color="auto" w:fill="FFFFFF"/>
        <w:spacing w:before="0" w:beforeAutospacing="0" w:after="450" w:afterAutospacing="0"/>
        <w:jc w:val="both"/>
        <w:rPr>
          <w:rFonts w:ascii="Verdana" w:hAnsi="Verdana"/>
          <w:b w:val="0"/>
          <w:sz w:val="22"/>
          <w:szCs w:val="22"/>
        </w:rPr>
      </w:pPr>
    </w:p>
    <w:sectPr w:rsidR="00F861C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2B167" w14:textId="77777777" w:rsidR="0084501D" w:rsidRDefault="0084501D" w:rsidP="00AA76F6">
      <w:pPr>
        <w:spacing w:after="0" w:line="240" w:lineRule="auto"/>
      </w:pPr>
      <w:r>
        <w:separator/>
      </w:r>
    </w:p>
  </w:endnote>
  <w:endnote w:type="continuationSeparator" w:id="0">
    <w:p w14:paraId="259716E3" w14:textId="77777777" w:rsidR="0084501D" w:rsidRDefault="0084501D" w:rsidP="00AA7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ACB80" w14:textId="77777777" w:rsidR="00ED6AEC" w:rsidRPr="00AA028E" w:rsidRDefault="00ED6AEC" w:rsidP="00ED6AEC">
    <w:pPr>
      <w:pStyle w:val="Footer"/>
      <w:jc w:val="center"/>
      <w:rPr>
        <w:rFonts w:ascii="Verdana" w:hAnsi="Verdana"/>
        <w:color w:val="808080"/>
        <w:sz w:val="18"/>
        <w:szCs w:val="18"/>
      </w:rPr>
    </w:pPr>
    <w:r>
      <w:rPr>
        <w:rFonts w:ascii="Verdana" w:hAnsi="Verdana"/>
        <w:noProof/>
        <w:color w:val="808080"/>
        <w:sz w:val="18"/>
      </w:rPr>
      <mc:AlternateContent>
        <mc:Choice Requires="wps">
          <w:drawing>
            <wp:anchor distT="0" distB="0" distL="114300" distR="114300" simplePos="0" relativeHeight="251659264" behindDoc="0" locked="0" layoutInCell="1" allowOverlap="1" wp14:anchorId="0961CCE4" wp14:editId="07FDF596">
              <wp:simplePos x="0" y="0"/>
              <wp:positionH relativeFrom="column">
                <wp:posOffset>-48895</wp:posOffset>
              </wp:positionH>
              <wp:positionV relativeFrom="paragraph">
                <wp:posOffset>-111760</wp:posOffset>
              </wp:positionV>
              <wp:extent cx="58293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107F0E3"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8.8pt" to="455.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" strokecolor="gray" strokeweight=".25pt"/>
          </w:pict>
        </mc:Fallback>
      </mc:AlternateContent>
    </w:r>
    <w:r w:rsidRPr="00AA028E">
      <w:rPr>
        <w:rFonts w:ascii="Verdana" w:hAnsi="Verdana"/>
        <w:color w:val="808080"/>
        <w:sz w:val="18"/>
      </w:rPr>
      <w:t xml:space="preserve">D’Ieteren Automotive SA/NV - </w:t>
    </w:r>
    <w:proofErr w:type="spellStart"/>
    <w:r w:rsidRPr="00AA028E">
      <w:rPr>
        <w:rFonts w:ascii="Verdana" w:hAnsi="Verdana"/>
        <w:color w:val="808080"/>
        <w:sz w:val="18"/>
      </w:rPr>
      <w:t>Press</w:t>
    </w:r>
    <w:proofErr w:type="spellEnd"/>
    <w:r w:rsidRPr="00AA028E">
      <w:rPr>
        <w:rFonts w:ascii="Verdana" w:hAnsi="Verdana"/>
        <w:color w:val="808080"/>
        <w:sz w:val="18"/>
      </w:rPr>
      <w:t xml:space="preserve"> relations</w:t>
    </w:r>
  </w:p>
  <w:p w14:paraId="49FDC072" w14:textId="77777777" w:rsidR="00ED6AEC" w:rsidRPr="00AA028E" w:rsidRDefault="00ED6AEC" w:rsidP="00ED6AEC">
    <w:pPr>
      <w:pStyle w:val="Footer"/>
      <w:jc w:val="center"/>
      <w:rPr>
        <w:rFonts w:ascii="Verdana" w:hAnsi="Verdana"/>
        <w:color w:val="808080"/>
        <w:sz w:val="18"/>
        <w:szCs w:val="18"/>
      </w:rPr>
    </w:pPr>
    <w:proofErr w:type="spellStart"/>
    <w:r w:rsidRPr="00AA028E">
      <w:rPr>
        <w:rFonts w:ascii="Verdana" w:hAnsi="Verdana"/>
        <w:color w:val="808080"/>
        <w:sz w:val="18"/>
      </w:rPr>
      <w:t>Maliestraat</w:t>
    </w:r>
    <w:proofErr w:type="spellEnd"/>
    <w:r w:rsidRPr="00AA028E">
      <w:rPr>
        <w:rFonts w:ascii="Verdana" w:hAnsi="Verdana"/>
        <w:color w:val="808080"/>
        <w:sz w:val="18"/>
      </w:rPr>
      <w:t xml:space="preserve"> 50, Rue du Mail</w:t>
    </w:r>
  </w:p>
  <w:p w14:paraId="26CCB22D" w14:textId="77777777" w:rsidR="00ED6AEC" w:rsidRPr="00AA028E" w:rsidRDefault="00ED6AEC" w:rsidP="00ED6AEC">
    <w:pPr>
      <w:pStyle w:val="Footer"/>
      <w:jc w:val="center"/>
      <w:rPr>
        <w:rFonts w:ascii="Verdana" w:hAnsi="Verdana"/>
        <w:color w:val="808080"/>
        <w:sz w:val="18"/>
        <w:szCs w:val="18"/>
      </w:rPr>
    </w:pPr>
    <w:r w:rsidRPr="00AA028E">
      <w:rPr>
        <w:rFonts w:ascii="Verdana" w:hAnsi="Verdana"/>
        <w:color w:val="808080"/>
        <w:sz w:val="18"/>
      </w:rPr>
      <w:t>Brussel 1050 Bruxelles</w:t>
    </w:r>
  </w:p>
  <w:p w14:paraId="15DC3D3F" w14:textId="77777777" w:rsidR="00ED6AEC" w:rsidRPr="00AA028E" w:rsidRDefault="00ED6AEC" w:rsidP="00ED6AEC">
    <w:pPr>
      <w:pStyle w:val="Footer"/>
      <w:jc w:val="center"/>
      <w:rPr>
        <w:rFonts w:ascii="Verdana" w:hAnsi="Verdana"/>
        <w:color w:val="808080"/>
        <w:sz w:val="18"/>
        <w:szCs w:val="18"/>
      </w:rPr>
    </w:pPr>
    <w:r w:rsidRPr="00AA028E">
      <w:rPr>
        <w:rFonts w:ascii="Verdana" w:hAnsi="Verdana"/>
        <w:color w:val="808080"/>
        <w:sz w:val="18"/>
      </w:rPr>
      <w:t xml:space="preserve">TVA/BTW BE 0466.909.993 - R.C. Bruxelles/H.R. </w:t>
    </w:r>
    <w:proofErr w:type="gramStart"/>
    <w:r w:rsidRPr="00AA028E">
      <w:rPr>
        <w:rFonts w:ascii="Verdana" w:hAnsi="Verdana"/>
        <w:color w:val="808080"/>
        <w:sz w:val="18"/>
      </w:rPr>
      <w:t>Brussel:</w:t>
    </w:r>
    <w:proofErr w:type="gramEnd"/>
    <w:r w:rsidRPr="00AA028E">
      <w:rPr>
        <w:rFonts w:ascii="Verdana" w:hAnsi="Verdana"/>
        <w:color w:val="808080"/>
        <w:sz w:val="18"/>
      </w:rPr>
      <w:t xml:space="preserve"> 120.62</w:t>
    </w:r>
  </w:p>
  <w:p w14:paraId="3D2645A5" w14:textId="77777777" w:rsidR="00ED6AEC" w:rsidRPr="00ED6AEC" w:rsidRDefault="00ED6AEC" w:rsidP="00ED6AEC">
    <w:pPr>
      <w:pStyle w:val="Footer"/>
      <w:jc w:val="center"/>
      <w:rPr>
        <w:rStyle w:val="Hyperlink"/>
        <w:rFonts w:ascii="Verdana" w:hAnsi="Verdana"/>
      </w:rPr>
    </w:pPr>
    <w:proofErr w:type="gramStart"/>
    <w:r w:rsidRPr="00ED6AEC">
      <w:rPr>
        <w:rFonts w:ascii="Verdana" w:hAnsi="Verdana"/>
        <w:color w:val="808080"/>
        <w:sz w:val="18"/>
      </w:rPr>
      <w:t>E-mail:</w:t>
    </w:r>
    <w:proofErr w:type="gramEnd"/>
    <w:r w:rsidRPr="00ED6AEC">
      <w:rPr>
        <w:rFonts w:ascii="Verdana" w:hAnsi="Verdana"/>
        <w:color w:val="808080"/>
        <w:sz w:val="18"/>
      </w:rPr>
      <w:t xml:space="preserve"> </w:t>
    </w:r>
    <w:hyperlink r:id="rId1" w:history="1">
      <w:r w:rsidRPr="00ED6AEC">
        <w:rPr>
          <w:rStyle w:val="Hyperlink"/>
          <w:rFonts w:ascii="Verdana" w:hAnsi="Verdana"/>
        </w:rPr>
        <w:t>jean-marc.ponteville@dieteren.be</w:t>
      </w:r>
    </w:hyperlink>
  </w:p>
  <w:p w14:paraId="004AA7C8" w14:textId="77777777" w:rsidR="00ED6AEC" w:rsidRPr="00264D15" w:rsidRDefault="0084501D" w:rsidP="00ED6AEC">
    <w:pPr>
      <w:pStyle w:val="Footer"/>
      <w:jc w:val="center"/>
      <w:rPr>
        <w:rFonts w:ascii="Verdana" w:hAnsi="Verdana"/>
        <w:color w:val="808080"/>
        <w:sz w:val="18"/>
        <w:szCs w:val="18"/>
      </w:rPr>
    </w:pPr>
    <w:hyperlink r:id="rId2" w:history="1">
      <w:r w:rsidR="00ED6AEC">
        <w:rPr>
          <w:rStyle w:val="Hyperlink"/>
          <w:rFonts w:ascii="Verdana" w:hAnsi="Verdana"/>
        </w:rPr>
        <w:t>www.dieteren.be</w:t>
      </w:r>
    </w:hyperlink>
  </w:p>
  <w:p w14:paraId="4B135928" w14:textId="77777777" w:rsidR="00ED6AEC" w:rsidRDefault="00ED6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26A22" w14:textId="77777777" w:rsidR="0084501D" w:rsidRDefault="0084501D" w:rsidP="00AA76F6">
      <w:pPr>
        <w:spacing w:after="0" w:line="240" w:lineRule="auto"/>
      </w:pPr>
      <w:r>
        <w:separator/>
      </w:r>
    </w:p>
  </w:footnote>
  <w:footnote w:type="continuationSeparator" w:id="0">
    <w:p w14:paraId="7AC7B1FF" w14:textId="77777777" w:rsidR="0084501D" w:rsidRDefault="0084501D" w:rsidP="00AA7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EE9B8" w14:textId="77777777" w:rsidR="00AA76F6" w:rsidRDefault="00AA76F6" w:rsidP="00AA76F6">
    <w:pPr>
      <w:pStyle w:val="Header"/>
      <w:jc w:val="right"/>
    </w:pPr>
    <w:r>
      <w:rPr>
        <w:noProof/>
      </w:rPr>
      <w:drawing>
        <wp:inline distT="0" distB="0" distL="0" distR="0" wp14:anchorId="2DDADBE9" wp14:editId="4033416D">
          <wp:extent cx="1895475" cy="769620"/>
          <wp:effectExtent l="0" t="0" r="9525"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
                  <a:stretch>
                    <a:fillRect/>
                  </a:stretch>
                </pic:blipFill>
                <pic:spPr>
                  <a:xfrm>
                    <a:off x="0" y="0"/>
                    <a:ext cx="1895475" cy="769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0C18C0"/>
    <w:multiLevelType w:val="hybridMultilevel"/>
    <w:tmpl w:val="98AC8CDA"/>
    <w:lvl w:ilvl="0" w:tplc="5AD619DC">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BEF"/>
    <w:rsid w:val="000047E7"/>
    <w:rsid w:val="0010497A"/>
    <w:rsid w:val="00191CD0"/>
    <w:rsid w:val="001B65A4"/>
    <w:rsid w:val="00233958"/>
    <w:rsid w:val="002B3816"/>
    <w:rsid w:val="003E045D"/>
    <w:rsid w:val="003E72F3"/>
    <w:rsid w:val="0043276E"/>
    <w:rsid w:val="00565ED5"/>
    <w:rsid w:val="00586028"/>
    <w:rsid w:val="0060550A"/>
    <w:rsid w:val="00636AF6"/>
    <w:rsid w:val="00674F2A"/>
    <w:rsid w:val="006C57B5"/>
    <w:rsid w:val="00744DB1"/>
    <w:rsid w:val="0084501D"/>
    <w:rsid w:val="008517BF"/>
    <w:rsid w:val="00880FF7"/>
    <w:rsid w:val="008C35A2"/>
    <w:rsid w:val="008D4F29"/>
    <w:rsid w:val="00991E4D"/>
    <w:rsid w:val="00A729D8"/>
    <w:rsid w:val="00AA76F6"/>
    <w:rsid w:val="00BA0BD4"/>
    <w:rsid w:val="00D21BEF"/>
    <w:rsid w:val="00D76517"/>
    <w:rsid w:val="00E0580B"/>
    <w:rsid w:val="00E228AE"/>
    <w:rsid w:val="00E50313"/>
    <w:rsid w:val="00ED6AEC"/>
    <w:rsid w:val="00F661AD"/>
    <w:rsid w:val="00F861C0"/>
    <w:rsid w:val="00FA1F19"/>
    <w:rsid w:val="00FC1C0B"/>
    <w:rsid w:val="00FD7C8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79B01"/>
  <w15:chartTrackingRefBased/>
  <w15:docId w15:val="{6EB5F875-3DFB-4FFB-BF7C-7C4C0CBD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860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BEF"/>
    <w:pPr>
      <w:spacing w:after="0" w:line="240" w:lineRule="auto"/>
      <w:ind w:left="720"/>
    </w:pPr>
    <w:rPr>
      <w:rFonts w:ascii="Calibri" w:hAnsi="Calibri" w:cs="Calibri"/>
    </w:rPr>
  </w:style>
  <w:style w:type="paragraph" w:styleId="NormalWeb">
    <w:name w:val="Normal (Web)"/>
    <w:basedOn w:val="Normal"/>
    <w:uiPriority w:val="99"/>
    <w:unhideWhenUsed/>
    <w:rsid w:val="00D21B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D21BEF"/>
    <w:rPr>
      <w:color w:val="0000FF"/>
      <w:u w:val="single"/>
    </w:rPr>
  </w:style>
  <w:style w:type="paragraph" w:styleId="NoSpacing">
    <w:name w:val="No Spacing"/>
    <w:uiPriority w:val="1"/>
    <w:qFormat/>
    <w:rsid w:val="0010497A"/>
    <w:pPr>
      <w:spacing w:after="0" w:line="240" w:lineRule="auto"/>
    </w:pPr>
  </w:style>
  <w:style w:type="character" w:customStyle="1" w:styleId="Heading2Char">
    <w:name w:val="Heading 2 Char"/>
    <w:basedOn w:val="DefaultParagraphFont"/>
    <w:link w:val="Heading2"/>
    <w:uiPriority w:val="9"/>
    <w:rsid w:val="00586028"/>
    <w:rPr>
      <w:rFonts w:ascii="Times New Roman" w:eastAsia="Times New Roman" w:hAnsi="Times New Roman" w:cs="Times New Roman"/>
      <w:b/>
      <w:bCs/>
      <w:sz w:val="36"/>
      <w:szCs w:val="36"/>
    </w:rPr>
  </w:style>
  <w:style w:type="character" w:styleId="UnresolvedMention">
    <w:name w:val="Unresolved Mention"/>
    <w:basedOn w:val="DefaultParagraphFont"/>
    <w:uiPriority w:val="99"/>
    <w:semiHidden/>
    <w:unhideWhenUsed/>
    <w:rsid w:val="00991E4D"/>
    <w:rPr>
      <w:color w:val="605E5C"/>
      <w:shd w:val="clear" w:color="auto" w:fill="E1DFDD"/>
    </w:rPr>
  </w:style>
  <w:style w:type="paragraph" w:styleId="BalloonText">
    <w:name w:val="Balloon Text"/>
    <w:basedOn w:val="Normal"/>
    <w:link w:val="BalloonTextChar"/>
    <w:uiPriority w:val="99"/>
    <w:semiHidden/>
    <w:unhideWhenUsed/>
    <w:rsid w:val="004327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76E"/>
    <w:rPr>
      <w:rFonts w:ascii="Segoe UI" w:hAnsi="Segoe UI" w:cs="Segoe UI"/>
      <w:sz w:val="18"/>
      <w:szCs w:val="18"/>
    </w:rPr>
  </w:style>
  <w:style w:type="paragraph" w:styleId="Header">
    <w:name w:val="header"/>
    <w:basedOn w:val="Normal"/>
    <w:link w:val="HeaderChar"/>
    <w:uiPriority w:val="99"/>
    <w:unhideWhenUsed/>
    <w:rsid w:val="00AA7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6F6"/>
  </w:style>
  <w:style w:type="paragraph" w:styleId="Footer">
    <w:name w:val="footer"/>
    <w:basedOn w:val="Normal"/>
    <w:link w:val="FooterChar"/>
    <w:unhideWhenUsed/>
    <w:rsid w:val="00AA76F6"/>
    <w:pPr>
      <w:tabs>
        <w:tab w:val="center" w:pos="4513"/>
        <w:tab w:val="right" w:pos="9026"/>
      </w:tabs>
      <w:spacing w:after="0" w:line="240" w:lineRule="auto"/>
    </w:pPr>
  </w:style>
  <w:style w:type="character" w:customStyle="1" w:styleId="FooterChar">
    <w:name w:val="Footer Char"/>
    <w:basedOn w:val="DefaultParagraphFont"/>
    <w:link w:val="Footer"/>
    <w:rsid w:val="00AA76F6"/>
  </w:style>
  <w:style w:type="character" w:customStyle="1" w:styleId="gmail-msocommentreference">
    <w:name w:val="gmail-msocommentreference"/>
    <w:basedOn w:val="DefaultParagraphFont"/>
    <w:rsid w:val="00744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14829">
      <w:bodyDiv w:val="1"/>
      <w:marLeft w:val="0"/>
      <w:marRight w:val="0"/>
      <w:marTop w:val="0"/>
      <w:marBottom w:val="0"/>
      <w:divBdr>
        <w:top w:val="none" w:sz="0" w:space="0" w:color="auto"/>
        <w:left w:val="none" w:sz="0" w:space="0" w:color="auto"/>
        <w:bottom w:val="none" w:sz="0" w:space="0" w:color="auto"/>
        <w:right w:val="none" w:sz="0" w:space="0" w:color="auto"/>
      </w:divBdr>
    </w:div>
    <w:div w:id="1486431162">
      <w:bodyDiv w:val="1"/>
      <w:marLeft w:val="0"/>
      <w:marRight w:val="0"/>
      <w:marTop w:val="0"/>
      <w:marBottom w:val="0"/>
      <w:divBdr>
        <w:top w:val="none" w:sz="0" w:space="0" w:color="auto"/>
        <w:left w:val="none" w:sz="0" w:space="0" w:color="auto"/>
        <w:bottom w:val="none" w:sz="0" w:space="0" w:color="auto"/>
        <w:right w:val="none" w:sz="0" w:space="0" w:color="auto"/>
      </w:divBdr>
      <w:divsChild>
        <w:div w:id="799422568">
          <w:marLeft w:val="0"/>
          <w:marRight w:val="0"/>
          <w:marTop w:val="0"/>
          <w:marBottom w:val="480"/>
          <w:divBdr>
            <w:top w:val="none" w:sz="0" w:space="0" w:color="auto"/>
            <w:left w:val="none" w:sz="0" w:space="0" w:color="auto"/>
            <w:bottom w:val="none" w:sz="0" w:space="0" w:color="auto"/>
            <w:right w:val="none" w:sz="0" w:space="0" w:color="auto"/>
          </w:divBdr>
        </w:div>
        <w:div w:id="1939170645">
          <w:marLeft w:val="0"/>
          <w:marRight w:val="0"/>
          <w:marTop w:val="0"/>
          <w:marBottom w:val="480"/>
          <w:divBdr>
            <w:top w:val="none" w:sz="0" w:space="0" w:color="auto"/>
            <w:left w:val="none" w:sz="0" w:space="0" w:color="auto"/>
            <w:bottom w:val="none" w:sz="0" w:space="0" w:color="auto"/>
            <w:right w:val="none" w:sz="0" w:space="0" w:color="auto"/>
          </w:divBdr>
        </w:div>
        <w:div w:id="491456007">
          <w:marLeft w:val="0"/>
          <w:marRight w:val="0"/>
          <w:marTop w:val="0"/>
          <w:marBottom w:val="480"/>
          <w:divBdr>
            <w:top w:val="none" w:sz="0" w:space="0" w:color="auto"/>
            <w:left w:val="none" w:sz="0" w:space="0" w:color="auto"/>
            <w:bottom w:val="none" w:sz="0" w:space="0" w:color="auto"/>
            <w:right w:val="none" w:sz="0" w:space="0" w:color="auto"/>
          </w:divBdr>
        </w:div>
      </w:divsChild>
    </w:div>
    <w:div w:id="184886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eteren.be/fr/?utm_campaign=DIET_DI_RANGE_XXX_LAU_OTH_SEMMOBIL_21&amp;utm_source=IO_trustmedia&amp;utm_medium=DISPLAY&amp;utm_content=awareness_FR&amp;utm_term=article4" TargetMode="External"/><Relationship Id="rId3" Type="http://schemas.openxmlformats.org/officeDocument/2006/relationships/settings" Target="settings.xml"/><Relationship Id="rId7" Type="http://schemas.openxmlformats.org/officeDocument/2006/relationships/hyperlink" Target="https://www.dieteren.be/fr/polar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dieteren.be" TargetMode="External"/><Relationship Id="rId1" Type="http://schemas.openxmlformats.org/officeDocument/2006/relationships/hyperlink" Target="mailto:jean-marc.ponteville@dieter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660</Words>
  <Characters>3765</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VANDEPOPELIERE</dc:creator>
  <cp:keywords/>
  <dc:description/>
  <cp:lastModifiedBy>VANDEPOPELIERE Catherine</cp:lastModifiedBy>
  <cp:revision>3</cp:revision>
  <dcterms:created xsi:type="dcterms:W3CDTF">2021-10-06T07:16:00Z</dcterms:created>
  <dcterms:modified xsi:type="dcterms:W3CDTF">2021-10-06T11:11:00Z</dcterms:modified>
</cp:coreProperties>
</file>