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680"/>
        </w:tabs>
        <w:spacing w:line="276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680"/>
        </w:tabs>
        <w:spacing w:line="276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HAZ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MATCH</w:t>
      </w:r>
      <w:r w:rsidDel="00000000" w:rsidR="00000000" w:rsidRPr="00000000">
        <w:rPr>
          <w:b w:val="1"/>
          <w:sz w:val="28"/>
          <w:szCs w:val="28"/>
          <w:rtl w:val="0"/>
        </w:rPr>
        <w:t xml:space="preserve"> CON TU PERSONA FAVORITA CON C&amp;A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pos="4680"/>
        </w:tabs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680"/>
        </w:tabs>
        <w:spacing w:line="276" w:lineRule="auto"/>
        <w:rPr>
          <w:b w:val="1"/>
          <w:color w:val="50005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Ciudad de México, 07 de febrero del 2020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El 14 de febrero es una fecha muy importante para nosotros, pues es el momento de celebrar el amor en todas sus formas: amistad, amor fraternal, amor romántico y, ¿por qué no?, también ese amor propio que nos ayuda a valorarnos más.</w:t>
      </w:r>
    </w:p>
    <w:p w:rsidR="00000000" w:rsidDel="00000000" w:rsidP="00000000" w:rsidRDefault="00000000" w:rsidRPr="00000000" w14:paraId="00000008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Las historias clásicas nos han enseñado a través de los años el verdadero significado de este sentimiento que todos conocemos muy bien. En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C&amp;A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hemos preparado algunas colecciones para que hagas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match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con tu persona favorita y celebren juntos el amor con su propio estilo; no importa sin son cursis, divertidos o alocados, en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C&amp;A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encontrarán la playera ideal para celebrar este día.</w:t>
      </w:r>
    </w:p>
    <w:p w:rsidR="00000000" w:rsidDel="00000000" w:rsidP="00000000" w:rsidRDefault="00000000" w:rsidRPr="00000000" w14:paraId="0000000A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¿Te gustaría que tú y tu novio luzcan playeras con algunos de los personajes más románticos de Disney? Para que su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look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de pareja esté completo solo necesitas agregar unos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jeans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C&amp;A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hechos 100% en México, unos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sneakers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de nuestra nueva colección y los accesorios de temporada más llamativos.</w:t>
      </w:r>
    </w:p>
    <w:p w:rsidR="00000000" w:rsidDel="00000000" w:rsidP="00000000" w:rsidRDefault="00000000" w:rsidRPr="00000000" w14:paraId="0000000C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Para niños y niñas, el amor y su importancia se resaltan a través de elementos gráficos, especialmente con la paleta de colores, así como en detalles de corazones y frases presentes en playeras, vestidos y accesorios. Todas estas prendas mezcladas con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denim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lograrán el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look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perfecto para que los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#KidsCyA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celebren San Valentín con sus mejores amigos.</w:t>
      </w:r>
    </w:p>
    <w:p w:rsidR="00000000" w:rsidDel="00000000" w:rsidP="00000000" w:rsidRDefault="00000000" w:rsidRPr="00000000" w14:paraId="0000000E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En bebés y recién nacidos, el algodón orgánico sigue siendo el protagonista de ese pequeño guardarropa, sin embargo, detalles sutiles en cada prenda lo harán formar parte del colorido de esta temporada.</w:t>
      </w:r>
    </w:p>
    <w:p w:rsidR="00000000" w:rsidDel="00000000" w:rsidP="00000000" w:rsidRDefault="00000000" w:rsidRPr="00000000" w14:paraId="00000010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tabs>
          <w:tab w:val="center" w:pos="4680"/>
        </w:tabs>
        <w:spacing w:line="276" w:lineRule="auto"/>
        <w:jc w:val="both"/>
        <w:rPr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El amor y la amistad se viven a diario en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C&amp;A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y esta temporada queremos que los vivas desde tu </w:t>
      </w:r>
      <w:r w:rsidDel="00000000" w:rsidR="00000000" w:rsidRPr="00000000">
        <w:rPr>
          <w:i w:val="1"/>
          <w:color w:val="222222"/>
          <w:sz w:val="24"/>
          <w:szCs w:val="24"/>
          <w:rtl w:val="0"/>
        </w:rPr>
        <w:t xml:space="preserve">outfit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y los compartas con tus seres queridos.</w:t>
      </w:r>
    </w:p>
    <w:p w:rsidR="00000000" w:rsidDel="00000000" w:rsidP="00000000" w:rsidRDefault="00000000" w:rsidRPr="00000000" w14:paraId="00000012">
      <w:pPr>
        <w:tabs>
          <w:tab w:val="center" w:pos="4680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pos="4680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pos="4680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pos="4680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C&amp;A: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C&amp;A México es una marca que diseña, produce y comercializa moda accesible de manera responsable, poniendo especial atención en las necesidades y estilos del mercado mexicano. Tiene como misión sorprender a clientes e inversionistas al ser una fuerza positiva con lo que hacen, y en la forma en que lo hacen.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Actualmente cuenta con más de 80 sucursales en el interior de la República Mexicana.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mayor información visita: http://www.cyamoda.com 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síguenos en: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Facebook:</w:t>
      </w:r>
      <w:r w:rsidDel="00000000" w:rsidR="00000000" w:rsidRPr="00000000">
        <w:rPr>
          <w:sz w:val="20"/>
          <w:szCs w:val="20"/>
          <w:rtl w:val="0"/>
        </w:rPr>
        <w:t xml:space="preserve"> @cymoda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Instagram:</w:t>
      </w:r>
      <w:r w:rsidDel="00000000" w:rsidR="00000000" w:rsidRPr="00000000">
        <w:rPr>
          <w:sz w:val="20"/>
          <w:szCs w:val="20"/>
          <w:rtl w:val="0"/>
        </w:rPr>
        <w:t xml:space="preserve"> @cyamoda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Twitter: </w:t>
      </w:r>
      <w:r w:rsidDel="00000000" w:rsidR="00000000" w:rsidRPr="00000000">
        <w:rPr>
          <w:sz w:val="20"/>
          <w:szCs w:val="20"/>
          <w:rtl w:val="0"/>
        </w:rPr>
        <w:t xml:space="preserve">@cyamoda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---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de Relaciones Públicas:</w:t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Lorena Hernández</w:t>
      </w:r>
    </w:p>
    <w:p w:rsidR="00000000" w:rsidDel="00000000" w:rsidP="00000000" w:rsidRDefault="00000000" w:rsidRPr="00000000" w14:paraId="0000002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Brand Manager </w:t>
      </w:r>
    </w:p>
    <w:p w:rsidR="00000000" w:rsidDel="00000000" w:rsidP="00000000" w:rsidRDefault="00000000" w:rsidRPr="00000000" w14:paraId="00000029">
      <w:pPr>
        <w:spacing w:line="276" w:lineRule="auto"/>
        <w:rPr>
          <w:color w:val="555555"/>
          <w:sz w:val="20"/>
          <w:szCs w:val="20"/>
          <w:highlight w:val="white"/>
        </w:rPr>
      </w:pP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mhernandez@cyamexico.com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Tel: (33) 3134 0000</w:t>
      </w:r>
    </w:p>
    <w:p w:rsidR="00000000" w:rsidDel="00000000" w:rsidP="00000000" w:rsidRDefault="00000000" w:rsidRPr="00000000" w14:paraId="0000002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de Relaciones Públicas:</w:t>
      </w:r>
    </w:p>
    <w:p w:rsidR="00000000" w:rsidDel="00000000" w:rsidP="00000000" w:rsidRDefault="00000000" w:rsidRPr="00000000" w14:paraId="0000002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Lizeth Escorza</w:t>
      </w:r>
    </w:p>
    <w:p w:rsidR="00000000" w:rsidDel="00000000" w:rsidP="00000000" w:rsidRDefault="00000000" w:rsidRPr="00000000" w14:paraId="0000002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Ejecutiva de cuenta</w:t>
      </w:r>
    </w:p>
    <w:p w:rsidR="00000000" w:rsidDel="00000000" w:rsidP="00000000" w:rsidRDefault="00000000" w:rsidRPr="00000000" w14:paraId="0000002F">
      <w:pPr>
        <w:spacing w:line="276" w:lineRule="auto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lizeth.escorza@another.co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55 4547 0787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pos="4680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pos="4680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pos="4680"/>
        </w:tabs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2466975</wp:posOffset>
          </wp:positionH>
          <wp:positionV relativeFrom="paragraph">
            <wp:posOffset>-276224</wp:posOffset>
          </wp:positionV>
          <wp:extent cx="1195388" cy="909922"/>
          <wp:effectExtent b="0" l="0" r="0" t="0"/>
          <wp:wrapSquare wrapText="bothSides" distB="0" distT="0" distL="0" distR="0"/>
          <wp:docPr descr="/Users/robertopalacios/Desktop/C&amp;A/LOGO-C&amp;A-CLEAR-BLUE-02.png" id="1" name="image1.png"/>
          <a:graphic>
            <a:graphicData uri="http://schemas.openxmlformats.org/drawingml/2006/picture">
              <pic:pic>
                <pic:nvPicPr>
                  <pic:cNvPr descr="/Users/robertopalacios/Desktop/C&amp;A/LOGO-C&amp;A-CLEAR-BLUE-0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9099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hernandez@cyamexico.com" TargetMode="External"/><Relationship Id="rId7" Type="http://schemas.openxmlformats.org/officeDocument/2006/relationships/hyperlink" Target="mailto:lizeth.escorza@another.co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