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Comida para Día de Muertos: ¡placer de los vivos!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Descubre los mejores platillos para Día de Muertos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Ciudad de México a 26 de octubre de 2017.–</w:t>
      </w:r>
      <w:r w:rsidDel="00000000" w:rsidR="00000000" w:rsidRPr="00000000">
        <w:rPr>
          <w:sz w:val="20"/>
          <w:szCs w:val="20"/>
          <w:rtl w:val="0"/>
        </w:rPr>
        <w:t xml:space="preserve"> Se acerca el final de octubre y faltan pocos días para dos de las festividades más importantes del año: </w:t>
      </w:r>
      <w:r w:rsidDel="00000000" w:rsidR="00000000" w:rsidRPr="00000000">
        <w:rPr>
          <w:b w:val="1"/>
          <w:sz w:val="20"/>
          <w:szCs w:val="20"/>
          <w:rtl w:val="0"/>
        </w:rPr>
        <w:t xml:space="preserve">Halloween </w:t>
      </w:r>
      <w:r w:rsidDel="00000000" w:rsidR="00000000" w:rsidRPr="00000000">
        <w:rPr>
          <w:sz w:val="20"/>
          <w:szCs w:val="20"/>
          <w:rtl w:val="0"/>
        </w:rPr>
        <w:t xml:space="preserve">y </w:t>
      </w:r>
      <w:r w:rsidDel="00000000" w:rsidR="00000000" w:rsidRPr="00000000">
        <w:rPr>
          <w:b w:val="1"/>
          <w:sz w:val="20"/>
          <w:szCs w:val="20"/>
          <w:rtl w:val="0"/>
        </w:rPr>
        <w:t xml:space="preserve">Día de Muertos</w:t>
      </w:r>
      <w:r w:rsidDel="00000000" w:rsidR="00000000" w:rsidRPr="00000000">
        <w:rPr>
          <w:sz w:val="20"/>
          <w:szCs w:val="20"/>
          <w:rtl w:val="0"/>
        </w:rPr>
        <w:t xml:space="preserve">, celebraciones que</w:t>
      </w:r>
      <w:r w:rsidDel="00000000" w:rsidR="00000000" w:rsidRPr="00000000">
        <w:rPr>
          <w:sz w:val="20"/>
          <w:szCs w:val="20"/>
          <w:rtl w:val="0"/>
        </w:rPr>
        <w:t xml:space="preserve"> guardan un profundo arraigo en la sociedad mexicana. Por una parte, el Día de Muertos es una celebración que se efectúa los días 1 y 2 de noviembre cada año y tiene la finalidad de honrar a los seres queridos que han partido. La mayor parte de las familias mexicanas colocan un altar decorado con flores como cempasúchil, crisantemos y claveles, calaveras de azúcar, velas, incienso, papel picado, la</w:t>
      </w:r>
      <w:r w:rsidDel="00000000" w:rsidR="00000000" w:rsidRPr="00000000">
        <w:rPr>
          <w:sz w:val="20"/>
          <w:szCs w:val="20"/>
          <w:rtl w:val="0"/>
        </w:rPr>
        <w:t xml:space="preserve">s</w:t>
      </w:r>
      <w:r w:rsidDel="00000000" w:rsidR="00000000" w:rsidRPr="00000000">
        <w:rPr>
          <w:sz w:val="20"/>
          <w:szCs w:val="20"/>
          <w:rtl w:val="0"/>
        </w:rPr>
        <w:t xml:space="preserve"> fotos de los seres queridos que han fallecido y algunos platillos que disfrutaban sus familiares en vida.</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Por otra parte, el Halloween es una festividad extranjera que trae consigo diversas costumbres mucho más lúdicas y con el estricto de sentido de divertirse al provocar “sustos y espantos” en otras personas, y la oportunidad de usar disfraces terroríficos o simplemente graciosos. Lo que es cierto en ambos casos, es que en estas fechas puede encontrarse una de las mejores ofertas culinarias del año. Por esta razón </w:t>
      </w:r>
      <w:r w:rsidDel="00000000" w:rsidR="00000000" w:rsidRPr="00000000">
        <w:rPr>
          <w:b w:val="1"/>
          <w:sz w:val="20"/>
          <w:szCs w:val="20"/>
          <w:rtl w:val="0"/>
        </w:rPr>
        <w:t xml:space="preserve">SinDelantal</w:t>
      </w:r>
      <w:r w:rsidDel="00000000" w:rsidR="00000000" w:rsidRPr="00000000">
        <w:rPr>
          <w:sz w:val="20"/>
          <w:szCs w:val="20"/>
          <w:rtl w:val="0"/>
        </w:rPr>
        <w:t xml:space="preserve"> -la aplicación de comida a domicilio líder en México- te dice cuáles son los platillos indispensables para celebrar el Día de Muertos y Halloween: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1.- Tamales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 palabra “tamal” viene del náhuatl tamalli que significa envuelto. Se le ha dado este nombre ya que es preparado con una masa de maíz envuelta en hojas de la mazorca o de la misma planta del maíz, plátano o hasta aguacate y puede estar relleno de carne, vegetales, chile, frutas o salsa. Es un plato tradicional de la comida mexicana. A través de la app de </w:t>
      </w:r>
      <w:r w:rsidDel="00000000" w:rsidR="00000000" w:rsidRPr="00000000">
        <w:rPr>
          <w:b w:val="1"/>
          <w:sz w:val="20"/>
          <w:szCs w:val="20"/>
          <w:rtl w:val="0"/>
        </w:rPr>
        <w:t xml:space="preserve">SinDelantal</w:t>
      </w:r>
      <w:r w:rsidDel="00000000" w:rsidR="00000000" w:rsidRPr="00000000">
        <w:rPr>
          <w:sz w:val="20"/>
          <w:szCs w:val="20"/>
          <w:rtl w:val="0"/>
        </w:rPr>
        <w:t xml:space="preserve"> puedes encontrar distintos restaurantes que te llevarán a la puerta de tu casa este delicioso platillo; sin embargo, te recomendamos elegir los tamales oaxaqueños rellenos de pollo y frijoles refritos, acompañados de un atole de nuez.</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2.- Mole</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El término mole, de igual forma proviene del náhuatl y se refiere a varios tipos de salsas mexicanas hechas a base de chiles y especias que son espesadas con masa de maíz y que acompañan a diversos platillos con carne y vegetales. Existen diversas variedades de este platillo como Mole Negro, Mole de Olla, Mole Verde, Mole Almendrado o hasta Enfrijoladas de Mole.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3.- Pan de Muerto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El Pan de Muerto es un alimento especial que se prepara específicamente para la celebración de Día de Muertos en dónde se suele colocar en las ofrendas de los hogares mexicanos. La forma del Pan de Muerto consiste en una pequeña esfera en el centro que representa un cráneo y cuatro canillas, mismas que representan los huesos. La mejor manera de encontrar el mejor Pan de Muerto y, en general, pan dulce, para tu hogar es a través de </w:t>
      </w:r>
      <w:r w:rsidDel="00000000" w:rsidR="00000000" w:rsidRPr="00000000">
        <w:rPr>
          <w:b w:val="1"/>
          <w:sz w:val="20"/>
          <w:szCs w:val="20"/>
          <w:rtl w:val="0"/>
        </w:rPr>
        <w:t xml:space="preserve">SinDelantal </w:t>
      </w:r>
      <w:r w:rsidDel="00000000" w:rsidR="00000000" w:rsidRPr="00000000">
        <w:rPr>
          <w:sz w:val="20"/>
          <w:szCs w:val="20"/>
          <w:rtl w:val="0"/>
        </w:rPr>
        <w:t xml:space="preserve">en donde hallarás la mejor oferta de restaurantes, cafeterías y hasta cocinas veganas, para saciar tu deseo por este delicioso platillo.</w:t>
        <w:br w:type="textWrapping"/>
      </w: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4.- Enchiladas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Como ya hemos visto, el maíz es elemento principal de la comida mexicana, por lo que no es de sorprender que uno de los platillos más tradicionales para el Día de Muertos sean las enchiladas, hechas con una tortilla de maíz bañada en alguna salsa picante. Las enchiladas pueden ir rellenas de pollo, pavo, res o queso además de acompañarse de cebolla, lechuga, crema y queso.</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5.- Comida Internacional</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Por otra parte, e</w:t>
      </w:r>
      <w:r w:rsidDel="00000000" w:rsidR="00000000" w:rsidRPr="00000000">
        <w:rPr>
          <w:sz w:val="20"/>
          <w:szCs w:val="20"/>
          <w:rtl w:val="0"/>
        </w:rPr>
        <w:t xml:space="preserve">l Halloween sirve de pretexto </w:t>
      </w:r>
      <w:r w:rsidDel="00000000" w:rsidR="00000000" w:rsidRPr="00000000">
        <w:rPr>
          <w:sz w:val="20"/>
          <w:szCs w:val="20"/>
          <w:rtl w:val="0"/>
        </w:rPr>
        <w:t xml:space="preserve">perfecto </w:t>
      </w:r>
      <w:r w:rsidDel="00000000" w:rsidR="00000000" w:rsidRPr="00000000">
        <w:rPr>
          <w:sz w:val="20"/>
          <w:szCs w:val="20"/>
          <w:rtl w:val="0"/>
        </w:rPr>
        <w:t xml:space="preserve">para comer lo que más te gusta en compañía de tus amigos y seres queridos. Desde lo más sencillo como una pizza o las clásicas hamburguesas, hasta increíbles platillos temáticos ambientados para esta temporada.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Ya sea que te guste guardar las tradiciones de tu país o disfrutes de la oferta culinaria internacional para disfrutar con tus amigos, el Día de Muertos y Halloween están llenos de momentos ideales para compartir con tus seres queridos y recordar a los que ya no se encuentran con nosotros. </w:t>
      </w:r>
      <w:r w:rsidDel="00000000" w:rsidR="00000000" w:rsidRPr="00000000">
        <w:rPr>
          <w:b w:val="1"/>
          <w:sz w:val="20"/>
          <w:szCs w:val="20"/>
          <w:rtl w:val="0"/>
        </w:rPr>
        <w:t xml:space="preserve">SinDelantal</w:t>
      </w:r>
      <w:r w:rsidDel="00000000" w:rsidR="00000000" w:rsidRPr="00000000">
        <w:rPr>
          <w:sz w:val="20"/>
          <w:szCs w:val="20"/>
          <w:rtl w:val="0"/>
        </w:rPr>
        <w:t xml:space="preserve"> te ayuda a hacerlo desde la comodidad de tu casa, no esperes más.</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Acerca de SinDelantal</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sz w:val="20"/>
          <w:szCs w:val="20"/>
        </w:rPr>
      </w:pPr>
      <w:r w:rsidDel="00000000" w:rsidR="00000000" w:rsidRPr="00000000">
        <w:rPr>
          <w:b w:val="1"/>
          <w:sz w:val="20"/>
          <w:szCs w:val="20"/>
          <w:rtl w:val="0"/>
        </w:rPr>
        <w:t xml:space="preserve">SinDelantal</w:t>
      </w:r>
      <w:r w:rsidDel="00000000" w:rsidR="00000000" w:rsidRPr="00000000">
        <w:rPr>
          <w:sz w:val="20"/>
          <w:szCs w:val="20"/>
          <w:rtl w:val="0"/>
        </w:rPr>
        <w:t xml:space="preserve"> es el líder en el segmento de servicio de comida a domicilio por Internet en México, cuenta con más de 3,500  acuerdos con restaurantes en más de 50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SinDelantal </w:t>
      </w:r>
      <w:r w:rsidDel="00000000" w:rsidR="00000000" w:rsidRPr="00000000">
        <w:rPr>
          <w:sz w:val="20"/>
          <w:szCs w:val="20"/>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5">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pPr>
        <w:contextualSpacing w:val="0"/>
        <w:jc w:val="both"/>
        <w:rPr>
          <w:color w:val="1155cc"/>
          <w:sz w:val="20"/>
          <w:szCs w:val="20"/>
          <w:u w:val="single"/>
        </w:rPr>
      </w:pPr>
      <w:hyperlink r:id="rId6">
        <w:r w:rsidDel="00000000" w:rsidR="00000000" w:rsidRPr="00000000">
          <w:rPr>
            <w:color w:val="1155cc"/>
            <w:sz w:val="20"/>
            <w:szCs w:val="20"/>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55 3930 2474</w:t>
      </w:r>
    </w:p>
    <w:p w:rsidR="00000000" w:rsidDel="00000000" w:rsidP="00000000" w:rsidRDefault="00000000" w:rsidRPr="00000000">
      <w:pPr>
        <w:contextualSpacing w:val="0"/>
        <w:jc w:val="both"/>
        <w:rPr>
          <w:sz w:val="20"/>
          <w:szCs w:val="2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