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right"/>
        <w:rPr>
          <w:rFonts w:ascii="Muli" w:cs="Muli" w:eastAsia="Muli" w:hAnsi="Muli"/>
          <w:b w:val="1"/>
          <w:color w:val="8145d6"/>
          <w:sz w:val="34"/>
          <w:szCs w:val="34"/>
          <w:highlight w:val="white"/>
        </w:rPr>
      </w:pPr>
      <w:r w:rsidDel="00000000" w:rsidR="00000000" w:rsidRPr="00000000">
        <w:rPr>
          <w:rFonts w:ascii="Muli" w:cs="Muli" w:eastAsia="Muli" w:hAnsi="Muli"/>
          <w:b w:val="1"/>
          <w:color w:val="8145d6"/>
          <w:sz w:val="34"/>
          <w:szCs w:val="34"/>
          <w:highlight w:val="white"/>
          <w:rtl w:val="0"/>
        </w:rPr>
        <w:t xml:space="preserve">Top 5: destinos más visitados por los mexicanos en 2021</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Muli" w:cs="Muli" w:eastAsia="Muli" w:hAnsi="Muli"/>
          <w:color w:val="44307a"/>
          <w:u w:val="none"/>
        </w:rPr>
      </w:pPr>
      <w:r w:rsidDel="00000000" w:rsidR="00000000" w:rsidRPr="00000000">
        <w:rPr>
          <w:rFonts w:ascii="Muli" w:cs="Muli" w:eastAsia="Muli" w:hAnsi="Muli"/>
          <w:color w:val="44307a"/>
          <w:rtl w:val="0"/>
        </w:rPr>
        <w:t xml:space="preserve">Cabify te revela los lugares más concurridos, durante un año de confinamiento y regreso a la “nueva normalidad”.</w:t>
      </w:r>
    </w:p>
    <w:p w:rsidR="00000000" w:rsidDel="00000000" w:rsidP="00000000" w:rsidRDefault="00000000" w:rsidRPr="00000000" w14:paraId="00000003">
      <w:pPr>
        <w:spacing w:after="240" w:before="240" w:line="276"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4">
      <w:pPr>
        <w:spacing w:after="240" w:before="240" w:line="276" w:lineRule="auto"/>
        <w:jc w:val="both"/>
        <w:rPr>
          <w:rFonts w:ascii="Muli" w:cs="Muli" w:eastAsia="Muli" w:hAnsi="Muli"/>
          <w:color w:val="44307a"/>
        </w:rPr>
      </w:pPr>
      <w:r w:rsidDel="00000000" w:rsidR="00000000" w:rsidRPr="00000000">
        <w:rPr>
          <w:rFonts w:ascii="Muli" w:cs="Muli" w:eastAsia="Muli" w:hAnsi="Muli"/>
          <w:color w:val="44307a"/>
          <w:rtl w:val="0"/>
        </w:rPr>
        <w:t xml:space="preserve">El 2021 fue un año en el que la multimovilidad nos permitió volver a casa de manera segura, visitar nuestros restaurantes favoritos sin importar su ubicación, evitar llegar tarde a los encuentros con amigos, desplazarnos por la ciudad en reuniones de trabajo, o llegar al aeropuerto a la hora estimada para disfrutar de esas merecidas vacaciones. Sin duda, un año perfecto para redescubrir las grandes ciudades.</w:t>
      </w:r>
    </w:p>
    <w:p w:rsidR="00000000" w:rsidDel="00000000" w:rsidP="00000000" w:rsidRDefault="00000000" w:rsidRPr="00000000" w14:paraId="00000005">
      <w:pPr>
        <w:spacing w:after="240" w:before="240" w:line="276" w:lineRule="auto"/>
        <w:jc w:val="both"/>
        <w:rPr>
          <w:rFonts w:ascii="Muli" w:cs="Muli" w:eastAsia="Muli" w:hAnsi="Muli"/>
          <w:color w:val="44307a"/>
        </w:rPr>
      </w:pPr>
      <w:r w:rsidDel="00000000" w:rsidR="00000000" w:rsidRPr="00000000">
        <w:rPr>
          <w:rFonts w:ascii="Muli" w:cs="Muli" w:eastAsia="Muli" w:hAnsi="Muli"/>
          <w:color w:val="44307a"/>
          <w:rtl w:val="0"/>
        </w:rPr>
        <w:t xml:space="preserve">Para hacer un balance y seguir disfrutando de los mejores planes en la ciudad, </w:t>
      </w:r>
      <w:r w:rsidDel="00000000" w:rsidR="00000000" w:rsidRPr="00000000">
        <w:rPr>
          <w:rFonts w:ascii="Muli" w:cs="Muli" w:eastAsia="Muli" w:hAnsi="Muli"/>
          <w:b w:val="1"/>
          <w:color w:val="44307a"/>
          <w:rtl w:val="0"/>
        </w:rPr>
        <w:t xml:space="preserve">la plataforma de multimovilidad, Cabify, ha lanzado un </w:t>
      </w:r>
      <w:r w:rsidDel="00000000" w:rsidR="00000000" w:rsidRPr="00000000">
        <w:rPr>
          <w:rFonts w:ascii="Muli" w:cs="Muli" w:eastAsia="Muli" w:hAnsi="Muli"/>
          <w:b w:val="1"/>
          <w:i w:val="1"/>
          <w:color w:val="44307a"/>
          <w:rtl w:val="0"/>
        </w:rPr>
        <w:t xml:space="preserve">ranking</w:t>
      </w:r>
      <w:r w:rsidDel="00000000" w:rsidR="00000000" w:rsidRPr="00000000">
        <w:rPr>
          <w:rFonts w:ascii="Muli" w:cs="Muli" w:eastAsia="Muli" w:hAnsi="Muli"/>
          <w:b w:val="1"/>
          <w:color w:val="44307a"/>
          <w:rtl w:val="0"/>
        </w:rPr>
        <w:t xml:space="preserve"> basado en datos internos donde se indican los lugares más visitados por sus usuarios en </w:t>
      </w:r>
      <w:r w:rsidDel="00000000" w:rsidR="00000000" w:rsidRPr="00000000">
        <w:rPr>
          <w:rFonts w:ascii="Muli" w:cs="Muli" w:eastAsia="Muli" w:hAnsi="Muli"/>
          <w:b w:val="1"/>
          <w:color w:val="44307a"/>
          <w:highlight w:val="white"/>
          <w:rtl w:val="0"/>
        </w:rPr>
        <w:t xml:space="preserve">México</w:t>
      </w:r>
      <w:r w:rsidDel="00000000" w:rsidR="00000000" w:rsidRPr="00000000">
        <w:rPr>
          <w:rFonts w:ascii="Muli" w:cs="Muli" w:eastAsia="Muli" w:hAnsi="Muli"/>
          <w:color w:val="44307a"/>
          <w:rtl w:val="0"/>
        </w:rPr>
        <w:t xml:space="preserve"> durante el año pasado. </w:t>
      </w:r>
    </w:p>
    <w:p w:rsidR="00000000" w:rsidDel="00000000" w:rsidP="00000000" w:rsidRDefault="00000000" w:rsidRPr="00000000" w14:paraId="00000006">
      <w:pPr>
        <w:numPr>
          <w:ilvl w:val="0"/>
          <w:numId w:val="2"/>
        </w:numPr>
        <w:spacing w:before="240" w:line="276" w:lineRule="auto"/>
        <w:ind w:left="720" w:hanging="360"/>
        <w:jc w:val="both"/>
        <w:rPr>
          <w:rFonts w:ascii="Muli" w:cs="Muli" w:eastAsia="Muli" w:hAnsi="Muli"/>
          <w:b w:val="1"/>
          <w:color w:val="44307a"/>
        </w:rPr>
      </w:pPr>
      <w:r w:rsidDel="00000000" w:rsidR="00000000" w:rsidRPr="00000000">
        <w:rPr>
          <w:rFonts w:ascii="Muli" w:cs="Muli" w:eastAsia="Muli" w:hAnsi="Muli"/>
          <w:b w:val="1"/>
          <w:color w:val="44307a"/>
          <w:rtl w:val="0"/>
        </w:rPr>
        <w:t xml:space="preserve">Aeropuerto Internacional de la Ciudad de México.</w:t>
      </w:r>
    </w:p>
    <w:p w:rsidR="00000000" w:rsidDel="00000000" w:rsidP="00000000" w:rsidRDefault="00000000" w:rsidRPr="00000000" w14:paraId="00000007">
      <w:pPr>
        <w:numPr>
          <w:ilvl w:val="0"/>
          <w:numId w:val="2"/>
        </w:numPr>
        <w:spacing w:line="276" w:lineRule="auto"/>
        <w:ind w:left="720" w:hanging="360"/>
        <w:jc w:val="both"/>
        <w:rPr>
          <w:rFonts w:ascii="Muli" w:cs="Muli" w:eastAsia="Muli" w:hAnsi="Muli"/>
          <w:b w:val="1"/>
          <w:color w:val="44307a"/>
        </w:rPr>
      </w:pPr>
      <w:r w:rsidDel="00000000" w:rsidR="00000000" w:rsidRPr="00000000">
        <w:rPr>
          <w:rFonts w:ascii="Muli" w:cs="Muli" w:eastAsia="Muli" w:hAnsi="Muli"/>
          <w:b w:val="1"/>
          <w:color w:val="44307a"/>
          <w:rtl w:val="0"/>
        </w:rPr>
        <w:t xml:space="preserve">Terminal de Autobuses del Sur. </w:t>
      </w:r>
    </w:p>
    <w:p w:rsidR="00000000" w:rsidDel="00000000" w:rsidP="00000000" w:rsidRDefault="00000000" w:rsidRPr="00000000" w14:paraId="00000008">
      <w:pPr>
        <w:numPr>
          <w:ilvl w:val="0"/>
          <w:numId w:val="2"/>
        </w:numPr>
        <w:spacing w:line="276" w:lineRule="auto"/>
        <w:ind w:left="720" w:hanging="360"/>
        <w:jc w:val="both"/>
        <w:rPr>
          <w:rFonts w:ascii="Muli" w:cs="Muli" w:eastAsia="Muli" w:hAnsi="Muli"/>
          <w:b w:val="1"/>
          <w:color w:val="44307a"/>
        </w:rPr>
      </w:pPr>
      <w:r w:rsidDel="00000000" w:rsidR="00000000" w:rsidRPr="00000000">
        <w:rPr>
          <w:rFonts w:ascii="Muli" w:cs="Muli" w:eastAsia="Muli" w:hAnsi="Muli"/>
          <w:b w:val="1"/>
          <w:color w:val="44307a"/>
          <w:rtl w:val="0"/>
        </w:rPr>
        <w:t xml:space="preserve">Poliforum, Parque Hundido. </w:t>
      </w:r>
    </w:p>
    <w:p w:rsidR="00000000" w:rsidDel="00000000" w:rsidP="00000000" w:rsidRDefault="00000000" w:rsidRPr="00000000" w14:paraId="00000009">
      <w:pPr>
        <w:numPr>
          <w:ilvl w:val="0"/>
          <w:numId w:val="2"/>
        </w:numPr>
        <w:spacing w:line="276" w:lineRule="auto"/>
        <w:ind w:left="720" w:hanging="360"/>
        <w:jc w:val="both"/>
        <w:rPr>
          <w:rFonts w:ascii="Muli" w:cs="Muli" w:eastAsia="Muli" w:hAnsi="Muli"/>
          <w:b w:val="1"/>
          <w:color w:val="44307a"/>
        </w:rPr>
      </w:pPr>
      <w:r w:rsidDel="00000000" w:rsidR="00000000" w:rsidRPr="00000000">
        <w:rPr>
          <w:rFonts w:ascii="Muli" w:cs="Muli" w:eastAsia="Muli" w:hAnsi="Muli"/>
          <w:b w:val="1"/>
          <w:color w:val="44307a"/>
          <w:rtl w:val="0"/>
        </w:rPr>
        <w:t xml:space="preserve">Torre Latino, Centro Histórico.</w:t>
      </w:r>
    </w:p>
    <w:p w:rsidR="00000000" w:rsidDel="00000000" w:rsidP="00000000" w:rsidRDefault="00000000" w:rsidRPr="00000000" w14:paraId="0000000A">
      <w:pPr>
        <w:numPr>
          <w:ilvl w:val="0"/>
          <w:numId w:val="2"/>
        </w:numPr>
        <w:spacing w:line="276" w:lineRule="auto"/>
        <w:ind w:left="720" w:hanging="360"/>
        <w:jc w:val="both"/>
        <w:rPr>
          <w:rFonts w:ascii="Muli" w:cs="Muli" w:eastAsia="Muli" w:hAnsi="Muli"/>
          <w:b w:val="1"/>
          <w:color w:val="44307a"/>
        </w:rPr>
      </w:pPr>
      <w:r w:rsidDel="00000000" w:rsidR="00000000" w:rsidRPr="00000000">
        <w:rPr>
          <w:rFonts w:ascii="Muli" w:cs="Muli" w:eastAsia="Muli" w:hAnsi="Muli"/>
          <w:b w:val="1"/>
          <w:color w:val="44307a"/>
          <w:rtl w:val="0"/>
        </w:rPr>
        <w:t xml:space="preserve">Tecnoplaza, Arena Ciudad de México.</w:t>
      </w:r>
    </w:p>
    <w:p w:rsidR="00000000" w:rsidDel="00000000" w:rsidP="00000000" w:rsidRDefault="00000000" w:rsidRPr="00000000" w14:paraId="0000000B">
      <w:pPr>
        <w:spacing w:after="240" w:before="240" w:line="276" w:lineRule="auto"/>
        <w:jc w:val="both"/>
        <w:rPr>
          <w:rFonts w:ascii="Muli" w:cs="Muli" w:eastAsia="Muli" w:hAnsi="Muli"/>
          <w:color w:val="44307a"/>
        </w:rPr>
      </w:pPr>
      <w:r w:rsidDel="00000000" w:rsidR="00000000" w:rsidRPr="00000000">
        <w:rPr>
          <w:rFonts w:ascii="Muli" w:cs="Muli" w:eastAsia="Muli" w:hAnsi="Muli"/>
          <w:color w:val="44307a"/>
          <w:rtl w:val="0"/>
        </w:rPr>
        <w:t xml:space="preserve">Además de estos lugares, los destinos </w:t>
      </w:r>
      <w:r w:rsidDel="00000000" w:rsidR="00000000" w:rsidRPr="00000000">
        <w:rPr>
          <w:rFonts w:ascii="Muli" w:cs="Muli" w:eastAsia="Muli" w:hAnsi="Muli"/>
          <w:b w:val="1"/>
          <w:color w:val="44307a"/>
          <w:rtl w:val="0"/>
        </w:rPr>
        <w:t xml:space="preserve">“Casa” y “Trabajo”</w:t>
      </w:r>
      <w:r w:rsidDel="00000000" w:rsidR="00000000" w:rsidRPr="00000000">
        <w:rPr>
          <w:rFonts w:ascii="Muli" w:cs="Muli" w:eastAsia="Muli" w:hAnsi="Muli"/>
          <w:color w:val="44307a"/>
          <w:rtl w:val="0"/>
        </w:rPr>
        <w:t xml:space="preserve"> han sido los que han acumulado mayor número de viajes en 2021 por parte de los usuarios mexicanos de Cabify. El destino “Casa” también ha sido el más popular en el resto de países de América Latina en los que opera la plataforma. </w:t>
      </w:r>
    </w:p>
    <w:p w:rsidR="00000000" w:rsidDel="00000000" w:rsidP="00000000" w:rsidRDefault="00000000" w:rsidRPr="00000000" w14:paraId="0000000C">
      <w:pPr>
        <w:spacing w:after="240" w:before="240" w:line="276" w:lineRule="auto"/>
        <w:jc w:val="both"/>
        <w:rPr>
          <w:rFonts w:ascii="Muli" w:cs="Muli" w:eastAsia="Muli" w:hAnsi="Muli"/>
          <w:color w:val="44307a"/>
        </w:rPr>
      </w:pPr>
      <w:r w:rsidDel="00000000" w:rsidR="00000000" w:rsidRPr="00000000">
        <w:rPr>
          <w:rFonts w:ascii="Muli" w:cs="Muli" w:eastAsia="Muli" w:hAnsi="Muli"/>
          <w:color w:val="44307a"/>
          <w:rtl w:val="0"/>
        </w:rPr>
        <w:t xml:space="preserve">Actualmente, la plataforma de multimovilidad tiene presencia en varias ciudades de México, operando en CDMX, Guadalajara, Mérida, Monterrey, Puebla, Querétaro. La misión de Cabify es hacer de estas ciudades un lugar mejor para vivir, siendo más accesibles para todos sus habitantes.</w:t>
      </w:r>
    </w:p>
    <w:p w:rsidR="00000000" w:rsidDel="00000000" w:rsidP="00000000" w:rsidRDefault="00000000" w:rsidRPr="00000000" w14:paraId="0000000D">
      <w:pPr>
        <w:spacing w:after="240" w:before="240" w:line="276" w:lineRule="auto"/>
        <w:jc w:val="center"/>
        <w:rPr>
          <w:rFonts w:ascii="Muli" w:cs="Muli" w:eastAsia="Muli" w:hAnsi="Muli"/>
          <w:b w:val="1"/>
          <w:color w:val="44307a"/>
        </w:rPr>
      </w:pPr>
      <w:r w:rsidDel="00000000" w:rsidR="00000000" w:rsidRPr="00000000">
        <w:rPr>
          <w:rFonts w:ascii="Muli" w:cs="Muli" w:eastAsia="Muli" w:hAnsi="Muli"/>
          <w:b w:val="1"/>
          <w:color w:val="44307a"/>
          <w:rtl w:val="0"/>
        </w:rPr>
        <w:t xml:space="preserve">oOo</w:t>
      </w:r>
      <w:r w:rsidDel="00000000" w:rsidR="00000000" w:rsidRPr="00000000">
        <w:rPr>
          <w:rtl w:val="0"/>
        </w:rPr>
      </w:r>
    </w:p>
    <w:p w:rsidR="00000000" w:rsidDel="00000000" w:rsidP="00000000" w:rsidRDefault="00000000" w:rsidRPr="00000000" w14:paraId="0000000E">
      <w:pPr>
        <w:spacing w:after="240" w:before="240" w:line="276"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F">
      <w:pPr>
        <w:spacing w:after="240" w:before="240" w:line="276" w:lineRule="auto"/>
        <w:jc w:val="both"/>
        <w:rPr>
          <w:rFonts w:ascii="Muli" w:cs="Muli" w:eastAsia="Muli" w:hAnsi="Muli"/>
          <w:b w:val="1"/>
          <w:color w:val="44307a"/>
          <w:sz w:val="16"/>
          <w:szCs w:val="16"/>
        </w:rPr>
      </w:pPr>
      <w:r w:rsidDel="00000000" w:rsidR="00000000" w:rsidRPr="00000000">
        <w:rPr>
          <w:rFonts w:ascii="Muli" w:cs="Muli" w:eastAsia="Muli" w:hAnsi="Muli"/>
          <w:b w:val="1"/>
          <w:color w:val="44307a"/>
          <w:sz w:val="16"/>
          <w:szCs w:val="16"/>
          <w:rtl w:val="0"/>
        </w:rPr>
        <w:t xml:space="preserve">Acerca de Cabify</w:t>
      </w:r>
    </w:p>
    <w:p w:rsidR="00000000" w:rsidDel="00000000" w:rsidP="00000000" w:rsidRDefault="00000000" w:rsidRPr="00000000" w14:paraId="00000010">
      <w:pPr>
        <w:spacing w:after="240" w:before="240" w:line="276" w:lineRule="auto"/>
        <w:jc w:val="both"/>
        <w:rPr>
          <w:rFonts w:ascii="Muli" w:cs="Muli" w:eastAsia="Muli" w:hAnsi="Muli"/>
          <w:color w:val="44307a"/>
          <w:sz w:val="16"/>
          <w:szCs w:val="16"/>
        </w:rPr>
      </w:pPr>
      <w:r w:rsidDel="00000000" w:rsidR="00000000" w:rsidRPr="00000000">
        <w:rPr>
          <w:rFonts w:ascii="Muli" w:cs="Muli" w:eastAsia="Muli" w:hAnsi="Muli"/>
          <w:color w:val="44307a"/>
          <w:sz w:val="16"/>
          <w:szCs w:val="16"/>
          <w:rtl w:val="0"/>
        </w:rPr>
        <w:t xml:space="preserve">Cabify es una plataforma de multimovilidad de personas y objetos que ofrece diversas alternativas para reducir desplazamientos urbanos en coches particulares, aprovechando la tecnología para hacer de las ciudades mejores lugares para vivir.</w:t>
      </w:r>
    </w:p>
    <w:p w:rsidR="00000000" w:rsidDel="00000000" w:rsidP="00000000" w:rsidRDefault="00000000" w:rsidRPr="00000000" w14:paraId="00000011">
      <w:pPr>
        <w:spacing w:after="240" w:before="240" w:line="276" w:lineRule="auto"/>
        <w:jc w:val="both"/>
        <w:rPr>
          <w:rFonts w:ascii="Muli" w:cs="Muli" w:eastAsia="Muli" w:hAnsi="Muli"/>
          <w:color w:val="44307a"/>
          <w:sz w:val="16"/>
          <w:szCs w:val="16"/>
        </w:rPr>
      </w:pPr>
      <w:r w:rsidDel="00000000" w:rsidR="00000000" w:rsidRPr="00000000">
        <w:rPr>
          <w:rFonts w:ascii="Muli" w:cs="Muli" w:eastAsia="Muli" w:hAnsi="Muli"/>
          <w:color w:val="44307a"/>
          <w:sz w:val="16"/>
          <w:szCs w:val="16"/>
          <w:rtl w:val="0"/>
        </w:rPr>
        <w:t xml:space="preserve">Y, todo ello, siendo una empresa sostenible económica, medioambiental y socialmente. Cabify, adherida al Pacto Mundial de la ONU, destaca por apostar por el talento y el ecosistema local, generando empleos de alto valor y declarando en cada país el 100% de su actividad. En 2018 se convirtió en la primera plataforma de su sector neutra en carbono, desde entonces compensa a nivel global sus emisiones y las de sus pasajeros, y cumple con un compromiso anual de reducción.</w:t>
      </w:r>
    </w:p>
    <w:p w:rsidR="00000000" w:rsidDel="00000000" w:rsidP="00000000" w:rsidRDefault="00000000" w:rsidRPr="00000000" w14:paraId="00000012">
      <w:pPr>
        <w:spacing w:after="240" w:before="240" w:line="276" w:lineRule="auto"/>
        <w:jc w:val="both"/>
        <w:rPr>
          <w:rFonts w:ascii="Muli" w:cs="Muli" w:eastAsia="Muli" w:hAnsi="Muli"/>
          <w:color w:val="44307a"/>
          <w:sz w:val="16"/>
          <w:szCs w:val="16"/>
        </w:rPr>
      </w:pPr>
      <w:r w:rsidDel="00000000" w:rsidR="00000000" w:rsidRPr="00000000">
        <w:rPr>
          <w:rFonts w:ascii="Muli" w:cs="Muli" w:eastAsia="Muli" w:hAnsi="Muli"/>
          <w:color w:val="44307a"/>
          <w:sz w:val="16"/>
          <w:szCs w:val="16"/>
          <w:rtl w:val="0"/>
        </w:rPr>
        <w:t xml:space="preserve">Cabify lleva 10 años transformando la manera de moverse por la ciudad, cuenta con más de 42 millones de usuarios registrados y han colaborado con la plataforma 1.200.000 conductores colaboradores y taxistas. Tras nacer en Madrid, la compañía se extendió, a los pocos meses, a América Latina y actualmente está presente en Argentina, Chile, Colombia, Ecuador, España, México, Perú y Uruguay.</w:t>
      </w:r>
    </w:p>
    <w:p w:rsidR="00000000" w:rsidDel="00000000" w:rsidP="00000000" w:rsidRDefault="00000000" w:rsidRPr="00000000" w14:paraId="00000013">
      <w:pPr>
        <w:spacing w:after="240" w:before="240" w:line="276" w:lineRule="auto"/>
        <w:jc w:val="both"/>
        <w:rPr>
          <w:rFonts w:ascii="Muli" w:cs="Muli" w:eastAsia="Muli" w:hAnsi="Muli"/>
          <w:color w:val="44307a"/>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390525</wp:posOffset>
          </wp:positionV>
          <wp:extent cx="1339215" cy="5238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27127" l="12624" r="13787" t="26329"/>
                  <a:stretch>
                    <a:fillRect/>
                  </a:stretch>
                </pic:blipFill>
                <pic:spPr>
                  <a:xfrm>
                    <a:off x="0" y="0"/>
                    <a:ext cx="1339215" cy="52387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4876800</wp:posOffset>
          </wp:positionH>
          <wp:positionV relativeFrom="paragraph">
            <wp:posOffset>-190499</wp:posOffset>
          </wp:positionV>
          <wp:extent cx="1071245" cy="45910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71245" cy="459105"/>
                  </a:xfrm>
                  <a:prstGeom prst="rect"/>
                  <a:ln/>
                </pic:spPr>
              </pic:pic>
            </a:graphicData>
          </a:graphic>
        </wp:anchor>
      </w:drawing>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